
<file path=[Content_Types].xml><?xml version="1.0" encoding="utf-8"?>
<Types xmlns="http://schemas.openxmlformats.org/package/2006/content-types">
  <Override PartName="/word/glossary/settings.xml" ContentType="application/vnd.openxmlformats-officedocument.wordprocessingml.settings+xml"/>
  <Override PartName="/word/webSettings.xml" ContentType="application/vnd.openxmlformats-officedocument.wordprocessingml.webSettings+xml"/>
  <Override PartName="/word/glossary/styles.xml" ContentType="application/vnd.openxmlformats-officedocument.wordprocessingml.styles+xml"/>
  <Override PartName="/word/header1.xml" ContentType="application/vnd.openxmlformats-officedocument.wordprocessingml.header+xml"/>
  <Default Extension="png" ContentType="image/png"/>
  <Override PartName="/word/glossary/webSettings.xml" ContentType="application/vnd.openxmlformats-officedocument.wordprocessingml.webSettings+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glossary/document.xml" ContentType="application/vnd.openxmlformats-officedocument.wordprocessingml.document.glossary+xml"/>
  <Default Extension="pdf" ContentType="application/pdf"/>
  <Override PartName="/word/header2.xml" ContentType="application/vnd.openxmlformats-officedocument.wordprocessingml.header+xml"/>
  <Override PartName="/word/settings.xml" ContentType="application/vnd.openxmlformats-officedocument.wordprocessingml.settings+xml"/>
  <Default Extension="jpeg" ContentType="image/jpeg"/>
  <Override PartName="/word/glossary/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04E2" w:rsidRDefault="007504E2" w:rsidP="005E7C69">
      <w:pPr>
        <w:spacing w:after="0" w:line="480" w:lineRule="auto"/>
        <w:jc w:val="center"/>
        <w:rPr>
          <w:rFonts w:ascii="Times New Roman" w:hAnsi="Times New Roman"/>
          <w:b/>
          <w:u w:val="single"/>
        </w:rPr>
      </w:pPr>
    </w:p>
    <w:p w:rsidR="007504E2" w:rsidRDefault="007504E2" w:rsidP="005E7C69">
      <w:pPr>
        <w:spacing w:after="0" w:line="480" w:lineRule="auto"/>
        <w:jc w:val="center"/>
        <w:rPr>
          <w:rFonts w:ascii="Times New Roman" w:hAnsi="Times New Roman"/>
          <w:b/>
          <w:u w:val="single"/>
        </w:rPr>
      </w:pPr>
    </w:p>
    <w:p w:rsidR="007504E2" w:rsidRDefault="007504E2" w:rsidP="005E7C69">
      <w:pPr>
        <w:spacing w:after="0" w:line="480" w:lineRule="auto"/>
        <w:jc w:val="center"/>
        <w:rPr>
          <w:rFonts w:ascii="Times New Roman" w:hAnsi="Times New Roman"/>
          <w:b/>
          <w:u w:val="single"/>
        </w:rPr>
      </w:pPr>
    </w:p>
    <w:p w:rsidR="007504E2" w:rsidRPr="00C711D5" w:rsidRDefault="00C711D5" w:rsidP="00C711D5">
      <w:pPr>
        <w:spacing w:after="0" w:line="480" w:lineRule="auto"/>
        <w:rPr>
          <w:rFonts w:ascii="Times New Roman" w:hAnsi="Times New Roman"/>
        </w:rPr>
      </w:pPr>
      <w:r>
        <w:rPr>
          <w:rFonts w:ascii="Times New Roman" w:hAnsi="Times New Roman"/>
        </w:rPr>
        <w:t>RUNNING HEAD</w:t>
      </w:r>
      <w:r w:rsidR="00AC7101">
        <w:rPr>
          <w:rFonts w:ascii="Times New Roman" w:hAnsi="Times New Roman"/>
        </w:rPr>
        <w:t>: Appraisal in Positive Emotion</w:t>
      </w:r>
    </w:p>
    <w:p w:rsidR="007504E2" w:rsidRDefault="007504E2" w:rsidP="005E7C69">
      <w:pPr>
        <w:spacing w:after="0" w:line="480" w:lineRule="auto"/>
        <w:jc w:val="center"/>
        <w:rPr>
          <w:rFonts w:ascii="Times New Roman" w:hAnsi="Times New Roman"/>
          <w:b/>
          <w:u w:val="single"/>
        </w:rPr>
      </w:pPr>
    </w:p>
    <w:p w:rsidR="007504E2" w:rsidRDefault="007504E2" w:rsidP="005E7C69">
      <w:pPr>
        <w:spacing w:after="0" w:line="480" w:lineRule="auto"/>
        <w:jc w:val="center"/>
        <w:rPr>
          <w:rFonts w:ascii="Times New Roman" w:hAnsi="Times New Roman"/>
          <w:b/>
          <w:u w:val="single"/>
        </w:rPr>
      </w:pPr>
    </w:p>
    <w:p w:rsidR="007504E2" w:rsidRDefault="007504E2" w:rsidP="005E7C69">
      <w:pPr>
        <w:spacing w:after="0" w:line="480" w:lineRule="auto"/>
        <w:jc w:val="center"/>
        <w:rPr>
          <w:rFonts w:ascii="Times New Roman" w:hAnsi="Times New Roman"/>
          <w:b/>
          <w:u w:val="single"/>
        </w:rPr>
      </w:pPr>
    </w:p>
    <w:p w:rsidR="00C711D5" w:rsidRDefault="00AC7101" w:rsidP="005E7C69">
      <w:pPr>
        <w:spacing w:after="0" w:line="480" w:lineRule="auto"/>
        <w:jc w:val="center"/>
        <w:rPr>
          <w:rFonts w:ascii="Times New Roman" w:hAnsi="Times New Roman"/>
          <w:b/>
          <w:u w:val="single"/>
        </w:rPr>
      </w:pPr>
      <w:r>
        <w:rPr>
          <w:rFonts w:ascii="Times New Roman" w:hAnsi="Times New Roman"/>
          <w:b/>
          <w:u w:val="single"/>
        </w:rPr>
        <w:t>Appraisal in Positive Emotion</w:t>
      </w:r>
      <w:r w:rsidR="00C711D5">
        <w:rPr>
          <w:rFonts w:ascii="Times New Roman" w:hAnsi="Times New Roman"/>
          <w:b/>
          <w:u w:val="single"/>
        </w:rPr>
        <w:t>: Differentiation Between Hope and Challenge/Determination</w:t>
      </w:r>
    </w:p>
    <w:p w:rsidR="00C711D5" w:rsidRDefault="00C711D5" w:rsidP="005E7C69">
      <w:pPr>
        <w:spacing w:after="0" w:line="480" w:lineRule="auto"/>
        <w:jc w:val="center"/>
        <w:rPr>
          <w:rFonts w:ascii="Times New Roman" w:hAnsi="Times New Roman"/>
        </w:rPr>
      </w:pPr>
      <w:r>
        <w:rPr>
          <w:rFonts w:ascii="Times New Roman" w:hAnsi="Times New Roman"/>
        </w:rPr>
        <w:t>Honors Psychology Thesis</w:t>
      </w:r>
    </w:p>
    <w:p w:rsidR="00C711D5" w:rsidRDefault="00C711D5" w:rsidP="005E7C69">
      <w:pPr>
        <w:spacing w:after="0" w:line="480" w:lineRule="auto"/>
        <w:jc w:val="center"/>
        <w:rPr>
          <w:rFonts w:ascii="Times New Roman" w:hAnsi="Times New Roman"/>
        </w:rPr>
      </w:pPr>
      <w:r>
        <w:rPr>
          <w:rFonts w:ascii="Times New Roman" w:hAnsi="Times New Roman"/>
        </w:rPr>
        <w:t>Rebecca Garden</w:t>
      </w:r>
    </w:p>
    <w:p w:rsidR="007504E2" w:rsidRPr="00C711D5" w:rsidRDefault="00C711D5" w:rsidP="005E7C69">
      <w:pPr>
        <w:spacing w:after="0" w:line="480" w:lineRule="auto"/>
        <w:jc w:val="center"/>
        <w:rPr>
          <w:rFonts w:ascii="Times New Roman" w:hAnsi="Times New Roman"/>
        </w:rPr>
      </w:pPr>
      <w:r>
        <w:rPr>
          <w:rFonts w:ascii="Times New Roman" w:hAnsi="Times New Roman"/>
        </w:rPr>
        <w:t>Vanderbilt University</w:t>
      </w:r>
    </w:p>
    <w:p w:rsidR="007504E2" w:rsidRDefault="007504E2" w:rsidP="005E7C69">
      <w:pPr>
        <w:spacing w:after="0" w:line="480" w:lineRule="auto"/>
        <w:jc w:val="center"/>
        <w:rPr>
          <w:rFonts w:ascii="Times New Roman" w:hAnsi="Times New Roman"/>
          <w:b/>
          <w:u w:val="single"/>
        </w:rPr>
      </w:pPr>
    </w:p>
    <w:p w:rsidR="007504E2" w:rsidRDefault="007504E2" w:rsidP="005E7C69">
      <w:pPr>
        <w:spacing w:after="0" w:line="480" w:lineRule="auto"/>
        <w:jc w:val="center"/>
        <w:rPr>
          <w:rFonts w:ascii="Times New Roman" w:hAnsi="Times New Roman"/>
          <w:b/>
          <w:u w:val="single"/>
        </w:rPr>
      </w:pPr>
    </w:p>
    <w:p w:rsidR="007504E2" w:rsidRDefault="007504E2" w:rsidP="005E7C69">
      <w:pPr>
        <w:spacing w:after="0" w:line="480" w:lineRule="auto"/>
        <w:jc w:val="center"/>
        <w:rPr>
          <w:rFonts w:ascii="Times New Roman" w:hAnsi="Times New Roman"/>
          <w:b/>
          <w:u w:val="single"/>
        </w:rPr>
      </w:pPr>
    </w:p>
    <w:p w:rsidR="007504E2" w:rsidRDefault="007504E2" w:rsidP="005E7C69">
      <w:pPr>
        <w:spacing w:after="0" w:line="480" w:lineRule="auto"/>
        <w:jc w:val="center"/>
        <w:rPr>
          <w:rFonts w:ascii="Times New Roman" w:hAnsi="Times New Roman"/>
          <w:b/>
          <w:u w:val="single"/>
        </w:rPr>
      </w:pPr>
    </w:p>
    <w:p w:rsidR="007504E2" w:rsidRDefault="007504E2" w:rsidP="005E7C69">
      <w:pPr>
        <w:spacing w:after="0" w:line="480" w:lineRule="auto"/>
        <w:jc w:val="center"/>
        <w:rPr>
          <w:rFonts w:ascii="Times New Roman" w:hAnsi="Times New Roman"/>
          <w:b/>
          <w:u w:val="single"/>
        </w:rPr>
      </w:pPr>
    </w:p>
    <w:p w:rsidR="007504E2" w:rsidRDefault="007504E2" w:rsidP="005E7C69">
      <w:pPr>
        <w:spacing w:after="0" w:line="480" w:lineRule="auto"/>
        <w:jc w:val="center"/>
        <w:rPr>
          <w:rFonts w:ascii="Times New Roman" w:hAnsi="Times New Roman"/>
          <w:b/>
          <w:u w:val="single"/>
        </w:rPr>
      </w:pPr>
    </w:p>
    <w:p w:rsidR="007504E2" w:rsidRDefault="007504E2" w:rsidP="005E7C69">
      <w:pPr>
        <w:spacing w:after="0" w:line="480" w:lineRule="auto"/>
        <w:jc w:val="center"/>
        <w:rPr>
          <w:rFonts w:ascii="Times New Roman" w:hAnsi="Times New Roman"/>
          <w:b/>
          <w:u w:val="single"/>
        </w:rPr>
      </w:pPr>
    </w:p>
    <w:p w:rsidR="007504E2" w:rsidRDefault="007504E2" w:rsidP="005E7C69">
      <w:pPr>
        <w:spacing w:after="0" w:line="480" w:lineRule="auto"/>
        <w:jc w:val="center"/>
        <w:rPr>
          <w:rFonts w:ascii="Times New Roman" w:hAnsi="Times New Roman"/>
          <w:b/>
          <w:u w:val="single"/>
        </w:rPr>
      </w:pPr>
    </w:p>
    <w:p w:rsidR="007504E2" w:rsidRDefault="007504E2" w:rsidP="005E7C69">
      <w:pPr>
        <w:spacing w:after="0" w:line="480" w:lineRule="auto"/>
        <w:jc w:val="center"/>
        <w:rPr>
          <w:rFonts w:ascii="Times New Roman" w:hAnsi="Times New Roman"/>
          <w:b/>
          <w:u w:val="single"/>
        </w:rPr>
      </w:pPr>
    </w:p>
    <w:p w:rsidR="007504E2" w:rsidRDefault="007504E2" w:rsidP="005E7C69">
      <w:pPr>
        <w:spacing w:after="0" w:line="480" w:lineRule="auto"/>
        <w:jc w:val="center"/>
        <w:rPr>
          <w:rFonts w:ascii="Times New Roman" w:hAnsi="Times New Roman"/>
          <w:b/>
          <w:u w:val="single"/>
        </w:rPr>
      </w:pPr>
    </w:p>
    <w:p w:rsidR="007504E2" w:rsidRDefault="007504E2" w:rsidP="005E7C69">
      <w:pPr>
        <w:spacing w:after="0" w:line="480" w:lineRule="auto"/>
        <w:jc w:val="center"/>
        <w:rPr>
          <w:rFonts w:ascii="Times New Roman" w:hAnsi="Times New Roman"/>
          <w:b/>
          <w:u w:val="single"/>
        </w:rPr>
      </w:pPr>
    </w:p>
    <w:p w:rsidR="007504E2" w:rsidRDefault="007504E2" w:rsidP="005E7C69">
      <w:pPr>
        <w:spacing w:after="0" w:line="480" w:lineRule="auto"/>
        <w:jc w:val="center"/>
        <w:rPr>
          <w:rFonts w:ascii="Times New Roman" w:hAnsi="Times New Roman"/>
          <w:b/>
          <w:u w:val="single"/>
        </w:rPr>
      </w:pPr>
    </w:p>
    <w:p w:rsidR="004B321F" w:rsidRDefault="00CA730D" w:rsidP="00DF53E2">
      <w:pPr>
        <w:spacing w:after="0"/>
        <w:jc w:val="center"/>
        <w:rPr>
          <w:rFonts w:ascii="Times New Roman" w:hAnsi="Times New Roman"/>
          <w:b/>
        </w:rPr>
      </w:pPr>
      <w:r>
        <w:rPr>
          <w:rFonts w:ascii="Times New Roman" w:hAnsi="Times New Roman"/>
          <w:b/>
        </w:rPr>
        <w:t>ABSTRACT</w:t>
      </w:r>
    </w:p>
    <w:p w:rsidR="00CA730D" w:rsidRDefault="00CA730D" w:rsidP="001B63FC">
      <w:pPr>
        <w:spacing w:after="0"/>
        <w:rPr>
          <w:rFonts w:ascii="Times New Roman" w:hAnsi="Times New Roman"/>
          <w:b/>
        </w:rPr>
      </w:pPr>
    </w:p>
    <w:p w:rsidR="004B321F" w:rsidRDefault="00BC0012" w:rsidP="004B321F">
      <w:pPr>
        <w:spacing w:after="0" w:line="480" w:lineRule="auto"/>
        <w:ind w:firstLine="720"/>
        <w:rPr>
          <w:rFonts w:ascii="Times New Roman" w:hAnsi="Times New Roman"/>
        </w:rPr>
      </w:pPr>
      <w:r>
        <w:rPr>
          <w:rFonts w:ascii="Times New Roman" w:hAnsi="Times New Roman" w:cs="Arial"/>
          <w:szCs w:val="26"/>
        </w:rPr>
        <w:t>The object of this study</w:t>
      </w:r>
      <w:r w:rsidR="004B321F">
        <w:rPr>
          <w:rFonts w:ascii="Times New Roman" w:hAnsi="Times New Roman" w:cs="Arial"/>
          <w:szCs w:val="26"/>
        </w:rPr>
        <w:t xml:space="preserve"> was to test individual differentiation</w:t>
      </w:r>
      <w:r w:rsidR="004B321F" w:rsidRPr="00CD6879">
        <w:rPr>
          <w:rFonts w:ascii="Times New Roman" w:hAnsi="Times New Roman" w:cs="Arial"/>
          <w:szCs w:val="26"/>
        </w:rPr>
        <w:t xml:space="preserve"> between</w:t>
      </w:r>
      <w:r>
        <w:rPr>
          <w:rFonts w:ascii="Times New Roman" w:hAnsi="Times New Roman" w:cs="Arial"/>
          <w:szCs w:val="26"/>
        </w:rPr>
        <w:t xml:space="preserve"> the emotions</w:t>
      </w:r>
      <w:r w:rsidR="004B321F" w:rsidRPr="00CD6879">
        <w:rPr>
          <w:rFonts w:ascii="Times New Roman" w:hAnsi="Times New Roman" w:cs="Arial"/>
          <w:szCs w:val="26"/>
        </w:rPr>
        <w:t xml:space="preserve"> Hope and Ch</w:t>
      </w:r>
      <w:r w:rsidR="004B321F">
        <w:rPr>
          <w:rFonts w:ascii="Times New Roman" w:hAnsi="Times New Roman" w:cs="Arial"/>
          <w:szCs w:val="26"/>
        </w:rPr>
        <w:t>alle</w:t>
      </w:r>
      <w:r>
        <w:rPr>
          <w:rFonts w:ascii="Times New Roman" w:hAnsi="Times New Roman" w:cs="Arial"/>
          <w:szCs w:val="26"/>
        </w:rPr>
        <w:t>nge/Determination in terms of motivational, cognitive, and behavioral components</w:t>
      </w:r>
      <w:r w:rsidR="004B321F" w:rsidRPr="00CD6879">
        <w:rPr>
          <w:rFonts w:ascii="Times New Roman" w:hAnsi="Times New Roman" w:cs="Arial"/>
          <w:szCs w:val="26"/>
        </w:rPr>
        <w:t xml:space="preserve">.  The former emotion requires a more globalized and </w:t>
      </w:r>
      <w:r w:rsidR="004B321F">
        <w:rPr>
          <w:rFonts w:ascii="Times New Roman" w:hAnsi="Times New Roman" w:cs="Arial"/>
          <w:szCs w:val="26"/>
        </w:rPr>
        <w:t>potentially optimistic appraisal</w:t>
      </w:r>
      <w:r w:rsidR="004B321F" w:rsidRPr="00CD6879">
        <w:rPr>
          <w:rFonts w:ascii="Times New Roman" w:hAnsi="Times New Roman" w:cs="Arial"/>
          <w:szCs w:val="26"/>
        </w:rPr>
        <w:t xml:space="preserve"> process while the latter is reliant on self</w:t>
      </w:r>
      <w:r w:rsidR="004B321F">
        <w:rPr>
          <w:rFonts w:ascii="Times New Roman" w:hAnsi="Times New Roman" w:cs="Arial"/>
          <w:szCs w:val="26"/>
        </w:rPr>
        <w:t>-motivation</w:t>
      </w:r>
      <w:r w:rsidR="004B321F" w:rsidRPr="00CD6879">
        <w:rPr>
          <w:rFonts w:ascii="Times New Roman" w:hAnsi="Times New Roman" w:cs="Arial"/>
          <w:szCs w:val="26"/>
        </w:rPr>
        <w:t xml:space="preserve"> to a greater extent in a short-term context.  If individuals are </w:t>
      </w:r>
      <w:r w:rsidR="004B321F">
        <w:rPr>
          <w:rFonts w:ascii="Times New Roman" w:hAnsi="Times New Roman" w:cs="Arial"/>
          <w:szCs w:val="26"/>
        </w:rPr>
        <w:t>asked to recall h</w:t>
      </w:r>
      <w:r w:rsidR="004B321F" w:rsidRPr="00CD6879">
        <w:rPr>
          <w:rFonts w:ascii="Times New Roman" w:hAnsi="Times New Roman" w:cs="Arial"/>
          <w:szCs w:val="26"/>
        </w:rPr>
        <w:t>ope</w:t>
      </w:r>
      <w:r w:rsidR="004B321F">
        <w:rPr>
          <w:rFonts w:ascii="Times New Roman" w:hAnsi="Times New Roman" w:cs="Arial"/>
          <w:szCs w:val="26"/>
        </w:rPr>
        <w:t>ful or challenging memories</w:t>
      </w:r>
      <w:r w:rsidR="004B321F" w:rsidRPr="00CD6879">
        <w:rPr>
          <w:rFonts w:ascii="Times New Roman" w:hAnsi="Times New Roman" w:cs="Arial"/>
          <w:szCs w:val="26"/>
        </w:rPr>
        <w:t xml:space="preserve"> </w:t>
      </w:r>
      <w:r w:rsidR="004B321F">
        <w:rPr>
          <w:rFonts w:ascii="Times New Roman" w:hAnsi="Times New Roman" w:cs="Arial"/>
          <w:szCs w:val="26"/>
        </w:rPr>
        <w:t xml:space="preserve">in open-ended and other appraisal-focused self-report measures </w:t>
      </w:r>
      <w:r w:rsidR="004B321F" w:rsidRPr="00CD6879">
        <w:rPr>
          <w:rFonts w:ascii="Times New Roman" w:hAnsi="Times New Roman" w:cs="Arial"/>
          <w:szCs w:val="26"/>
        </w:rPr>
        <w:t xml:space="preserve">are they more likely to be able to </w:t>
      </w:r>
      <w:r w:rsidR="004B321F">
        <w:rPr>
          <w:rFonts w:ascii="Times New Roman" w:hAnsi="Times New Roman" w:cs="Arial"/>
          <w:szCs w:val="26"/>
        </w:rPr>
        <w:t xml:space="preserve">generally differentiate between the </w:t>
      </w:r>
      <w:r w:rsidR="004B321F" w:rsidRPr="00CD6879">
        <w:rPr>
          <w:rFonts w:ascii="Times New Roman" w:hAnsi="Times New Roman" w:cs="Arial"/>
          <w:szCs w:val="26"/>
        </w:rPr>
        <w:t>emotions</w:t>
      </w:r>
      <w:r w:rsidR="004B321F">
        <w:rPr>
          <w:rFonts w:ascii="Times New Roman" w:hAnsi="Times New Roman" w:cs="Arial"/>
          <w:szCs w:val="26"/>
        </w:rPr>
        <w:t>?</w:t>
      </w:r>
      <w:r w:rsidR="004B321F" w:rsidRPr="00CD6879">
        <w:rPr>
          <w:rFonts w:ascii="Times New Roman" w:hAnsi="Times New Roman" w:cs="Arial"/>
          <w:szCs w:val="26"/>
        </w:rPr>
        <w:t xml:space="preserve"> </w:t>
      </w:r>
      <w:r w:rsidR="004B321F">
        <w:rPr>
          <w:rFonts w:ascii="Times New Roman" w:hAnsi="Times New Roman" w:cs="Arial"/>
          <w:szCs w:val="26"/>
        </w:rPr>
        <w:t>We found that psychological ownership and internal motivation in a task plays a pivotal role Determination while Hope relies on a relationship to external factors; both emotions utilize problem-focused coping to a greater extent</w:t>
      </w:r>
      <w:r w:rsidR="00102ADC">
        <w:rPr>
          <w:rFonts w:ascii="Times New Roman" w:hAnsi="Times New Roman" w:cs="Arial"/>
          <w:szCs w:val="26"/>
        </w:rPr>
        <w:t xml:space="preserve"> than emotion-focused coping potential</w:t>
      </w:r>
      <w:r w:rsidR="004B321F">
        <w:rPr>
          <w:rFonts w:ascii="Times New Roman" w:hAnsi="Times New Roman" w:cs="Arial"/>
          <w:szCs w:val="26"/>
        </w:rPr>
        <w:t xml:space="preserve">. </w:t>
      </w:r>
    </w:p>
    <w:p w:rsidR="001B63FC" w:rsidRPr="00CD6879" w:rsidRDefault="001B63FC" w:rsidP="001B63FC">
      <w:pPr>
        <w:spacing w:after="0"/>
        <w:rPr>
          <w:rFonts w:ascii="Times New Roman" w:hAnsi="Times New Roman"/>
        </w:rPr>
      </w:pPr>
    </w:p>
    <w:p w:rsidR="001B63FC" w:rsidRPr="00CA730D" w:rsidRDefault="001B63FC" w:rsidP="00DF53E2">
      <w:pPr>
        <w:spacing w:after="0" w:line="480" w:lineRule="auto"/>
        <w:jc w:val="center"/>
        <w:rPr>
          <w:rFonts w:ascii="Times New Roman" w:hAnsi="Times New Roman"/>
          <w:b/>
        </w:rPr>
      </w:pPr>
      <w:r w:rsidRPr="00CA730D">
        <w:rPr>
          <w:rFonts w:ascii="Times New Roman" w:hAnsi="Times New Roman"/>
          <w:b/>
        </w:rPr>
        <w:t>INTRODUCTION</w:t>
      </w:r>
    </w:p>
    <w:p w:rsidR="00BC0012" w:rsidRDefault="008D7BE9" w:rsidP="003E3798">
      <w:pPr>
        <w:spacing w:after="0" w:line="480" w:lineRule="auto"/>
        <w:ind w:firstLine="720"/>
        <w:rPr>
          <w:rFonts w:ascii="Times New Roman" w:hAnsi="Times New Roman"/>
        </w:rPr>
      </w:pPr>
      <w:r w:rsidRPr="00CD6879">
        <w:rPr>
          <w:rFonts w:ascii="Times New Roman" w:hAnsi="Times New Roman"/>
        </w:rPr>
        <w:t xml:space="preserve">One of the most important building blocks of human civilization is the concept of emotion.  As humans, our interactions are defined by registering perceptual cues that then influence the resulting course of action.  </w:t>
      </w:r>
      <w:r w:rsidR="00BC0012" w:rsidRPr="00A653AF">
        <w:rPr>
          <w:rFonts w:ascii="Times New Roman" w:hAnsi="Times New Roman"/>
          <w:b/>
        </w:rPr>
        <w:t>Emotions, and the way we express them, defines us as humans and helps to shape our personalities.  Think back to the important moments of your life: each event comes attached to a perception of how yo</w:t>
      </w:r>
      <w:r w:rsidR="00500369" w:rsidRPr="00A653AF">
        <w:rPr>
          <w:rFonts w:ascii="Times New Roman" w:hAnsi="Times New Roman"/>
          <w:b/>
        </w:rPr>
        <w:t>u felt at the time, and how that</w:t>
      </w:r>
      <w:r w:rsidR="00BC0012" w:rsidRPr="00A653AF">
        <w:rPr>
          <w:rFonts w:ascii="Times New Roman" w:hAnsi="Times New Roman"/>
          <w:b/>
        </w:rPr>
        <w:t xml:space="preserve"> sensation affected both that and futures </w:t>
      </w:r>
      <w:r w:rsidR="00500369" w:rsidRPr="00A653AF">
        <w:rPr>
          <w:rFonts w:ascii="Times New Roman" w:hAnsi="Times New Roman"/>
          <w:b/>
        </w:rPr>
        <w:t>exchanges</w:t>
      </w:r>
      <w:r w:rsidR="00BC0012" w:rsidRPr="00A653AF">
        <w:rPr>
          <w:rFonts w:ascii="Times New Roman" w:hAnsi="Times New Roman"/>
          <w:b/>
        </w:rPr>
        <w:t>.</w:t>
      </w:r>
      <w:r w:rsidR="00BC0012">
        <w:rPr>
          <w:rFonts w:ascii="Times New Roman" w:hAnsi="Times New Roman"/>
        </w:rPr>
        <w:t xml:space="preserve">  At a wedding we feel joy, </w:t>
      </w:r>
      <w:r w:rsidR="00500369">
        <w:rPr>
          <w:rFonts w:ascii="Times New Roman" w:hAnsi="Times New Roman"/>
        </w:rPr>
        <w:t xml:space="preserve">at a funeral we feel sadness, at a difficult </w:t>
      </w:r>
      <w:r w:rsidR="00500369" w:rsidRPr="00500369">
        <w:rPr>
          <w:rFonts w:ascii="Times New Roman" w:hAnsi="Times New Roman"/>
        </w:rPr>
        <w:t>test</w:t>
      </w:r>
      <w:r w:rsidR="00500369">
        <w:rPr>
          <w:rFonts w:ascii="Times New Roman" w:hAnsi="Times New Roman"/>
        </w:rPr>
        <w:t xml:space="preserve"> we feel challenged; our emotions provide a framework for our existence and the building blocks of our interactions. </w:t>
      </w:r>
    </w:p>
    <w:p w:rsidR="00365C5B" w:rsidRDefault="008D7BE9" w:rsidP="003E3798">
      <w:pPr>
        <w:spacing w:after="0" w:line="480" w:lineRule="auto"/>
        <w:ind w:firstLine="720"/>
        <w:rPr>
          <w:rFonts w:ascii="Times New Roman" w:hAnsi="Times New Roman"/>
        </w:rPr>
      </w:pPr>
      <w:r w:rsidRPr="00CD6879">
        <w:rPr>
          <w:rFonts w:ascii="Times New Roman" w:hAnsi="Times New Roman"/>
        </w:rPr>
        <w:t>However, the importa</w:t>
      </w:r>
      <w:r w:rsidR="00346EB3">
        <w:rPr>
          <w:rFonts w:ascii="Times New Roman" w:hAnsi="Times New Roman"/>
        </w:rPr>
        <w:t>nce of the emotional response often focuses</w:t>
      </w:r>
      <w:r w:rsidRPr="00CD6879">
        <w:rPr>
          <w:rFonts w:ascii="Times New Roman" w:hAnsi="Times New Roman"/>
        </w:rPr>
        <w:t xml:space="preserve"> on the negative side of the spectrum, while the positive side is generalized if not entirely underrated.  Pe</w:t>
      </w:r>
      <w:r w:rsidR="00741A8B">
        <w:rPr>
          <w:rFonts w:ascii="Times New Roman" w:hAnsi="Times New Roman"/>
        </w:rPr>
        <w:t xml:space="preserve">ople often assume that </w:t>
      </w:r>
      <w:r w:rsidRPr="00CD6879">
        <w:rPr>
          <w:rFonts w:ascii="Times New Roman" w:hAnsi="Times New Roman"/>
        </w:rPr>
        <w:t>there are numerous states of negative emotion</w:t>
      </w:r>
      <w:r w:rsidR="00741A8B">
        <w:rPr>
          <w:rFonts w:ascii="Times New Roman" w:hAnsi="Times New Roman"/>
        </w:rPr>
        <w:t>, which produce action-tendencies (Fredrickson &amp; Levenson, 1998), or narrowed, outward responses to emotional stimuli for purposes of immediate survival.  By comparison</w:t>
      </w:r>
      <w:r w:rsidRPr="00CD6879">
        <w:rPr>
          <w:rFonts w:ascii="Times New Roman" w:hAnsi="Times New Roman"/>
        </w:rPr>
        <w:t xml:space="preserve"> </w:t>
      </w:r>
      <w:r w:rsidR="00741A8B">
        <w:rPr>
          <w:rFonts w:ascii="Times New Roman" w:hAnsi="Times New Roman"/>
        </w:rPr>
        <w:t xml:space="preserve">many believe </w:t>
      </w:r>
      <w:r w:rsidRPr="00CD6879">
        <w:rPr>
          <w:rFonts w:ascii="Times New Roman" w:hAnsi="Times New Roman"/>
        </w:rPr>
        <w:t>there are only one or two designated positive st</w:t>
      </w:r>
      <w:r w:rsidR="00741A8B">
        <w:rPr>
          <w:rFonts w:ascii="Times New Roman" w:hAnsi="Times New Roman"/>
        </w:rPr>
        <w:t>ates (</w:t>
      </w:r>
      <w:r w:rsidR="00346EB3">
        <w:rPr>
          <w:rFonts w:ascii="Times New Roman" w:hAnsi="Times New Roman"/>
        </w:rPr>
        <w:t>ha</w:t>
      </w:r>
      <w:r w:rsidR="00741A8B">
        <w:rPr>
          <w:rFonts w:ascii="Times New Roman" w:hAnsi="Times New Roman"/>
        </w:rPr>
        <w:t>ppiness and/or interest [</w:t>
      </w:r>
      <w:r w:rsidR="00346EB3">
        <w:rPr>
          <w:rFonts w:ascii="Times New Roman" w:hAnsi="Times New Roman"/>
        </w:rPr>
        <w:t>Fredrickson, 2000</w:t>
      </w:r>
      <w:r w:rsidR="00741A8B">
        <w:rPr>
          <w:rFonts w:ascii="Times New Roman" w:hAnsi="Times New Roman"/>
        </w:rPr>
        <w:t>]</w:t>
      </w:r>
      <w:r w:rsidR="00346EB3">
        <w:rPr>
          <w:rFonts w:ascii="Times New Roman" w:hAnsi="Times New Roman"/>
        </w:rPr>
        <w:t>)</w:t>
      </w:r>
      <w:r w:rsidR="00741A8B">
        <w:rPr>
          <w:rFonts w:ascii="Times New Roman" w:hAnsi="Times New Roman"/>
        </w:rPr>
        <w:t xml:space="preserve">, but positive emotions </w:t>
      </w:r>
      <w:r w:rsidR="00741A8B" w:rsidRPr="00CD6879">
        <w:rPr>
          <w:rFonts w:ascii="Times New Roman" w:hAnsi="Times New Roman"/>
        </w:rPr>
        <w:t xml:space="preserve">are </w:t>
      </w:r>
      <w:r w:rsidR="00741A8B">
        <w:rPr>
          <w:rFonts w:ascii="Times New Roman" w:hAnsi="Times New Roman"/>
        </w:rPr>
        <w:t>actually more likely to produce a</w:t>
      </w:r>
      <w:r w:rsidR="00741A8B" w:rsidRPr="00CD6879">
        <w:rPr>
          <w:rFonts w:ascii="Times New Roman" w:hAnsi="Times New Roman"/>
        </w:rPr>
        <w:t xml:space="preserve"> cognitive response (also known as</w:t>
      </w:r>
      <w:r w:rsidR="00741A8B">
        <w:rPr>
          <w:rFonts w:ascii="Times New Roman" w:hAnsi="Times New Roman"/>
        </w:rPr>
        <w:t xml:space="preserve"> a</w:t>
      </w:r>
      <w:r w:rsidR="00741A8B" w:rsidRPr="00CD6879">
        <w:rPr>
          <w:rFonts w:ascii="Times New Roman" w:hAnsi="Times New Roman"/>
        </w:rPr>
        <w:t xml:space="preserve"> thought-a</w:t>
      </w:r>
      <w:r w:rsidR="00741A8B">
        <w:rPr>
          <w:rFonts w:ascii="Times New Roman" w:hAnsi="Times New Roman"/>
        </w:rPr>
        <w:t>ction tendency), which differs</w:t>
      </w:r>
      <w:r w:rsidR="00741A8B" w:rsidRPr="00CD6879">
        <w:rPr>
          <w:rFonts w:ascii="Times New Roman" w:hAnsi="Times New Roman" w:cs="Courier"/>
        </w:rPr>
        <w:t xml:space="preserve"> </w:t>
      </w:r>
      <w:r w:rsidR="00741A8B" w:rsidRPr="00CD6879">
        <w:rPr>
          <w:rFonts w:ascii="Times New Roman" w:hAnsi="Times New Roman"/>
        </w:rPr>
        <w:t>depending on the specific emotional state (i.e. Challenge, Hope, Pride, C</w:t>
      </w:r>
      <w:r w:rsidR="00741A8B">
        <w:rPr>
          <w:rFonts w:ascii="Times New Roman" w:hAnsi="Times New Roman"/>
        </w:rPr>
        <w:t xml:space="preserve">ontentment, etc). </w:t>
      </w:r>
      <w:r w:rsidR="0038153C">
        <w:rPr>
          <w:rFonts w:ascii="Times New Roman" w:hAnsi="Times New Roman"/>
          <w:b/>
        </w:rPr>
        <w:t xml:space="preserve"> </w:t>
      </w:r>
      <w:r w:rsidR="00365C5B" w:rsidRPr="00A653AF">
        <w:rPr>
          <w:rFonts w:ascii="Times New Roman" w:hAnsi="Times New Roman"/>
          <w:b/>
        </w:rPr>
        <w:t xml:space="preserve">Positive emotions have the power to influence and predict well-being  </w:t>
      </w:r>
      <w:r w:rsidR="00365C5B">
        <w:rPr>
          <w:rFonts w:ascii="Times New Roman" w:hAnsi="Times New Roman"/>
        </w:rPr>
        <w:t>(Fredrickson, 2000; Bartlett &amp; DeSteno, 2006; Smith, 1991) to the same extent (if not more than negative emotions) in both the short and long-term.  Positive e</w:t>
      </w:r>
      <w:r w:rsidR="009C5756">
        <w:rPr>
          <w:rFonts w:ascii="Times New Roman" w:hAnsi="Times New Roman"/>
        </w:rPr>
        <w:t>motions are neither simple,</w:t>
      </w:r>
      <w:r w:rsidR="009C5756" w:rsidRPr="00CD6879">
        <w:rPr>
          <w:rFonts w:ascii="Times New Roman" w:hAnsi="Times New Roman"/>
        </w:rPr>
        <w:t xml:space="preserve"> direct resp</w:t>
      </w:r>
      <w:r w:rsidR="009C5756">
        <w:rPr>
          <w:rFonts w:ascii="Times New Roman" w:hAnsi="Times New Roman"/>
        </w:rPr>
        <w:t>onses to environmental stimuli (</w:t>
      </w:r>
      <w:r w:rsidR="009C5756" w:rsidRPr="00CD6879">
        <w:rPr>
          <w:rFonts w:ascii="Times New Roman" w:hAnsi="Times New Roman"/>
        </w:rPr>
        <w:t>although the external context of a situation plays a crucial role in the</w:t>
      </w:r>
      <w:r w:rsidR="009C5756">
        <w:rPr>
          <w:rFonts w:ascii="Times New Roman" w:hAnsi="Times New Roman"/>
        </w:rPr>
        <w:t xml:space="preserve"> appraisal process [Smith, 1991]), no</w:t>
      </w:r>
      <w:r w:rsidR="004B5A8E">
        <w:rPr>
          <w:rFonts w:ascii="Times New Roman" w:hAnsi="Times New Roman"/>
        </w:rPr>
        <w:t>r are they expressed uniformly</w:t>
      </w:r>
      <w:r w:rsidR="00365C5B">
        <w:rPr>
          <w:rFonts w:ascii="Times New Roman" w:hAnsi="Times New Roman"/>
        </w:rPr>
        <w:t xml:space="preserve">; therefore research must </w:t>
      </w:r>
      <w:r w:rsidR="00365C5B" w:rsidRPr="00365C5B">
        <w:rPr>
          <w:rFonts w:ascii="Times New Roman" w:hAnsi="Times New Roman"/>
        </w:rPr>
        <w:t>concentrate</w:t>
      </w:r>
      <w:r w:rsidR="00365C5B">
        <w:rPr>
          <w:rFonts w:ascii="Times New Roman" w:hAnsi="Times New Roman"/>
        </w:rPr>
        <w:t xml:space="preserve"> on defining and analyzing their components. </w:t>
      </w:r>
    </w:p>
    <w:p w:rsidR="009C5756" w:rsidRPr="00CD6879" w:rsidRDefault="009C5756" w:rsidP="003E3798">
      <w:pPr>
        <w:spacing w:after="0" w:line="480" w:lineRule="auto"/>
        <w:ind w:firstLine="720"/>
        <w:rPr>
          <w:rFonts w:ascii="Times New Roman" w:hAnsi="Times New Roman"/>
        </w:rPr>
      </w:pPr>
      <w:r>
        <w:rPr>
          <w:rFonts w:ascii="Times New Roman" w:hAnsi="Times New Roman"/>
        </w:rPr>
        <w:t>At th</w:t>
      </w:r>
      <w:r w:rsidR="004B5A8E">
        <w:rPr>
          <w:rFonts w:ascii="Times New Roman" w:hAnsi="Times New Roman"/>
        </w:rPr>
        <w:t xml:space="preserve">is time, negative emotions </w:t>
      </w:r>
      <w:r>
        <w:rPr>
          <w:rFonts w:ascii="Times New Roman" w:hAnsi="Times New Roman"/>
        </w:rPr>
        <w:t>account for much of the f</w:t>
      </w:r>
      <w:r w:rsidR="00365C5B">
        <w:rPr>
          <w:rFonts w:ascii="Times New Roman" w:hAnsi="Times New Roman"/>
        </w:rPr>
        <w:t>ocus of differentiation studies</w:t>
      </w:r>
      <w:r w:rsidR="006772EA">
        <w:rPr>
          <w:rFonts w:ascii="Times New Roman" w:hAnsi="Times New Roman"/>
        </w:rPr>
        <w:t xml:space="preserve"> (Smith &amp; Ellsworth, 1985; Fredrickson, 2000</w:t>
      </w:r>
      <w:r>
        <w:rPr>
          <w:rFonts w:ascii="Times New Roman" w:hAnsi="Times New Roman"/>
        </w:rPr>
        <w:t xml:space="preserve">).  However, research has discovered at least eight major positive emotions: </w:t>
      </w:r>
      <w:r w:rsidRPr="00CD6879">
        <w:rPr>
          <w:rFonts w:ascii="Times New Roman" w:hAnsi="Times New Roman" w:cs="Courier"/>
        </w:rPr>
        <w:t>Hope, Challenge/Determination, Gratitude, Contentment, Joy, Pride, Awe, and Interest</w:t>
      </w:r>
      <w:r w:rsidR="006772EA">
        <w:rPr>
          <w:rFonts w:ascii="Times New Roman" w:hAnsi="Times New Roman" w:cs="Courier"/>
        </w:rPr>
        <w:t xml:space="preserve"> (Smith, 1991</w:t>
      </w:r>
      <w:r>
        <w:rPr>
          <w:rFonts w:ascii="Times New Roman" w:hAnsi="Times New Roman" w:cs="Courier"/>
        </w:rPr>
        <w:t xml:space="preserve">) which remain vastly underexplored as compared to their negative counterparts.  </w:t>
      </w:r>
      <w:r w:rsidRPr="00A653AF">
        <w:rPr>
          <w:rFonts w:ascii="Times New Roman" w:hAnsi="Times New Roman"/>
          <w:b/>
        </w:rPr>
        <w:t>Positive emotions are the effects of cognitive mental processes that help humans react, adapt, and survive on a daily basis.</w:t>
      </w:r>
      <w:r w:rsidRPr="00CD6879">
        <w:rPr>
          <w:rFonts w:ascii="Times New Roman" w:hAnsi="Times New Roman"/>
        </w:rPr>
        <w:t xml:space="preserve">  We are all subject to situational construals, which reflect knowledge and interpretation of a given circumstance</w:t>
      </w:r>
      <w:r w:rsidRPr="008D55C7">
        <w:rPr>
          <w:rFonts w:ascii="Times New Roman" w:hAnsi="Times New Roman"/>
          <w:b/>
        </w:rPr>
        <w:t>. However, it is how these construals (which present themselves as emotions) potentially affect well-being that makes them important from a researcher’s perspective (Smith, 1991).</w:t>
      </w:r>
      <w:r w:rsidRPr="00CD6879">
        <w:rPr>
          <w:rFonts w:ascii="Times New Roman" w:hAnsi="Times New Roman"/>
        </w:rPr>
        <w:t xml:space="preserve">  </w:t>
      </w:r>
    </w:p>
    <w:p w:rsidR="0038153C" w:rsidRDefault="007F25F6" w:rsidP="0038153C">
      <w:pPr>
        <w:spacing w:after="0" w:line="480" w:lineRule="auto"/>
        <w:ind w:firstLine="720"/>
        <w:rPr>
          <w:rFonts w:ascii="Times New Roman" w:hAnsi="Times New Roman" w:cs="Courier"/>
        </w:rPr>
      </w:pPr>
      <w:r w:rsidRPr="00CD6879">
        <w:rPr>
          <w:rFonts w:ascii="Times New Roman" w:hAnsi="Times New Roman"/>
        </w:rPr>
        <w:t>One of the key theoretical components to studying the effects of any positive emotion of on stress levels is Barbara Fre</w:t>
      </w:r>
      <w:r w:rsidR="00776C8D">
        <w:rPr>
          <w:rFonts w:ascii="Times New Roman" w:hAnsi="Times New Roman"/>
        </w:rPr>
        <w:t>drickson’s</w:t>
      </w:r>
      <w:r w:rsidRPr="00CD6879">
        <w:rPr>
          <w:rFonts w:ascii="Times New Roman" w:hAnsi="Times New Roman"/>
        </w:rPr>
        <w:t xml:space="preserve"> Broaden and Build theory.  It states that positive emotions combine over time to create</w:t>
      </w:r>
      <w:r w:rsidR="001A5B50" w:rsidRPr="00CD6879">
        <w:rPr>
          <w:rFonts w:ascii="Times New Roman" w:hAnsi="Times New Roman"/>
        </w:rPr>
        <w:t xml:space="preserve"> a number of emotional reserves</w:t>
      </w:r>
      <w:r w:rsidRPr="00CD6879">
        <w:rPr>
          <w:rFonts w:ascii="Times New Roman" w:hAnsi="Times New Roman"/>
        </w:rPr>
        <w:t xml:space="preserve">.  </w:t>
      </w:r>
      <w:r w:rsidR="00776C8D">
        <w:rPr>
          <w:rFonts w:ascii="Times New Roman" w:hAnsi="Times New Roman"/>
        </w:rPr>
        <w:t xml:space="preserve">One can then use these assets </w:t>
      </w:r>
      <w:r w:rsidR="007C56D2" w:rsidRPr="00CD6879">
        <w:rPr>
          <w:rFonts w:ascii="Times New Roman" w:hAnsi="Times New Roman"/>
        </w:rPr>
        <w:t xml:space="preserve">as a backdrop for daily life—a </w:t>
      </w:r>
      <w:r w:rsidRPr="00CD6879">
        <w:rPr>
          <w:rFonts w:ascii="Times New Roman" w:hAnsi="Times New Roman"/>
        </w:rPr>
        <w:t xml:space="preserve">significant </w:t>
      </w:r>
      <w:r w:rsidR="007C56D2" w:rsidRPr="00CD6879">
        <w:rPr>
          <w:rFonts w:ascii="Times New Roman" w:hAnsi="Times New Roman"/>
        </w:rPr>
        <w:t>r</w:t>
      </w:r>
      <w:r w:rsidR="001A5B50" w:rsidRPr="00CD6879">
        <w:rPr>
          <w:rFonts w:ascii="Times New Roman" w:hAnsi="Times New Roman"/>
        </w:rPr>
        <w:t xml:space="preserve">esource, considering </w:t>
      </w:r>
      <w:r w:rsidRPr="00CD6879">
        <w:rPr>
          <w:rFonts w:ascii="Times New Roman" w:hAnsi="Times New Roman"/>
        </w:rPr>
        <w:t>humans are programmed to view the world in a negative light</w:t>
      </w:r>
      <w:r w:rsidR="00DE67D5" w:rsidRPr="00CD6879">
        <w:rPr>
          <w:rFonts w:ascii="Times New Roman" w:hAnsi="Times New Roman"/>
        </w:rPr>
        <w:t xml:space="preserve">. </w:t>
      </w:r>
      <w:r w:rsidR="00DE67D5" w:rsidRPr="00955C38">
        <w:rPr>
          <w:rFonts w:ascii="Times New Roman" w:hAnsi="Times New Roman"/>
          <w:b/>
        </w:rPr>
        <w:t xml:space="preserve"> B</w:t>
      </w:r>
      <w:r w:rsidRPr="00955C38">
        <w:rPr>
          <w:rFonts w:ascii="Times New Roman" w:hAnsi="Times New Roman"/>
          <w:b/>
        </w:rPr>
        <w:t xml:space="preserve">y focusing on positive emotions, one builds a foundation on which to expand, or broaden, their personal outlook.  </w:t>
      </w:r>
      <w:r w:rsidR="00EF26B9">
        <w:rPr>
          <w:rFonts w:ascii="Times New Roman" w:hAnsi="Times New Roman"/>
        </w:rPr>
        <w:t xml:space="preserve">For example, a single situation that elicits Pride expands on a preexisting foundation of confidence, which an individual may draw upon in future similar situations.  </w:t>
      </w:r>
      <w:r w:rsidR="00776C8D" w:rsidRPr="00CD6879">
        <w:rPr>
          <w:rFonts w:ascii="Times New Roman" w:hAnsi="Times New Roman" w:cs="Courier"/>
        </w:rPr>
        <w:t xml:space="preserve">The Broaden and Build articles (Fredrickson &amp; Levenson, 1998; Fredrickson, 2000) </w:t>
      </w:r>
      <w:r w:rsidR="00776C8D" w:rsidRPr="00955C38">
        <w:rPr>
          <w:rFonts w:ascii="Times New Roman" w:hAnsi="Times New Roman" w:cs="Courier"/>
          <w:b/>
        </w:rPr>
        <w:t>repeatedly find that the effect of using positive emotions</w:t>
      </w:r>
      <w:r w:rsidR="00955C38" w:rsidRPr="00955C38">
        <w:rPr>
          <w:rFonts w:ascii="Times New Roman" w:hAnsi="Times New Roman" w:cs="Courier"/>
          <w:b/>
        </w:rPr>
        <w:t xml:space="preserve"> </w:t>
      </w:r>
      <w:r w:rsidR="00776C8D" w:rsidRPr="00955C38">
        <w:rPr>
          <w:rFonts w:ascii="Times New Roman" w:hAnsi="Times New Roman" w:cs="Courier"/>
          <w:b/>
        </w:rPr>
        <w:t>also allows one to focus on objects, events, or i</w:t>
      </w:r>
      <w:r w:rsidR="00887CC9" w:rsidRPr="00955C38">
        <w:rPr>
          <w:rFonts w:ascii="Times New Roman" w:hAnsi="Times New Roman" w:cs="Courier"/>
          <w:b/>
        </w:rPr>
        <w:t>nteractions more successfully.</w:t>
      </w:r>
      <w:r w:rsidR="00887CC9">
        <w:rPr>
          <w:rFonts w:ascii="Times New Roman" w:hAnsi="Times New Roman" w:cs="Courier"/>
        </w:rPr>
        <w:t xml:space="preserve">  Unfortunately, Fredrickson considers the effect positive emotional reactions to be the same, regardless of the nuances between each feeling</w:t>
      </w:r>
      <w:r w:rsidR="0038153C">
        <w:rPr>
          <w:rFonts w:ascii="Times New Roman" w:hAnsi="Times New Roman" w:cs="Courier"/>
        </w:rPr>
        <w:t xml:space="preserve"> although other research has clearly indicated a high degree of differentiation between positive emotional states (Ellsworth &amp; Smith, 1988; Griskevicius, Shiota, &amp; Neufield, 2010; Smith &amp; Lazarus, 1990)</w:t>
      </w:r>
      <w:r w:rsidR="00887CC9">
        <w:rPr>
          <w:rFonts w:ascii="Times New Roman" w:hAnsi="Times New Roman" w:cs="Courier"/>
        </w:rPr>
        <w:t xml:space="preserve">.  To look more closely at processing distinctions, we must turn to appraisal theories. </w:t>
      </w:r>
    </w:p>
    <w:p w:rsidR="00F70BF8" w:rsidRPr="0038153C" w:rsidRDefault="0038153C" w:rsidP="0038153C">
      <w:pPr>
        <w:spacing w:after="0" w:line="480" w:lineRule="auto"/>
        <w:ind w:firstLine="720"/>
        <w:rPr>
          <w:rFonts w:ascii="Times New Roman" w:hAnsi="Times New Roman"/>
          <w:i/>
        </w:rPr>
      </w:pPr>
      <w:r>
        <w:rPr>
          <w:rFonts w:ascii="Times New Roman" w:hAnsi="Times New Roman"/>
          <w:i/>
        </w:rPr>
        <w:t>The Importance of Appraisal</w:t>
      </w:r>
    </w:p>
    <w:p w:rsidR="00A44FAC" w:rsidRPr="00CD6879" w:rsidRDefault="004B5A8E" w:rsidP="003E3798">
      <w:pPr>
        <w:spacing w:after="0" w:line="480" w:lineRule="auto"/>
        <w:ind w:firstLine="720"/>
        <w:rPr>
          <w:rFonts w:ascii="Times New Roman" w:hAnsi="Times New Roman" w:cs="Courier"/>
        </w:rPr>
      </w:pPr>
      <w:r>
        <w:rPr>
          <w:rFonts w:ascii="Times New Roman" w:hAnsi="Times New Roman" w:cs="Courier"/>
        </w:rPr>
        <w:t>All</w:t>
      </w:r>
      <w:r w:rsidR="00A44FAC" w:rsidRPr="00CD6879">
        <w:rPr>
          <w:rFonts w:ascii="Times New Roman" w:hAnsi="Times New Roman" w:cs="Courier"/>
        </w:rPr>
        <w:t xml:space="preserve"> </w:t>
      </w:r>
      <w:r>
        <w:rPr>
          <w:rFonts w:ascii="Times New Roman" w:hAnsi="Times New Roman" w:cs="Courier"/>
        </w:rPr>
        <w:t>emotional responses</w:t>
      </w:r>
      <w:r w:rsidR="00A44FAC" w:rsidRPr="00CD6879">
        <w:rPr>
          <w:rFonts w:ascii="Times New Roman" w:hAnsi="Times New Roman" w:cs="Courier"/>
        </w:rPr>
        <w:t xml:space="preserve"> begin with general appraisal to determine personal significance, </w:t>
      </w:r>
      <w:r w:rsidR="00A44FAC" w:rsidRPr="009E353D">
        <w:rPr>
          <w:rFonts w:ascii="Times New Roman" w:hAnsi="Times New Roman" w:cs="Courier"/>
          <w:b/>
        </w:rPr>
        <w:t>or whether or not the stimulus in question is worthy of acknowledgment</w:t>
      </w:r>
      <w:r w:rsidR="00A44FAC" w:rsidRPr="00CD6879">
        <w:rPr>
          <w:rFonts w:ascii="Times New Roman" w:hAnsi="Times New Roman" w:cs="Courier"/>
        </w:rPr>
        <w:t xml:space="preserve"> (Mauss &amp; Robinson, 2009).  Only after monitoring relevance does the individual experience an emotional response.  There are two main perspectives for categorizing these responses, dimensional and discrete.  The dimensional perspective claims that there are several mental facets that organize emotional responses, including valence, arousal, and approach/avoidance (Mauss &amp; Robinson, 2009).  While researchers know that there is certainly some interaction between these areas, the actual relationship is less clear.  </w:t>
      </w:r>
    </w:p>
    <w:p w:rsidR="00F70BF8" w:rsidRDefault="00A44FAC" w:rsidP="003E3798">
      <w:pPr>
        <w:spacing w:after="0" w:line="480" w:lineRule="auto"/>
        <w:ind w:firstLine="720"/>
        <w:rPr>
          <w:rFonts w:ascii="Times New Roman" w:hAnsi="Times New Roman" w:cs="Courier"/>
        </w:rPr>
      </w:pPr>
      <w:r w:rsidRPr="00CD6879">
        <w:rPr>
          <w:rFonts w:ascii="Times New Roman" w:hAnsi="Times New Roman" w:cs="Courier"/>
        </w:rPr>
        <w:t>By contrast, the discrete perspective states that each emotion has a specific experience and processing method (Smith &amp; El</w:t>
      </w:r>
      <w:r w:rsidR="004B5A8E">
        <w:rPr>
          <w:rFonts w:ascii="Times New Roman" w:hAnsi="Times New Roman" w:cs="Courier"/>
        </w:rPr>
        <w:t>lsworth, 1985).  It relates</w:t>
      </w:r>
      <w:r w:rsidRPr="00CD6879">
        <w:rPr>
          <w:rFonts w:ascii="Times New Roman" w:hAnsi="Times New Roman" w:cs="Courier"/>
        </w:rPr>
        <w:t xml:space="preserve"> to the dimensional model in that each emotion is actually a combination of dimensions.  However, the two perspectives have different interpretations of the same response, which affects the relationship between emotion and stress.  By using one or both of these perspectives one gains a greater understanding of the basis behind positive emotions and their interaction with stress, making it more easily combatable. </w:t>
      </w:r>
    </w:p>
    <w:p w:rsidR="00C404C1" w:rsidRPr="002F0135" w:rsidRDefault="00F70BF8" w:rsidP="002F0135">
      <w:pPr>
        <w:spacing w:after="0" w:line="480" w:lineRule="auto"/>
        <w:ind w:firstLine="720"/>
        <w:rPr>
          <w:rFonts w:ascii="Times New Roman" w:hAnsi="Times New Roman"/>
        </w:rPr>
      </w:pPr>
      <w:r w:rsidRPr="00CD40EB">
        <w:rPr>
          <w:rFonts w:ascii="Times New Roman" w:hAnsi="Times New Roman" w:cs="Courier"/>
          <w:b/>
        </w:rPr>
        <w:t>Coping,</w:t>
      </w:r>
      <w:r w:rsidR="002F0135" w:rsidRPr="00CD40EB">
        <w:rPr>
          <w:rFonts w:ascii="Times New Roman" w:hAnsi="Times New Roman" w:cs="Courier"/>
          <w:b/>
        </w:rPr>
        <w:t xml:space="preserve"> part of the </w:t>
      </w:r>
      <w:r w:rsidRPr="00CD40EB">
        <w:rPr>
          <w:rFonts w:ascii="Times New Roman" w:hAnsi="Times New Roman" w:cs="Courier"/>
          <w:b/>
        </w:rPr>
        <w:t>response process, entails cognitions and behaviors that a person uses to monitor stress and its emotional impact</w:t>
      </w:r>
      <w:r>
        <w:rPr>
          <w:rFonts w:ascii="Times New Roman" w:hAnsi="Times New Roman" w:cs="Courier"/>
        </w:rPr>
        <w:t xml:space="preserve"> (Folkman &amp; Lazarus, 1980).  Individuals rely on a combination of problem-focused and emotion-focused coping to alleviate a stressful situation, both of which begin with an analysis of a given context to determine what action, if any, is required (</w:t>
      </w:r>
      <w:r>
        <w:rPr>
          <w:rFonts w:ascii="Times New Roman" w:hAnsi="Times New Roman"/>
        </w:rPr>
        <w:t xml:space="preserve">Scherer, Schorr, &amp; Johnstone, 2001).  The former then takes concrete steps to alter the situation, while the latter regulates the emotions tied to the experience when action-tendencies are implausible.  </w:t>
      </w:r>
      <w:r w:rsidRPr="00CD40EB">
        <w:rPr>
          <w:rFonts w:ascii="Times New Roman" w:hAnsi="Times New Roman"/>
          <w:b/>
        </w:rPr>
        <w:t>We expect Determination, with its reliance on voluntary action and self-initiation, to be more highly correlated with problem-focused coping potential than Hope, which might be related to emotion-focused coping in its connection to external factors.</w:t>
      </w:r>
      <w:r>
        <w:rPr>
          <w:rFonts w:ascii="Times New Roman" w:hAnsi="Times New Roman"/>
        </w:rPr>
        <w:t xml:space="preserve"> </w:t>
      </w:r>
      <w:r w:rsidR="002F0135">
        <w:rPr>
          <w:rFonts w:ascii="Times New Roman" w:hAnsi="Times New Roman" w:cs="Courier"/>
        </w:rPr>
        <w:t>Eventually, o</w:t>
      </w:r>
      <w:r w:rsidR="002F0135" w:rsidRPr="00CD6879">
        <w:rPr>
          <w:rFonts w:ascii="Times New Roman" w:hAnsi="Times New Roman" w:cs="Courier"/>
        </w:rPr>
        <w:t>ne acquire</w:t>
      </w:r>
      <w:r w:rsidR="002F0135">
        <w:rPr>
          <w:rFonts w:ascii="Times New Roman" w:hAnsi="Times New Roman" w:cs="Courier"/>
        </w:rPr>
        <w:t>s the ability to cope with his or her</w:t>
      </w:r>
      <w:r w:rsidR="002F0135" w:rsidRPr="00CD6879">
        <w:rPr>
          <w:rFonts w:ascii="Times New Roman" w:hAnsi="Times New Roman" w:cs="Courier"/>
        </w:rPr>
        <w:t xml:space="preserve"> surroundings and feel more comfortable in a given environment, releasing stress as a byproduct</w:t>
      </w:r>
      <w:r w:rsidR="002F0135">
        <w:rPr>
          <w:rFonts w:ascii="Times New Roman" w:hAnsi="Times New Roman" w:cs="Courier"/>
        </w:rPr>
        <w:t>.</w:t>
      </w:r>
    </w:p>
    <w:p w:rsidR="00B31FAC" w:rsidRDefault="00355891" w:rsidP="003E3798">
      <w:pPr>
        <w:widowControl w:val="0"/>
        <w:autoSpaceDE w:val="0"/>
        <w:autoSpaceDN w:val="0"/>
        <w:adjustRightInd w:val="0"/>
        <w:spacing w:after="0" w:line="480" w:lineRule="auto"/>
        <w:ind w:firstLine="720"/>
        <w:rPr>
          <w:rFonts w:ascii="Times New Roman" w:hAnsi="Times New Roman"/>
        </w:rPr>
      </w:pPr>
      <w:r>
        <w:rPr>
          <w:rFonts w:ascii="Times New Roman" w:hAnsi="Times New Roman"/>
        </w:rPr>
        <w:t>As mentioned above, h</w:t>
      </w:r>
      <w:r w:rsidR="00C404C1">
        <w:rPr>
          <w:rFonts w:ascii="Times New Roman" w:hAnsi="Times New Roman"/>
        </w:rPr>
        <w:t xml:space="preserve">umans </w:t>
      </w:r>
      <w:r>
        <w:rPr>
          <w:rFonts w:ascii="Times New Roman" w:hAnsi="Times New Roman"/>
        </w:rPr>
        <w:t xml:space="preserve">constantly </w:t>
      </w:r>
      <w:r w:rsidR="00C404C1" w:rsidRPr="009C219B">
        <w:rPr>
          <w:rFonts w:ascii="Times New Roman" w:hAnsi="Times New Roman"/>
        </w:rPr>
        <w:t>employ</w:t>
      </w:r>
      <w:r w:rsidR="00C404C1">
        <w:rPr>
          <w:rFonts w:ascii="Times New Roman" w:hAnsi="Times New Roman"/>
        </w:rPr>
        <w:t xml:space="preserve"> several apprais</w:t>
      </w:r>
      <w:r w:rsidR="00F70BF8">
        <w:rPr>
          <w:rFonts w:ascii="Times New Roman" w:hAnsi="Times New Roman"/>
        </w:rPr>
        <w:t>al techniques</w:t>
      </w:r>
      <w:r w:rsidR="00C404C1">
        <w:rPr>
          <w:rFonts w:ascii="Times New Roman" w:hAnsi="Times New Roman"/>
        </w:rPr>
        <w:t xml:space="preserve">.  One of these theories, the process model of appraisal, believes that multiple cognitive processes occur to create a broad response to a stressful environment (Scherer, Schorr, &amp; Johnstone, 2001; Smith &amp; Kirby, 2000). Two components of this model include associative processing, or automatic activation of memories, and reasoning, which involves deliberate, accommodating thoughts (Scherer, et. al., 2001).  We hope to find that the need for flexibility to overcome obstacles in Determination and the interplay between optimism and non-human </w:t>
      </w:r>
      <w:r w:rsidR="00C404C1" w:rsidRPr="006B6541">
        <w:rPr>
          <w:rFonts w:ascii="Times New Roman" w:hAnsi="Times New Roman"/>
        </w:rPr>
        <w:t>aspect</w:t>
      </w:r>
      <w:r w:rsidR="00C404C1">
        <w:rPr>
          <w:rFonts w:ascii="Times New Roman" w:hAnsi="Times New Roman"/>
        </w:rPr>
        <w:t xml:space="preserve">s in Hope reflects a relationship between this appraisal model and different coping styles. </w:t>
      </w:r>
    </w:p>
    <w:p w:rsidR="00C404C1" w:rsidRDefault="00B31FAC" w:rsidP="003E3798">
      <w:pPr>
        <w:widowControl w:val="0"/>
        <w:autoSpaceDE w:val="0"/>
        <w:autoSpaceDN w:val="0"/>
        <w:adjustRightInd w:val="0"/>
        <w:spacing w:after="0" w:line="480" w:lineRule="auto"/>
        <w:ind w:firstLine="720"/>
        <w:rPr>
          <w:rFonts w:ascii="Times New Roman" w:hAnsi="Times New Roman" w:cs="Courier"/>
        </w:rPr>
      </w:pPr>
      <w:r w:rsidRPr="00720B91">
        <w:rPr>
          <w:rFonts w:ascii="Times New Roman" w:hAnsi="Times New Roman"/>
          <w:b/>
        </w:rPr>
        <w:t>The structural model of appraisal focuses on the evaluations that influence emotional reacti</w:t>
      </w:r>
      <w:r w:rsidR="00762B40">
        <w:rPr>
          <w:rFonts w:ascii="Times New Roman" w:hAnsi="Times New Roman"/>
          <w:b/>
        </w:rPr>
        <w:t xml:space="preserve">ons, specifically that </w:t>
      </w:r>
      <w:r w:rsidRPr="00720B91">
        <w:rPr>
          <w:rFonts w:ascii="Times New Roman" w:hAnsi="Times New Roman"/>
          <w:b/>
        </w:rPr>
        <w:t xml:space="preserve">assessments produce specific </w:t>
      </w:r>
      <w:r w:rsidR="002F0135" w:rsidRPr="00720B91">
        <w:rPr>
          <w:rFonts w:ascii="Times New Roman" w:hAnsi="Times New Roman"/>
          <w:b/>
        </w:rPr>
        <w:t>emotional responses (Smith, 1991</w:t>
      </w:r>
      <w:r>
        <w:rPr>
          <w:rFonts w:ascii="Times New Roman" w:hAnsi="Times New Roman"/>
        </w:rPr>
        <w:t xml:space="preserve">).  It begins with primary appraisal, or </w:t>
      </w:r>
      <w:r w:rsidR="00BF3B3E">
        <w:rPr>
          <w:rFonts w:ascii="Times New Roman" w:hAnsi="Times New Roman"/>
        </w:rPr>
        <w:t xml:space="preserve">the motivational relevance (how important one finds the situation) and motivational congruence, or desirability.  Next the individual must </w:t>
      </w:r>
      <w:r w:rsidR="00BF3B3E" w:rsidRPr="00BF3B3E">
        <w:rPr>
          <w:rFonts w:ascii="Times New Roman" w:hAnsi="Times New Roman"/>
        </w:rPr>
        <w:t>consider</w:t>
      </w:r>
      <w:r w:rsidR="00BF3B3E">
        <w:rPr>
          <w:rFonts w:ascii="Times New Roman" w:hAnsi="Times New Roman"/>
        </w:rPr>
        <w:t xml:space="preserve"> secondary appraisals, including accountability (self, other, or non-human), coping potential (problem vs. emotion-focused), and future expectancy about how the situation will progress</w:t>
      </w:r>
      <w:r w:rsidR="001E0407">
        <w:rPr>
          <w:rFonts w:ascii="Times New Roman" w:hAnsi="Times New Roman"/>
        </w:rPr>
        <w:t xml:space="preserve"> (Scherer, Schorr, &amp; Johnstone, 2001)</w:t>
      </w:r>
      <w:r w:rsidR="00BF3B3E">
        <w:rPr>
          <w:rFonts w:ascii="Times New Roman" w:hAnsi="Times New Roman"/>
        </w:rPr>
        <w:t xml:space="preserve">.  Only then can one register an emotional response, which differs based on the evaluations of the above components. </w:t>
      </w:r>
    </w:p>
    <w:p w:rsidR="001E0407" w:rsidRDefault="00B6386D" w:rsidP="003E3798">
      <w:pPr>
        <w:spacing w:after="0" w:line="480" w:lineRule="auto"/>
        <w:ind w:firstLine="720"/>
        <w:rPr>
          <w:rFonts w:ascii="Times New Roman" w:hAnsi="Times New Roman" w:cs="Courier"/>
          <w:i/>
        </w:rPr>
      </w:pPr>
      <w:r>
        <w:rPr>
          <w:rFonts w:ascii="Times New Roman" w:hAnsi="Times New Roman" w:cs="Courier"/>
          <w:i/>
        </w:rPr>
        <w:t>Comparing Hope and Challenge/Determination</w:t>
      </w:r>
    </w:p>
    <w:p w:rsidR="009C219B" w:rsidRPr="00CD6879" w:rsidRDefault="004B5A8E" w:rsidP="001E0407">
      <w:pPr>
        <w:spacing w:after="0" w:line="480" w:lineRule="auto"/>
        <w:ind w:firstLine="720"/>
        <w:rPr>
          <w:rFonts w:ascii="Times New Roman" w:hAnsi="Times New Roman" w:cs="Courier"/>
        </w:rPr>
      </w:pPr>
      <w:r w:rsidRPr="00720B91">
        <w:rPr>
          <w:rFonts w:ascii="Times New Roman" w:hAnsi="Times New Roman" w:cs="Courier"/>
          <w:b/>
        </w:rPr>
        <w:t>Hope and Challenge</w:t>
      </w:r>
      <w:r w:rsidR="001E0407" w:rsidRPr="00720B91">
        <w:rPr>
          <w:rFonts w:ascii="Times New Roman" w:hAnsi="Times New Roman" w:cs="Courier"/>
          <w:b/>
        </w:rPr>
        <w:t xml:space="preserve"> are both </w:t>
      </w:r>
      <w:r w:rsidR="00D4141D" w:rsidRPr="00720B91">
        <w:rPr>
          <w:rFonts w:ascii="Times New Roman" w:hAnsi="Times New Roman" w:cs="Courier"/>
          <w:b/>
        </w:rPr>
        <w:t xml:space="preserve">positive, </w:t>
      </w:r>
      <w:r w:rsidR="001E0407" w:rsidRPr="00720B91">
        <w:rPr>
          <w:rFonts w:ascii="Times New Roman" w:hAnsi="Times New Roman" w:cs="Courier"/>
          <w:b/>
        </w:rPr>
        <w:t xml:space="preserve">motivational emotions that work to </w:t>
      </w:r>
      <w:r w:rsidR="001E0407" w:rsidRPr="00720B91">
        <w:rPr>
          <w:rFonts w:ascii="Times New Roman" w:hAnsi="Times New Roman" w:cs="Courier"/>
          <w:b/>
          <w:i/>
        </w:rPr>
        <w:t>sustain</w:t>
      </w:r>
      <w:r w:rsidR="001E0407" w:rsidRPr="00720B91">
        <w:rPr>
          <w:rFonts w:ascii="Times New Roman" w:hAnsi="Times New Roman" w:cs="Courier"/>
          <w:b/>
        </w:rPr>
        <w:t xml:space="preserve"> coping ability in times of stress</w:t>
      </w:r>
      <w:r w:rsidR="001E0407">
        <w:rPr>
          <w:rFonts w:ascii="Times New Roman" w:hAnsi="Times New Roman" w:cs="Courier"/>
        </w:rPr>
        <w:t xml:space="preserve"> </w:t>
      </w:r>
      <w:r>
        <w:rPr>
          <w:rFonts w:ascii="Times New Roman" w:hAnsi="Times New Roman" w:cs="Courier"/>
        </w:rPr>
        <w:t>(Snyder, 2004</w:t>
      </w:r>
      <w:r w:rsidRPr="00CD6879">
        <w:rPr>
          <w:rFonts w:ascii="Times New Roman" w:hAnsi="Times New Roman" w:cs="Courier"/>
        </w:rPr>
        <w:t xml:space="preserve">). </w:t>
      </w:r>
      <w:r w:rsidR="001E0407">
        <w:rPr>
          <w:rFonts w:ascii="Times New Roman" w:hAnsi="Times New Roman" w:cs="Courier"/>
        </w:rPr>
        <w:t xml:space="preserve"> </w:t>
      </w:r>
      <w:r w:rsidR="006B7452" w:rsidRPr="00CD6879">
        <w:rPr>
          <w:rFonts w:ascii="Times New Roman" w:hAnsi="Times New Roman" w:cs="Courier"/>
        </w:rPr>
        <w:t>Challenge plays upon the basic need to improve one’s position in a given context in order to feel a sense of accomplishme</w:t>
      </w:r>
      <w:r w:rsidR="00D4141D">
        <w:rPr>
          <w:rFonts w:ascii="Times New Roman" w:hAnsi="Times New Roman" w:cs="Courier"/>
        </w:rPr>
        <w:t>nt, while Hope helps the individual</w:t>
      </w:r>
      <w:r w:rsidR="006B7452" w:rsidRPr="00CD6879">
        <w:rPr>
          <w:rFonts w:ascii="Times New Roman" w:hAnsi="Times New Roman" w:cs="Courier"/>
        </w:rPr>
        <w:t xml:space="preserve"> determine specific methods of achieving personal goals (Ellsworth &amp; Smith, 1988; Snyder et.al., 2006). </w:t>
      </w:r>
      <w:r w:rsidR="006B7452" w:rsidRPr="00720B91">
        <w:rPr>
          <w:rFonts w:ascii="Times New Roman" w:hAnsi="Times New Roman" w:cs="Courier"/>
          <w:b/>
        </w:rPr>
        <w:t>Those who are better able to differentiate between the two emotions (as well as from the other types of positive emotion) are better able to adjust to reality and its limitations in the course of pursuing goals, consequently lowering stress levels by preventing the individual from creating unrealistic expectations</w:t>
      </w:r>
      <w:r w:rsidR="006B7452" w:rsidRPr="00CD6879">
        <w:rPr>
          <w:rFonts w:ascii="Times New Roman" w:hAnsi="Times New Roman" w:cs="Courier"/>
        </w:rPr>
        <w:t xml:space="preserve"> (Snyder et.al., 2006).</w:t>
      </w:r>
      <w:r w:rsidR="00D4141D" w:rsidRPr="00CD6879">
        <w:rPr>
          <w:rFonts w:ascii="Times New Roman" w:hAnsi="Times New Roman" w:cs="Courier"/>
        </w:rPr>
        <w:t xml:space="preserve">   Hope helps an individual distance his or herself from the impact of failure, while Challenge/Determination is important for confidence in situations requiring a high degree of problem solving.  </w:t>
      </w:r>
    </w:p>
    <w:p w:rsidR="00F24580" w:rsidRPr="00CD6879" w:rsidRDefault="00F43847" w:rsidP="003E3798">
      <w:pPr>
        <w:spacing w:after="0" w:line="480" w:lineRule="auto"/>
        <w:ind w:firstLine="720"/>
        <w:rPr>
          <w:rFonts w:ascii="Times New Roman" w:hAnsi="Times New Roman" w:cs="Courier"/>
        </w:rPr>
      </w:pPr>
      <w:r w:rsidRPr="00CD6879">
        <w:rPr>
          <w:rFonts w:ascii="Times New Roman" w:hAnsi="Times New Roman" w:cs="Courier"/>
        </w:rPr>
        <w:t>O</w:t>
      </w:r>
      <w:r w:rsidR="002632A1" w:rsidRPr="00CD6879">
        <w:rPr>
          <w:rFonts w:ascii="Times New Roman" w:hAnsi="Times New Roman" w:cs="Courier"/>
        </w:rPr>
        <w:t xml:space="preserve">ne of the most prevalent </w:t>
      </w:r>
      <w:r w:rsidR="00051D0E" w:rsidRPr="00CD6879">
        <w:rPr>
          <w:rFonts w:ascii="Times New Roman" w:hAnsi="Times New Roman" w:cs="Courier"/>
        </w:rPr>
        <w:t xml:space="preserve">themes </w:t>
      </w:r>
      <w:r w:rsidR="006842F4" w:rsidRPr="00CD6879">
        <w:rPr>
          <w:rFonts w:ascii="Times New Roman" w:hAnsi="Times New Roman" w:cs="Courier"/>
        </w:rPr>
        <w:t>for both Hope and D</w:t>
      </w:r>
      <w:r w:rsidR="002632A1" w:rsidRPr="00CD6879">
        <w:rPr>
          <w:rFonts w:ascii="Times New Roman" w:hAnsi="Times New Roman" w:cs="Courier"/>
        </w:rPr>
        <w:t xml:space="preserve">etermination </w:t>
      </w:r>
      <w:r w:rsidR="00051D0E" w:rsidRPr="00CD6879">
        <w:rPr>
          <w:rFonts w:ascii="Times New Roman" w:hAnsi="Times New Roman" w:cs="Courier"/>
        </w:rPr>
        <w:t xml:space="preserve">is that of self-agency, </w:t>
      </w:r>
      <w:r w:rsidR="00323C77" w:rsidRPr="00CD6879">
        <w:rPr>
          <w:rFonts w:ascii="Times New Roman" w:hAnsi="Times New Roman" w:cs="Courier"/>
        </w:rPr>
        <w:t xml:space="preserve">or </w:t>
      </w:r>
      <w:r w:rsidR="00401077" w:rsidRPr="00CD6879">
        <w:rPr>
          <w:rFonts w:ascii="Times New Roman" w:hAnsi="Times New Roman" w:cs="Courier"/>
        </w:rPr>
        <w:t>the perceived capacity t</w:t>
      </w:r>
      <w:r w:rsidR="00531FB6" w:rsidRPr="00CD6879">
        <w:rPr>
          <w:rFonts w:ascii="Times New Roman" w:hAnsi="Times New Roman" w:cs="Courier"/>
        </w:rPr>
        <w:t xml:space="preserve">o use mental processes to </w:t>
      </w:r>
      <w:r w:rsidR="00ED730D" w:rsidRPr="00CD6879">
        <w:rPr>
          <w:rFonts w:ascii="Times New Roman" w:hAnsi="Times New Roman" w:cs="Courier"/>
        </w:rPr>
        <w:t>achieve</w:t>
      </w:r>
      <w:r w:rsidR="00401077" w:rsidRPr="00CD6879">
        <w:rPr>
          <w:rFonts w:ascii="Times New Roman" w:hAnsi="Times New Roman" w:cs="Courier"/>
        </w:rPr>
        <w:t xml:space="preserve"> success</w:t>
      </w:r>
      <w:r w:rsidR="009C5756">
        <w:rPr>
          <w:rFonts w:ascii="Times New Roman" w:hAnsi="Times New Roman" w:cs="Courier"/>
        </w:rPr>
        <w:t xml:space="preserve"> (Snyder, 1991);</w:t>
      </w:r>
      <w:r w:rsidR="002632A1" w:rsidRPr="00CD6879">
        <w:rPr>
          <w:rFonts w:ascii="Times New Roman" w:hAnsi="Times New Roman" w:cs="Courier"/>
        </w:rPr>
        <w:t xml:space="preserve"> </w:t>
      </w:r>
      <w:r w:rsidR="009C5756" w:rsidRPr="00CD6879">
        <w:rPr>
          <w:rFonts w:ascii="Times New Roman" w:hAnsi="Times New Roman" w:cs="Courier"/>
        </w:rPr>
        <w:t>one must be both proactive and self-reliant to create pathways towards goals or overcome obstacles without becoming overwhelmed</w:t>
      </w:r>
      <w:r w:rsidR="00D4141D">
        <w:rPr>
          <w:rFonts w:ascii="Times New Roman" w:hAnsi="Times New Roman" w:cs="Courier"/>
        </w:rPr>
        <w:t xml:space="preserve">.  </w:t>
      </w:r>
      <w:r w:rsidR="00776C8D">
        <w:rPr>
          <w:rFonts w:ascii="Times New Roman" w:hAnsi="Times New Roman" w:cs="Courier"/>
        </w:rPr>
        <w:t>In other words, the former involves</w:t>
      </w:r>
      <w:r w:rsidR="00401077" w:rsidRPr="00CD6879">
        <w:rPr>
          <w:rFonts w:ascii="Times New Roman" w:hAnsi="Times New Roman" w:cs="Courier"/>
        </w:rPr>
        <w:t xml:space="preserve"> the perception of success in a given context combined with individual personality factors (Snyder</w:t>
      </w:r>
      <w:r w:rsidR="003A6422" w:rsidRPr="00CD6879">
        <w:rPr>
          <w:rFonts w:ascii="Times New Roman" w:hAnsi="Times New Roman" w:cs="Courier"/>
        </w:rPr>
        <w:t xml:space="preserve"> et.al.</w:t>
      </w:r>
      <w:r w:rsidR="00C82FCC" w:rsidRPr="00CD6879">
        <w:rPr>
          <w:rFonts w:ascii="Times New Roman" w:hAnsi="Times New Roman" w:cs="Courier"/>
        </w:rPr>
        <w:t>, 2006</w:t>
      </w:r>
      <w:r w:rsidR="00DE623F" w:rsidRPr="00CD6879">
        <w:rPr>
          <w:rFonts w:ascii="Times New Roman" w:hAnsi="Times New Roman" w:cs="Courier"/>
        </w:rPr>
        <w:t>).  Thus</w:t>
      </w:r>
      <w:r w:rsidR="00401077" w:rsidRPr="00CD6879">
        <w:rPr>
          <w:rFonts w:ascii="Times New Roman" w:hAnsi="Times New Roman" w:cs="Courier"/>
        </w:rPr>
        <w:t xml:space="preserve">, the emotion itself is </w:t>
      </w:r>
      <w:r w:rsidR="00DE623F" w:rsidRPr="00CD6879">
        <w:rPr>
          <w:rFonts w:ascii="Times New Roman" w:hAnsi="Times New Roman" w:cs="Courier"/>
        </w:rPr>
        <w:t>actually secondary to the cognitive</w:t>
      </w:r>
      <w:r w:rsidR="00401077" w:rsidRPr="00CD6879">
        <w:rPr>
          <w:rFonts w:ascii="Times New Roman" w:hAnsi="Times New Roman" w:cs="Courier"/>
        </w:rPr>
        <w:t xml:space="preserve"> mental process, with any action-tendency reflecting the cognitive perception of the individual as </w:t>
      </w:r>
      <w:r w:rsidR="00433695" w:rsidRPr="00CD6879">
        <w:rPr>
          <w:rFonts w:ascii="Times New Roman" w:hAnsi="Times New Roman" w:cs="Courier"/>
        </w:rPr>
        <w:t xml:space="preserve">it relates to external factors. </w:t>
      </w:r>
      <w:r w:rsidR="00DE623F" w:rsidRPr="00CD6879">
        <w:rPr>
          <w:rFonts w:ascii="Times New Roman" w:hAnsi="Times New Roman" w:cs="Courier"/>
        </w:rPr>
        <w:t xml:space="preserve"> </w:t>
      </w:r>
      <w:r w:rsidR="00F24580" w:rsidRPr="00CD6879">
        <w:rPr>
          <w:rFonts w:ascii="Times New Roman" w:hAnsi="Times New Roman" w:cs="Courier"/>
        </w:rPr>
        <w:t xml:space="preserve">Additionally, the concept of optimism is highly correlated with that of hope.  According to Optimism </w:t>
      </w:r>
      <w:r w:rsidR="00C82FCC" w:rsidRPr="00CD6879">
        <w:rPr>
          <w:rFonts w:ascii="Times New Roman" w:hAnsi="Times New Roman" w:cs="Courier"/>
        </w:rPr>
        <w:t>Theory, if one has a</w:t>
      </w:r>
      <w:r w:rsidR="001A5B50" w:rsidRPr="00CD6879">
        <w:rPr>
          <w:rFonts w:ascii="Times New Roman" w:hAnsi="Times New Roman" w:cs="Courier"/>
        </w:rPr>
        <w:t xml:space="preserve"> positive</w:t>
      </w:r>
      <w:r w:rsidR="00F24580" w:rsidRPr="00CD6879">
        <w:rPr>
          <w:rFonts w:ascii="Times New Roman" w:hAnsi="Times New Roman" w:cs="Courier"/>
        </w:rPr>
        <w:t xml:space="preserve"> explanatory style, they are likely to make external, variable, and specific attributes—consistent with the components thought to generate hope (Seligman, 1991).  </w:t>
      </w:r>
    </w:p>
    <w:p w:rsidR="00433695" w:rsidRPr="00CD6879" w:rsidRDefault="00FB5B79" w:rsidP="003E3798">
      <w:pPr>
        <w:spacing w:after="0" w:line="480" w:lineRule="auto"/>
        <w:ind w:firstLine="720"/>
        <w:rPr>
          <w:rFonts w:ascii="Times New Roman" w:hAnsi="Times New Roman" w:cs="Courier"/>
        </w:rPr>
      </w:pPr>
      <w:r w:rsidRPr="00CD6879">
        <w:rPr>
          <w:rFonts w:ascii="Times New Roman" w:hAnsi="Times New Roman" w:cs="Courier"/>
        </w:rPr>
        <w:t>D</w:t>
      </w:r>
      <w:r w:rsidR="00F24580" w:rsidRPr="00CD6879">
        <w:rPr>
          <w:rFonts w:ascii="Times New Roman" w:hAnsi="Times New Roman" w:cs="Courier"/>
        </w:rPr>
        <w:t>etermination</w:t>
      </w:r>
      <w:r w:rsidRPr="00CD6879">
        <w:rPr>
          <w:rFonts w:ascii="Times New Roman" w:hAnsi="Times New Roman" w:cs="Courier"/>
        </w:rPr>
        <w:t xml:space="preserve">, too, relies on explanatory styles </w:t>
      </w:r>
      <w:r w:rsidR="006842F4" w:rsidRPr="00CD6879">
        <w:rPr>
          <w:rFonts w:ascii="Times New Roman" w:hAnsi="Times New Roman" w:cs="Courier"/>
        </w:rPr>
        <w:t>to a degree, but as opposed to H</w:t>
      </w:r>
      <w:r w:rsidRPr="00CD6879">
        <w:rPr>
          <w:rFonts w:ascii="Times New Roman" w:hAnsi="Times New Roman" w:cs="Courier"/>
        </w:rPr>
        <w:t>ope it utilizes</w:t>
      </w:r>
      <w:r w:rsidR="00F24580" w:rsidRPr="00CD6879">
        <w:rPr>
          <w:rFonts w:ascii="Times New Roman" w:hAnsi="Times New Roman" w:cs="Courier"/>
        </w:rPr>
        <w:t xml:space="preserve"> </w:t>
      </w:r>
      <w:r w:rsidRPr="00CD6879">
        <w:rPr>
          <w:rFonts w:ascii="Times New Roman" w:hAnsi="Times New Roman" w:cs="Courier"/>
        </w:rPr>
        <w:t>internal motiva</w:t>
      </w:r>
      <w:r w:rsidR="00FF17CE">
        <w:rPr>
          <w:rFonts w:ascii="Times New Roman" w:hAnsi="Times New Roman" w:cs="Courier"/>
        </w:rPr>
        <w:t>tion to a greater extent (Snyder &amp; Lopez, 2009</w:t>
      </w:r>
      <w:r w:rsidRPr="00CD6879">
        <w:rPr>
          <w:rFonts w:ascii="Times New Roman" w:hAnsi="Times New Roman" w:cs="Courier"/>
        </w:rPr>
        <w:t xml:space="preserve">).  </w:t>
      </w:r>
      <w:r w:rsidRPr="00720B91">
        <w:rPr>
          <w:rFonts w:ascii="Times New Roman" w:hAnsi="Times New Roman" w:cs="Courier"/>
          <w:b/>
        </w:rPr>
        <w:t>As stated in the Oxford Handbook of Positive Psychology, the emotion is not about control over events or outcomes but the degree to which conduct</w:t>
      </w:r>
      <w:r w:rsidR="00531FB6" w:rsidRPr="00720B91">
        <w:rPr>
          <w:rFonts w:ascii="Times New Roman" w:hAnsi="Times New Roman" w:cs="Courier"/>
          <w:b/>
        </w:rPr>
        <w:t xml:space="preserve"> is vo</w:t>
      </w:r>
      <w:r w:rsidR="00067B61" w:rsidRPr="00720B91">
        <w:rPr>
          <w:rFonts w:ascii="Times New Roman" w:hAnsi="Times New Roman" w:cs="Courier"/>
          <w:b/>
        </w:rPr>
        <w:t>luntary and self-initiated</w:t>
      </w:r>
      <w:r w:rsidR="00067B61" w:rsidRPr="00CD6879">
        <w:rPr>
          <w:rFonts w:ascii="Times New Roman" w:hAnsi="Times New Roman" w:cs="Courier"/>
        </w:rPr>
        <w:t xml:space="preserve"> (2009</w:t>
      </w:r>
      <w:r w:rsidR="00531FB6" w:rsidRPr="00CD6879">
        <w:rPr>
          <w:rFonts w:ascii="Times New Roman" w:hAnsi="Times New Roman" w:cs="Courier"/>
        </w:rPr>
        <w:t xml:space="preserve">). </w:t>
      </w:r>
      <w:r w:rsidR="006842F4" w:rsidRPr="00CD6879">
        <w:rPr>
          <w:rFonts w:ascii="Times New Roman" w:hAnsi="Times New Roman" w:cs="Courier"/>
        </w:rPr>
        <w:t xml:space="preserve"> </w:t>
      </w:r>
      <w:r w:rsidR="00F71E33" w:rsidRPr="00CD6879">
        <w:rPr>
          <w:rFonts w:ascii="Times New Roman" w:hAnsi="Times New Roman" w:cs="Courier"/>
        </w:rPr>
        <w:t xml:space="preserve">Challenge/Determination is more likely to be present in short-term scenarios where the feasibility of a goal is a priority, as opposed to long-term situations where desirability plays a more direct role </w:t>
      </w:r>
      <w:r w:rsidR="00DA2CD2" w:rsidRPr="00CD6879">
        <w:rPr>
          <w:rFonts w:ascii="Times New Roman" w:hAnsi="Times New Roman" w:cs="Courier"/>
        </w:rPr>
        <w:t>(Parker, Bindl, Strauss,</w:t>
      </w:r>
      <w:r w:rsidR="00DA7A18" w:rsidRPr="00CD6879">
        <w:rPr>
          <w:rFonts w:ascii="Times New Roman" w:hAnsi="Times New Roman" w:cs="Courier"/>
        </w:rPr>
        <w:t xml:space="preserve"> 2010). </w:t>
      </w:r>
      <w:r w:rsidR="00C8018F" w:rsidRPr="00CD6879">
        <w:rPr>
          <w:rFonts w:ascii="Times New Roman" w:hAnsi="Times New Roman" w:cs="Courier"/>
        </w:rPr>
        <w:t xml:space="preserve"> </w:t>
      </w:r>
      <w:r w:rsidR="00531FB6" w:rsidRPr="00CD6879">
        <w:rPr>
          <w:rFonts w:ascii="Times New Roman" w:hAnsi="Times New Roman" w:cs="Courier"/>
        </w:rPr>
        <w:t xml:space="preserve">Goal attainment </w:t>
      </w:r>
      <w:r w:rsidR="00FB6F06" w:rsidRPr="00CD6879">
        <w:rPr>
          <w:rFonts w:ascii="Times New Roman" w:hAnsi="Times New Roman" w:cs="Courier"/>
        </w:rPr>
        <w:t>depends on the feedba</w:t>
      </w:r>
      <w:r w:rsidR="00ED730D" w:rsidRPr="00CD6879">
        <w:rPr>
          <w:rFonts w:ascii="Times New Roman" w:hAnsi="Times New Roman" w:cs="Courier"/>
        </w:rPr>
        <w:t>ck loop during the actual pursuit</w:t>
      </w:r>
      <w:r w:rsidR="00FB6F06" w:rsidRPr="00CD6879">
        <w:rPr>
          <w:rFonts w:ascii="Times New Roman" w:hAnsi="Times New Roman" w:cs="Courier"/>
        </w:rPr>
        <w:t>; optimistic individuals are more likely to have internally positive or neutral thoughts (and therefore less likely to be overwhelmed) while pessimists may resign themselves to negative thoughts (Snyder</w:t>
      </w:r>
      <w:r w:rsidR="00F71E33" w:rsidRPr="00CD6879">
        <w:rPr>
          <w:rFonts w:ascii="Times New Roman" w:hAnsi="Times New Roman" w:cs="Courier"/>
        </w:rPr>
        <w:t>, 1991</w:t>
      </w:r>
      <w:r w:rsidR="00FB6F06" w:rsidRPr="00CD6879">
        <w:rPr>
          <w:rFonts w:ascii="Times New Roman" w:hAnsi="Times New Roman" w:cs="Courier"/>
        </w:rPr>
        <w:t xml:space="preserve">).  </w:t>
      </w:r>
      <w:r w:rsidR="00FB6F06" w:rsidRPr="00720B91">
        <w:rPr>
          <w:rFonts w:ascii="Times New Roman" w:hAnsi="Times New Roman" w:cs="Courier"/>
          <w:b/>
        </w:rPr>
        <w:t>Researchers believe</w:t>
      </w:r>
      <w:r w:rsidR="006842F4" w:rsidRPr="00720B91">
        <w:rPr>
          <w:rFonts w:ascii="Times New Roman" w:hAnsi="Times New Roman" w:cs="Courier"/>
          <w:b/>
        </w:rPr>
        <w:t xml:space="preserve"> that D</w:t>
      </w:r>
      <w:r w:rsidR="00FB6F06" w:rsidRPr="00720B91">
        <w:rPr>
          <w:rFonts w:ascii="Times New Roman" w:hAnsi="Times New Roman" w:cs="Courier"/>
          <w:b/>
        </w:rPr>
        <w:t>etermination is what pushes one to overco</w:t>
      </w:r>
      <w:r w:rsidR="00F70BF8" w:rsidRPr="00720B91">
        <w:rPr>
          <w:rFonts w:ascii="Times New Roman" w:hAnsi="Times New Roman" w:cs="Courier"/>
          <w:b/>
        </w:rPr>
        <w:t>me</w:t>
      </w:r>
      <w:r w:rsidR="006842F4" w:rsidRPr="00720B91">
        <w:rPr>
          <w:rFonts w:ascii="Times New Roman" w:hAnsi="Times New Roman" w:cs="Courier"/>
          <w:b/>
        </w:rPr>
        <w:t xml:space="preserve"> internal negativity</w:t>
      </w:r>
      <w:r w:rsidR="004E524B" w:rsidRPr="00720B91">
        <w:rPr>
          <w:rFonts w:ascii="Times New Roman" w:hAnsi="Times New Roman" w:cs="Courier"/>
          <w:b/>
        </w:rPr>
        <w:t xml:space="preserve"> </w:t>
      </w:r>
      <w:r w:rsidR="00FB6F06" w:rsidRPr="00720B91">
        <w:rPr>
          <w:rFonts w:ascii="Times New Roman" w:hAnsi="Times New Roman" w:cs="Courier"/>
          <w:b/>
        </w:rPr>
        <w:t>encountered along the path of accomplishing a</w:t>
      </w:r>
      <w:r w:rsidR="00C666F9" w:rsidRPr="00720B91">
        <w:rPr>
          <w:rFonts w:ascii="Times New Roman" w:hAnsi="Times New Roman" w:cs="Courier"/>
          <w:b/>
        </w:rPr>
        <w:t>n objective</w:t>
      </w:r>
      <w:r w:rsidR="00C82FCC" w:rsidRPr="00720B91">
        <w:rPr>
          <w:rFonts w:ascii="Times New Roman" w:hAnsi="Times New Roman" w:cs="Courier"/>
          <w:b/>
        </w:rPr>
        <w:t>, while the role of H</w:t>
      </w:r>
      <w:r w:rsidR="00FB6F06" w:rsidRPr="00720B91">
        <w:rPr>
          <w:rFonts w:ascii="Times New Roman" w:hAnsi="Times New Roman" w:cs="Courier"/>
          <w:b/>
        </w:rPr>
        <w:t>ope is to maintain the overarching positive outlook necessary to reach the larger, external goal</w:t>
      </w:r>
      <w:r w:rsidR="00B64F26" w:rsidRPr="00CD6879">
        <w:rPr>
          <w:rFonts w:ascii="Times New Roman" w:hAnsi="Times New Roman" w:cs="Courier"/>
        </w:rPr>
        <w:t xml:space="preserve"> (Snyder</w:t>
      </w:r>
      <w:r w:rsidR="003A6422" w:rsidRPr="00CD6879">
        <w:rPr>
          <w:rFonts w:ascii="Times New Roman" w:hAnsi="Times New Roman" w:cs="Courier"/>
        </w:rPr>
        <w:t xml:space="preserve"> et.al.</w:t>
      </w:r>
      <w:r w:rsidR="00B64F26" w:rsidRPr="00CD6879">
        <w:rPr>
          <w:rFonts w:ascii="Times New Roman" w:hAnsi="Times New Roman" w:cs="Courier"/>
        </w:rPr>
        <w:t xml:space="preserve">, </w:t>
      </w:r>
      <w:r w:rsidR="00C82FCC" w:rsidRPr="00CD6879">
        <w:rPr>
          <w:rFonts w:ascii="Times New Roman" w:hAnsi="Times New Roman" w:cs="Courier"/>
        </w:rPr>
        <w:t xml:space="preserve">2006; </w:t>
      </w:r>
      <w:r w:rsidR="003A6422" w:rsidRPr="00CD6879">
        <w:rPr>
          <w:rFonts w:ascii="Times New Roman" w:hAnsi="Times New Roman" w:cs="Courier"/>
        </w:rPr>
        <w:t>Snyder et.al.</w:t>
      </w:r>
      <w:r w:rsidR="00C82FCC" w:rsidRPr="00CD6879">
        <w:rPr>
          <w:rFonts w:ascii="Times New Roman" w:hAnsi="Times New Roman" w:cs="Courier"/>
        </w:rPr>
        <w:t>, 2009</w:t>
      </w:r>
      <w:r w:rsidR="00B64F26" w:rsidRPr="00CD6879">
        <w:rPr>
          <w:rFonts w:ascii="Times New Roman" w:hAnsi="Times New Roman" w:cs="Courier"/>
        </w:rPr>
        <w:t>)</w:t>
      </w:r>
      <w:r w:rsidR="00FB6F06" w:rsidRPr="00CD6879">
        <w:rPr>
          <w:rFonts w:ascii="Times New Roman" w:hAnsi="Times New Roman" w:cs="Courier"/>
        </w:rPr>
        <w:t xml:space="preserve">; </w:t>
      </w:r>
      <w:r w:rsidR="002B2710">
        <w:rPr>
          <w:rFonts w:ascii="Times New Roman" w:hAnsi="Times New Roman" w:cs="Courier"/>
        </w:rPr>
        <w:t xml:space="preserve">self-accountability and higher levels of problem-focused coping should therefore associate with Determination, while non-human and other accountability relates to Hope. </w:t>
      </w:r>
    </w:p>
    <w:p w:rsidR="00F70BF8" w:rsidRPr="00395CD5" w:rsidRDefault="00F70BF8" w:rsidP="003E3798">
      <w:pPr>
        <w:spacing w:after="0" w:line="480" w:lineRule="auto"/>
        <w:ind w:firstLine="720"/>
        <w:rPr>
          <w:rFonts w:ascii="Times New Roman" w:hAnsi="Times New Roman" w:cs="Courier"/>
          <w:b/>
          <w:i/>
        </w:rPr>
      </w:pPr>
      <w:r w:rsidRPr="00395CD5">
        <w:rPr>
          <w:rFonts w:ascii="Times New Roman" w:hAnsi="Times New Roman" w:cs="Courier"/>
          <w:b/>
        </w:rPr>
        <w:t>Determination relies more directly on self-efficacy it involves higher psychological risk, explaining why it is less associated with positivity than Hope (Parker, Bindl, Strauss, 2010).  Self-initiation indicates subconscious ownership of a target, while Hope (with its dependence upon external factors) allows for more mental distance despite utilizing proactive behavior (Wagner, et. al., 2003).  In any situation, cognitive and “objective” reflection serve to help one decide whether to continue expending emotional resources and energy on Determination, change focus to global aspects of the situation, or just abandon the goal entirely (Parker, Bindl, Strauss, 2010).  The extent to which one makes these assessments indicates their level of differentiation, whether on a conscious or sub-conscious level.</w:t>
      </w:r>
    </w:p>
    <w:p w:rsidR="00B6386D" w:rsidRDefault="00ED730D" w:rsidP="003E3798">
      <w:pPr>
        <w:spacing w:after="0" w:line="480" w:lineRule="auto"/>
        <w:rPr>
          <w:rFonts w:ascii="Times New Roman" w:hAnsi="Times New Roman" w:cs="Courier"/>
        </w:rPr>
      </w:pPr>
      <w:r w:rsidRPr="006256DA">
        <w:rPr>
          <w:rFonts w:ascii="Times New Roman" w:hAnsi="Times New Roman" w:cs="Courier"/>
        </w:rPr>
        <w:tab/>
      </w:r>
      <w:r w:rsidR="00574AA6" w:rsidRPr="00395CD5">
        <w:rPr>
          <w:rFonts w:ascii="Times New Roman" w:hAnsi="Times New Roman" w:cs="Courier"/>
          <w:b/>
        </w:rPr>
        <w:t xml:space="preserve">It is in this context of emotional differentiation and its relation to stress-coping mechanisms that we would like to test Hope and Determination.  Using the structural model of appraisal we hope to gain understanding about the nuances of these motivational emotions. </w:t>
      </w:r>
      <w:r w:rsidR="00574AA6">
        <w:rPr>
          <w:rFonts w:ascii="Times New Roman" w:hAnsi="Times New Roman" w:cs="Courier"/>
        </w:rPr>
        <w:t xml:space="preserve"> </w:t>
      </w:r>
      <w:r w:rsidR="00574AA6" w:rsidRPr="006256DA">
        <w:rPr>
          <w:rFonts w:ascii="Times New Roman" w:hAnsi="Times New Roman" w:cs="Courier"/>
        </w:rPr>
        <w:t xml:space="preserve">If </w:t>
      </w:r>
      <w:r w:rsidR="00574AA6">
        <w:rPr>
          <w:rFonts w:ascii="Times New Roman" w:hAnsi="Times New Roman" w:cs="Courier"/>
        </w:rPr>
        <w:t>one can</w:t>
      </w:r>
      <w:r w:rsidR="00574AA6" w:rsidRPr="006256DA">
        <w:rPr>
          <w:rFonts w:ascii="Times New Roman" w:hAnsi="Times New Roman" w:cs="Courier"/>
        </w:rPr>
        <w:t xml:space="preserve"> </w:t>
      </w:r>
      <w:r w:rsidR="00574AA6">
        <w:rPr>
          <w:rFonts w:ascii="Times New Roman" w:hAnsi="Times New Roman" w:cs="Courier"/>
        </w:rPr>
        <w:t>use primary and secondary appraisal</w:t>
      </w:r>
      <w:r w:rsidR="00574AA6" w:rsidRPr="006256DA">
        <w:rPr>
          <w:rFonts w:ascii="Times New Roman" w:hAnsi="Times New Roman" w:cs="Courier"/>
        </w:rPr>
        <w:t xml:space="preserve"> </w:t>
      </w:r>
      <w:r w:rsidR="00574AA6">
        <w:rPr>
          <w:rFonts w:ascii="Times New Roman" w:hAnsi="Times New Roman" w:cs="Courier"/>
        </w:rPr>
        <w:t>to discriminate</w:t>
      </w:r>
      <w:r w:rsidR="00574AA6" w:rsidRPr="006256DA">
        <w:rPr>
          <w:rFonts w:ascii="Times New Roman" w:hAnsi="Times New Roman" w:cs="Courier"/>
        </w:rPr>
        <w:t xml:space="preserve"> between</w:t>
      </w:r>
      <w:r w:rsidR="00574AA6">
        <w:rPr>
          <w:rFonts w:ascii="Times New Roman" w:hAnsi="Times New Roman" w:cs="Courier"/>
        </w:rPr>
        <w:t xml:space="preserve"> Hope and Challenge</w:t>
      </w:r>
      <w:r w:rsidR="00574AA6" w:rsidRPr="006256DA">
        <w:rPr>
          <w:rFonts w:ascii="Times New Roman" w:hAnsi="Times New Roman" w:cs="Courier"/>
        </w:rPr>
        <w:t xml:space="preserve"> by simply </w:t>
      </w:r>
      <w:r w:rsidR="00574AA6">
        <w:rPr>
          <w:rFonts w:ascii="Times New Roman" w:hAnsi="Times New Roman" w:cs="Courier"/>
        </w:rPr>
        <w:t>recalling separate memories when prompted</w:t>
      </w:r>
      <w:r w:rsidR="00574AA6" w:rsidRPr="006256DA">
        <w:rPr>
          <w:rFonts w:ascii="Times New Roman" w:hAnsi="Times New Roman" w:cs="Courier"/>
        </w:rPr>
        <w:t xml:space="preserve">, the findings could influence the way we teach people to </w:t>
      </w:r>
      <w:r w:rsidR="00574AA6">
        <w:rPr>
          <w:rFonts w:ascii="Times New Roman" w:hAnsi="Times New Roman" w:cs="Courier"/>
        </w:rPr>
        <w:t>distinguish</w:t>
      </w:r>
      <w:r w:rsidR="00574AA6" w:rsidRPr="006256DA">
        <w:rPr>
          <w:rFonts w:ascii="Times New Roman" w:hAnsi="Times New Roman" w:cs="Courier"/>
        </w:rPr>
        <w:t xml:space="preserve"> and understand their positive emotions by examining the details of personally significant situations.  </w:t>
      </w:r>
      <w:r w:rsidR="00574AA6">
        <w:rPr>
          <w:rFonts w:ascii="Times New Roman" w:hAnsi="Times New Roman" w:cs="Courier"/>
        </w:rPr>
        <w:t xml:space="preserve">By </w:t>
      </w:r>
      <w:r w:rsidR="00574AA6" w:rsidRPr="006256DA">
        <w:rPr>
          <w:rFonts w:ascii="Times New Roman" w:hAnsi="Times New Roman" w:cs="Courier"/>
        </w:rPr>
        <w:t>context</w:t>
      </w:r>
      <w:r w:rsidR="00574AA6">
        <w:rPr>
          <w:rFonts w:ascii="Times New Roman" w:hAnsi="Times New Roman" w:cs="Courier"/>
        </w:rPr>
        <w:t xml:space="preserve">ualizing the evaluative differences in </w:t>
      </w:r>
      <w:r w:rsidR="00574AA6" w:rsidRPr="006256DA">
        <w:rPr>
          <w:rFonts w:ascii="Times New Roman" w:hAnsi="Times New Roman" w:cs="Courier"/>
        </w:rPr>
        <w:t xml:space="preserve">intimate memories, participants </w:t>
      </w:r>
      <w:r w:rsidR="00574AA6">
        <w:rPr>
          <w:rFonts w:ascii="Times New Roman" w:hAnsi="Times New Roman" w:cs="Courier"/>
        </w:rPr>
        <w:t xml:space="preserve">more easily </w:t>
      </w:r>
      <w:r w:rsidR="00574AA6" w:rsidRPr="006256DA">
        <w:rPr>
          <w:rFonts w:ascii="Times New Roman" w:hAnsi="Times New Roman" w:cs="Courier"/>
        </w:rPr>
        <w:t xml:space="preserve">relate to the subject matter and are more likely to analyze and recognize differences.  </w:t>
      </w:r>
    </w:p>
    <w:p w:rsidR="0069245B" w:rsidRPr="00B6386D" w:rsidRDefault="00B6386D" w:rsidP="003E3798">
      <w:pPr>
        <w:spacing w:after="0" w:line="480" w:lineRule="auto"/>
        <w:rPr>
          <w:rFonts w:ascii="Times New Roman" w:hAnsi="Times New Roman" w:cs="Courier"/>
          <w:i/>
        </w:rPr>
      </w:pPr>
      <w:r>
        <w:rPr>
          <w:rFonts w:ascii="Times New Roman" w:hAnsi="Times New Roman" w:cs="Courier"/>
        </w:rPr>
        <w:tab/>
      </w:r>
      <w:r>
        <w:rPr>
          <w:rFonts w:ascii="Times New Roman" w:hAnsi="Times New Roman" w:cs="Courier"/>
          <w:i/>
        </w:rPr>
        <w:t>Approaches and Personality Measures</w:t>
      </w:r>
    </w:p>
    <w:p w:rsidR="007E6AD7" w:rsidRPr="006256DA" w:rsidRDefault="007E6AD7" w:rsidP="003E3798">
      <w:pPr>
        <w:spacing w:after="0" w:line="480" w:lineRule="auto"/>
        <w:ind w:firstLine="720"/>
        <w:rPr>
          <w:rFonts w:ascii="Times New Roman" w:hAnsi="Times New Roman" w:cs="Courier"/>
        </w:rPr>
      </w:pPr>
      <w:r w:rsidRPr="006256DA">
        <w:rPr>
          <w:rFonts w:ascii="Times New Roman" w:hAnsi="Times New Roman" w:cs="Courier"/>
        </w:rPr>
        <w:t>As outlined by Mauss and Robinson, there are several approaches to measuring an emotional response, all of which can be used independently</w:t>
      </w:r>
      <w:r w:rsidR="00B32781">
        <w:rPr>
          <w:rFonts w:ascii="Times New Roman" w:hAnsi="Times New Roman" w:cs="Courier"/>
        </w:rPr>
        <w:t xml:space="preserve"> or in combination to</w:t>
      </w:r>
      <w:r w:rsidRPr="006256DA">
        <w:rPr>
          <w:rFonts w:ascii="Times New Roman" w:hAnsi="Times New Roman" w:cs="Courier"/>
        </w:rPr>
        <w:t xml:space="preserve"> record emotion (2009).  Besides self-report, researchers can </w:t>
      </w:r>
      <w:r w:rsidR="00B32781">
        <w:rPr>
          <w:rFonts w:ascii="Times New Roman" w:hAnsi="Times New Roman" w:cs="Courier"/>
        </w:rPr>
        <w:t>mark</w:t>
      </w:r>
      <w:r w:rsidRPr="006256DA">
        <w:rPr>
          <w:rFonts w:ascii="Times New Roman" w:hAnsi="Times New Roman" w:cs="Courier"/>
        </w:rPr>
        <w:t xml:space="preserve"> the Startle Response Magnitude (a univer</w:t>
      </w:r>
      <w:r w:rsidR="00E72646" w:rsidRPr="006256DA">
        <w:rPr>
          <w:rFonts w:ascii="Times New Roman" w:hAnsi="Times New Roman" w:cs="Courier"/>
        </w:rPr>
        <w:t xml:space="preserve">sal reflex involving tensing </w:t>
      </w:r>
      <w:r w:rsidRPr="006256DA">
        <w:rPr>
          <w:rFonts w:ascii="Times New Roman" w:hAnsi="Times New Roman" w:cs="Courier"/>
        </w:rPr>
        <w:t xml:space="preserve">the neck </w:t>
      </w:r>
      <w:r w:rsidR="00236D15" w:rsidRPr="006256DA">
        <w:rPr>
          <w:rFonts w:ascii="Times New Roman" w:hAnsi="Times New Roman" w:cs="Courier"/>
        </w:rPr>
        <w:t>and blink</w:t>
      </w:r>
      <w:r w:rsidR="00E72646" w:rsidRPr="006256DA">
        <w:rPr>
          <w:rFonts w:ascii="Times New Roman" w:hAnsi="Times New Roman" w:cs="Courier"/>
        </w:rPr>
        <w:t>ing</w:t>
      </w:r>
      <w:r w:rsidR="00236D15" w:rsidRPr="006256DA">
        <w:rPr>
          <w:rFonts w:ascii="Times New Roman" w:hAnsi="Times New Roman" w:cs="Courier"/>
        </w:rPr>
        <w:t>), log brain states, or monitor</w:t>
      </w:r>
      <w:r w:rsidRPr="006256DA">
        <w:rPr>
          <w:rFonts w:ascii="Times New Roman" w:hAnsi="Times New Roman" w:cs="Courier"/>
        </w:rPr>
        <w:t xml:space="preserve"> physical be</w:t>
      </w:r>
      <w:r w:rsidR="00236D15" w:rsidRPr="006256DA">
        <w:rPr>
          <w:rFonts w:ascii="Times New Roman" w:hAnsi="Times New Roman" w:cs="Courier"/>
        </w:rPr>
        <w:t>havior and</w:t>
      </w:r>
      <w:r w:rsidRPr="006256DA">
        <w:rPr>
          <w:rFonts w:ascii="Times New Roman" w:hAnsi="Times New Roman" w:cs="Courier"/>
        </w:rPr>
        <w:t xml:space="preserve"> autonomi</w:t>
      </w:r>
      <w:r w:rsidR="00236D15" w:rsidRPr="006256DA">
        <w:rPr>
          <w:rFonts w:ascii="Times New Roman" w:hAnsi="Times New Roman" w:cs="Courier"/>
        </w:rPr>
        <w:t>c measures</w:t>
      </w:r>
      <w:r w:rsidRPr="006256DA">
        <w:rPr>
          <w:rFonts w:ascii="Times New Roman" w:hAnsi="Times New Roman" w:cs="Courier"/>
        </w:rPr>
        <w:t xml:space="preserve">.  However, none of these gauges succinctly provide explanations for all aspects of emotion, and in fact there are often discrepancies between articles about the effectiveness of each measure, leaving many of the studies with unfortunately narrow spectrums of analysis (Mauss &amp; Robinson, 2009). </w:t>
      </w:r>
    </w:p>
    <w:p w:rsidR="00401077" w:rsidRPr="006256DA" w:rsidRDefault="007E6AD7" w:rsidP="003E3798">
      <w:pPr>
        <w:spacing w:after="0" w:line="480" w:lineRule="auto"/>
        <w:ind w:firstLine="720"/>
        <w:rPr>
          <w:rFonts w:ascii="Times New Roman" w:hAnsi="Times New Roman"/>
        </w:rPr>
      </w:pPr>
      <w:r w:rsidRPr="006256DA">
        <w:rPr>
          <w:rFonts w:ascii="Times New Roman" w:hAnsi="Times New Roman" w:cs="Courier"/>
        </w:rPr>
        <w:t>As a lack of overlapping research methods is one of the main limitations on positive emotion research, our lab hopes to provide a more cohesive analysis by using the Differentiation of Positive Emoti</w:t>
      </w:r>
      <w:r w:rsidR="008166C2" w:rsidRPr="006256DA">
        <w:rPr>
          <w:rFonts w:ascii="Times New Roman" w:hAnsi="Times New Roman" w:cs="Courier"/>
        </w:rPr>
        <w:t>onal Experience Scale (DOPES).</w:t>
      </w:r>
      <w:r w:rsidRPr="006256DA">
        <w:rPr>
          <w:rFonts w:ascii="Times New Roman" w:hAnsi="Times New Roman" w:cs="Courier"/>
        </w:rPr>
        <w:t xml:space="preserve"> Although DOPES relies on self-report</w:t>
      </w:r>
      <w:r w:rsidR="008166C2" w:rsidRPr="006256DA">
        <w:rPr>
          <w:rFonts w:ascii="Times New Roman" w:hAnsi="Times New Roman" w:cs="Courier"/>
        </w:rPr>
        <w:t xml:space="preserve"> (see </w:t>
      </w:r>
      <w:r w:rsidR="008166C2" w:rsidRPr="006256DA">
        <w:rPr>
          <w:rFonts w:ascii="Times New Roman" w:hAnsi="Times New Roman" w:cs="Courier"/>
          <w:i/>
        </w:rPr>
        <w:t>Methods</w:t>
      </w:r>
      <w:r w:rsidR="008166C2" w:rsidRPr="006256DA">
        <w:rPr>
          <w:rFonts w:ascii="Times New Roman" w:hAnsi="Times New Roman" w:cs="Courier"/>
        </w:rPr>
        <w:t xml:space="preserve"> subsection)</w:t>
      </w:r>
      <w:r w:rsidRPr="006256DA">
        <w:rPr>
          <w:rFonts w:ascii="Times New Roman" w:hAnsi="Times New Roman" w:cs="Courier"/>
        </w:rPr>
        <w:t xml:space="preserve">, it allows for a wide range of emotional level, and </w:t>
      </w:r>
      <w:r w:rsidR="0065363A" w:rsidRPr="006256DA">
        <w:rPr>
          <w:rFonts w:ascii="Times New Roman" w:hAnsi="Times New Roman" w:cs="Courier"/>
        </w:rPr>
        <w:t>in this lab will act</w:t>
      </w:r>
      <w:r w:rsidRPr="006256DA">
        <w:rPr>
          <w:rFonts w:ascii="Times New Roman" w:hAnsi="Times New Roman" w:cs="Courier"/>
        </w:rPr>
        <w:t xml:space="preserve"> as a preliminary data set for any future studies</w:t>
      </w:r>
      <w:r w:rsidR="00004019">
        <w:rPr>
          <w:rFonts w:ascii="Times New Roman" w:hAnsi="Times New Roman" w:cs="Courier"/>
        </w:rPr>
        <w:t xml:space="preserve"> (Kirby, Tugade, Smith &amp; Morrow, 2009)</w:t>
      </w:r>
      <w:r w:rsidRPr="006256DA">
        <w:rPr>
          <w:rFonts w:ascii="Times New Roman" w:hAnsi="Times New Roman" w:cs="Courier"/>
        </w:rPr>
        <w:t xml:space="preserve">.  Additionally, it provides a substantial amount of information for analyzing coping styles and their relation to the property of positive emotions, which is the main focus of our research. </w:t>
      </w:r>
      <w:r w:rsidR="00B32781">
        <w:rPr>
          <w:rFonts w:ascii="Times New Roman" w:hAnsi="Times New Roman"/>
        </w:rPr>
        <w:t>W</w:t>
      </w:r>
      <w:r w:rsidR="00BA0F22" w:rsidRPr="006256DA">
        <w:rPr>
          <w:rFonts w:ascii="Times New Roman" w:hAnsi="Times New Roman"/>
        </w:rPr>
        <w:t xml:space="preserve">hile pilot studies look promising it will be helpful to collect more data confirming the accuracy of DOPES as a measure of coping skills related to positive emotions. </w:t>
      </w:r>
    </w:p>
    <w:p w:rsidR="00401077" w:rsidRPr="006256DA" w:rsidRDefault="00CA384F" w:rsidP="003E3798">
      <w:pPr>
        <w:spacing w:after="0" w:line="480" w:lineRule="auto"/>
        <w:ind w:firstLine="720"/>
        <w:rPr>
          <w:rFonts w:ascii="Times New Roman" w:hAnsi="Times New Roman" w:cs="Courier"/>
        </w:rPr>
      </w:pPr>
      <w:r w:rsidRPr="006256DA">
        <w:rPr>
          <w:rFonts w:ascii="Times New Roman" w:hAnsi="Times New Roman" w:cs="Courier"/>
        </w:rPr>
        <w:t xml:space="preserve">One of the other limitations across numerous studies was the imbalance of gender in a given sample.  Additionally, initial examination of articles found substantially varying sample sizes; the articles referenced in this paper include sample sizes ranging from 35 (Bartlett &amp; DeSteno, 2006) to 397 (Griskevicius, Shiota, &amp; Neufield, 2010).  This raises several questions about the true validity of the results of previous research; what if there is an unnoticed difference between emotional coping and gender? Or what if the sample size is so varied that there is not an accurate representation of the population in question?  Hopefully we will remedy these concerns in the course of our experiment. </w:t>
      </w:r>
    </w:p>
    <w:p w:rsidR="00D352F9" w:rsidRDefault="00236D15" w:rsidP="002F0135">
      <w:pPr>
        <w:spacing w:after="0" w:line="480" w:lineRule="auto"/>
        <w:ind w:firstLine="720"/>
        <w:rPr>
          <w:rFonts w:ascii="Times New Roman" w:hAnsi="Times New Roman"/>
        </w:rPr>
      </w:pPr>
      <w:r w:rsidRPr="006256DA">
        <w:rPr>
          <w:rFonts w:ascii="Times New Roman" w:hAnsi="Times New Roman" w:cs="Courier"/>
        </w:rPr>
        <w:t>In</w:t>
      </w:r>
      <w:r w:rsidR="00610011" w:rsidRPr="006256DA">
        <w:rPr>
          <w:rFonts w:ascii="Times New Roman" w:hAnsi="Times New Roman" w:cs="Courier"/>
        </w:rPr>
        <w:t xml:space="preserve"> </w:t>
      </w:r>
      <w:r w:rsidRPr="006256DA">
        <w:rPr>
          <w:rFonts w:ascii="Times New Roman" w:hAnsi="Times New Roman" w:cs="Courier"/>
        </w:rPr>
        <w:t>review,</w:t>
      </w:r>
      <w:r w:rsidR="00610011" w:rsidRPr="006256DA">
        <w:rPr>
          <w:rFonts w:ascii="Times New Roman" w:hAnsi="Times New Roman" w:cs="Courier"/>
        </w:rPr>
        <w:t xml:space="preserve"> based on the background research and preliminary planning there are several queries worth investigating in our research lab.  Are there significant distinctions between Hope and Challenge/Determination, and how are their cognitive processes related?  </w:t>
      </w:r>
      <w:r w:rsidR="007312DD">
        <w:rPr>
          <w:rFonts w:ascii="Times New Roman" w:hAnsi="Times New Roman" w:cs="Courier"/>
        </w:rPr>
        <w:t xml:space="preserve">How </w:t>
      </w:r>
      <w:r w:rsidR="008B748F">
        <w:rPr>
          <w:rFonts w:ascii="Times New Roman" w:hAnsi="Times New Roman" w:cs="Courier"/>
        </w:rPr>
        <w:t xml:space="preserve">does appraisal affect the context in which each emotion is used, </w:t>
      </w:r>
      <w:r w:rsidR="008B748F" w:rsidRPr="00B52147">
        <w:rPr>
          <w:rFonts w:ascii="Times New Roman" w:hAnsi="Times New Roman" w:cs="Courier"/>
        </w:rPr>
        <w:t xml:space="preserve">and how </w:t>
      </w:r>
      <w:r w:rsidR="007312DD" w:rsidRPr="00B52147">
        <w:rPr>
          <w:rFonts w:ascii="Times New Roman" w:hAnsi="Times New Roman" w:cs="Courier"/>
        </w:rPr>
        <w:t>important is problem-focused versus emotion-focused coping potential as a determinate of Hope and Challenge/Determination?</w:t>
      </w:r>
      <w:r w:rsidR="007312DD">
        <w:rPr>
          <w:rFonts w:ascii="Times New Roman" w:hAnsi="Times New Roman" w:cs="Courier"/>
        </w:rPr>
        <w:t xml:space="preserve">  </w:t>
      </w:r>
      <w:r w:rsidRPr="006256DA">
        <w:rPr>
          <w:rFonts w:ascii="Times New Roman" w:hAnsi="Times New Roman" w:cs="Courier"/>
        </w:rPr>
        <w:t xml:space="preserve">Are people who are better able to differentiate between emotions </w:t>
      </w:r>
      <w:r w:rsidR="00E72646" w:rsidRPr="006256DA">
        <w:rPr>
          <w:rFonts w:ascii="Times New Roman" w:hAnsi="Times New Roman" w:cs="Courier"/>
        </w:rPr>
        <w:t>also able to differentiate Hope and Determination?</w:t>
      </w:r>
      <w:r w:rsidR="00B32781">
        <w:rPr>
          <w:rFonts w:ascii="Times New Roman" w:hAnsi="Times New Roman" w:cs="Courier"/>
        </w:rPr>
        <w:t xml:space="preserve"> </w:t>
      </w:r>
      <w:r w:rsidR="00D5596D" w:rsidRPr="006256DA">
        <w:rPr>
          <w:rFonts w:ascii="Times New Roman" w:hAnsi="Times New Roman" w:cs="Courier"/>
        </w:rPr>
        <w:t xml:space="preserve"> </w:t>
      </w:r>
      <w:r w:rsidR="00CA1880" w:rsidRPr="006256DA">
        <w:rPr>
          <w:rFonts w:ascii="Times New Roman" w:hAnsi="Times New Roman"/>
        </w:rPr>
        <w:t xml:space="preserve">Can these differences in the degree to which individuals differentiate positive emotional experience be reliably captured by a revised version of the DOPES?  </w:t>
      </w:r>
    </w:p>
    <w:p w:rsidR="003B1991" w:rsidRPr="00CA730D" w:rsidRDefault="003B1991" w:rsidP="00DF53E2">
      <w:pPr>
        <w:spacing w:after="0" w:line="480" w:lineRule="auto"/>
        <w:jc w:val="center"/>
        <w:rPr>
          <w:rFonts w:ascii="Times New Roman" w:hAnsi="Times New Roman" w:cs="Courier"/>
          <w:b/>
        </w:rPr>
      </w:pPr>
      <w:r w:rsidRPr="00CA730D">
        <w:rPr>
          <w:rFonts w:ascii="Times New Roman" w:hAnsi="Times New Roman" w:cs="Courier"/>
          <w:b/>
        </w:rPr>
        <w:t>METHOD</w:t>
      </w:r>
      <w:r w:rsidR="00CA730D">
        <w:rPr>
          <w:rFonts w:ascii="Times New Roman" w:hAnsi="Times New Roman" w:cs="Courier"/>
          <w:b/>
        </w:rPr>
        <w:t>S</w:t>
      </w:r>
    </w:p>
    <w:p w:rsidR="003B1991" w:rsidRDefault="003B1991" w:rsidP="003B1991">
      <w:pPr>
        <w:spacing w:after="0" w:line="480" w:lineRule="auto"/>
        <w:rPr>
          <w:rFonts w:ascii="Times New Roman" w:hAnsi="Times New Roman" w:cs="Courier"/>
          <w:i/>
        </w:rPr>
      </w:pPr>
      <w:r>
        <w:rPr>
          <w:rFonts w:ascii="Times New Roman" w:hAnsi="Times New Roman" w:cs="Courier"/>
          <w:i/>
        </w:rPr>
        <w:t>Participants</w:t>
      </w:r>
    </w:p>
    <w:p w:rsidR="00A67343" w:rsidRPr="0051458F" w:rsidRDefault="003B1991" w:rsidP="003B1991">
      <w:pPr>
        <w:spacing w:after="0" w:line="480" w:lineRule="auto"/>
        <w:rPr>
          <w:rFonts w:ascii="Times New Roman" w:hAnsi="Times New Roman" w:cs="Courier"/>
          <w:b/>
        </w:rPr>
      </w:pPr>
      <w:r>
        <w:rPr>
          <w:rFonts w:ascii="Times New Roman" w:hAnsi="Times New Roman" w:cs="Courier"/>
        </w:rPr>
        <w:tab/>
      </w:r>
      <w:r w:rsidR="0051458F">
        <w:rPr>
          <w:rFonts w:ascii="Times New Roman" w:hAnsi="Times New Roman" w:cs="Courier"/>
        </w:rPr>
        <w:t>Adult participants (</w:t>
      </w:r>
      <w:r w:rsidR="0051458F">
        <w:rPr>
          <w:rFonts w:ascii="Times New Roman" w:hAnsi="Times New Roman" w:cs="Courier"/>
          <w:i/>
        </w:rPr>
        <w:t xml:space="preserve">n </w:t>
      </w:r>
      <w:r w:rsidR="00B074ED">
        <w:rPr>
          <w:rFonts w:ascii="Times New Roman" w:hAnsi="Times New Roman" w:cs="Courier"/>
        </w:rPr>
        <w:t>=</w:t>
      </w:r>
      <w:r w:rsidR="0051458F">
        <w:rPr>
          <w:rFonts w:ascii="Times New Roman" w:hAnsi="Times New Roman" w:cs="Courier"/>
        </w:rPr>
        <w:t xml:space="preserve"> </w:t>
      </w:r>
      <w:r w:rsidR="00B074ED">
        <w:rPr>
          <w:rFonts w:ascii="Times New Roman" w:hAnsi="Times New Roman" w:cs="Courier"/>
        </w:rPr>
        <w:t xml:space="preserve">328) were recruited from the Vanderbilt University subject pool, </w:t>
      </w:r>
      <w:r w:rsidR="00346EB3">
        <w:rPr>
          <w:rFonts w:ascii="Times New Roman" w:hAnsi="Times New Roman" w:cs="Courier"/>
        </w:rPr>
        <w:t>as well as external websites.  Mean age of participants was 26.30</w:t>
      </w:r>
      <w:r w:rsidR="00456DC2">
        <w:rPr>
          <w:rFonts w:ascii="Times New Roman" w:hAnsi="Times New Roman" w:cs="Courier"/>
        </w:rPr>
        <w:t>, including 191 females, 90</w:t>
      </w:r>
      <w:r w:rsidR="00391A7B">
        <w:rPr>
          <w:rFonts w:ascii="Times New Roman" w:hAnsi="Times New Roman" w:cs="Courier"/>
        </w:rPr>
        <w:t xml:space="preserve"> males</w:t>
      </w:r>
      <w:r w:rsidR="00456DC2">
        <w:rPr>
          <w:rFonts w:ascii="Times New Roman" w:hAnsi="Times New Roman" w:cs="Courier"/>
        </w:rPr>
        <w:t>, and 47 participants who failed to report their sex</w:t>
      </w:r>
      <w:r w:rsidR="0051458F">
        <w:rPr>
          <w:rFonts w:ascii="Times New Roman" w:hAnsi="Times New Roman" w:cs="Courier"/>
        </w:rPr>
        <w:t xml:space="preserve">; most participants did not complete the full survey, the final </w:t>
      </w:r>
      <w:r w:rsidR="0051458F">
        <w:rPr>
          <w:rFonts w:ascii="Times New Roman" w:hAnsi="Times New Roman" w:cs="Courier"/>
          <w:i/>
        </w:rPr>
        <w:t>n =</w:t>
      </w:r>
      <w:r w:rsidR="0051458F">
        <w:rPr>
          <w:rFonts w:ascii="Times New Roman" w:hAnsi="Times New Roman" w:cs="Courier"/>
        </w:rPr>
        <w:t>51.</w:t>
      </w:r>
    </w:p>
    <w:p w:rsidR="0051458F" w:rsidRDefault="0051458F" w:rsidP="0051458F">
      <w:pPr>
        <w:spacing w:after="0" w:line="480" w:lineRule="auto"/>
        <w:rPr>
          <w:rFonts w:ascii="Times New Roman" w:hAnsi="Times New Roman" w:cs="Courier"/>
        </w:rPr>
      </w:pPr>
      <w:r>
        <w:rPr>
          <w:rFonts w:ascii="Times New Roman" w:hAnsi="Times New Roman" w:cs="Courier"/>
          <w:i/>
        </w:rPr>
        <w:t>Design and Procedure</w:t>
      </w:r>
    </w:p>
    <w:p w:rsidR="0051458F" w:rsidRPr="00DF53E2" w:rsidRDefault="0051458F" w:rsidP="00DF53E2">
      <w:pPr>
        <w:spacing w:after="0" w:line="480" w:lineRule="auto"/>
        <w:ind w:firstLine="720"/>
        <w:rPr>
          <w:rFonts w:ascii="Times New Roman" w:hAnsi="Times New Roman" w:cs="Courier"/>
        </w:rPr>
      </w:pPr>
      <w:r>
        <w:rPr>
          <w:rFonts w:ascii="Times New Roman" w:hAnsi="Times New Roman" w:cs="Courier"/>
        </w:rPr>
        <w:t xml:space="preserve">The study includes several components, beginning with the self-designed questionnaire defining (and then comparing) Hope and Determination.  After attaining informed consent, participants are asked to write about a specific hopeful or challenging experience in which they attempted to attain a goal (see </w:t>
      </w:r>
      <w:r>
        <w:rPr>
          <w:rFonts w:ascii="Times New Roman" w:hAnsi="Times New Roman" w:cs="Courier"/>
          <w:i/>
        </w:rPr>
        <w:t xml:space="preserve">Measures </w:t>
      </w:r>
      <w:r>
        <w:rPr>
          <w:rFonts w:ascii="Times New Roman" w:hAnsi="Times New Roman" w:cs="Courier"/>
        </w:rPr>
        <w:t xml:space="preserve">subsection).  The within-subjects design not only provides our lab with more data but also serves to prime the subject to subconsciously compare emotions in the </w:t>
      </w:r>
      <w:r w:rsidRPr="00A56545">
        <w:rPr>
          <w:rFonts w:ascii="Times New Roman" w:hAnsi="Times New Roman" w:cs="Courier"/>
        </w:rPr>
        <w:t>subsequent</w:t>
      </w:r>
      <w:r>
        <w:rPr>
          <w:rFonts w:ascii="Times New Roman" w:hAnsi="Times New Roman" w:cs="Courier"/>
        </w:rPr>
        <w:t xml:space="preserve"> scales. </w:t>
      </w:r>
    </w:p>
    <w:p w:rsidR="008F5705" w:rsidRDefault="008F5705" w:rsidP="003B1991">
      <w:pPr>
        <w:spacing w:after="0" w:line="480" w:lineRule="auto"/>
        <w:rPr>
          <w:rFonts w:ascii="Times New Roman" w:hAnsi="Times New Roman" w:cs="Courier"/>
          <w:i/>
        </w:rPr>
      </w:pPr>
      <w:r>
        <w:rPr>
          <w:rFonts w:ascii="Times New Roman" w:hAnsi="Times New Roman" w:cs="Courier"/>
          <w:i/>
        </w:rPr>
        <w:t>Measures</w:t>
      </w:r>
    </w:p>
    <w:p w:rsidR="006B3204" w:rsidRDefault="007729CB" w:rsidP="007729CB">
      <w:pPr>
        <w:spacing w:after="0" w:line="480" w:lineRule="auto"/>
        <w:ind w:firstLine="720"/>
        <w:rPr>
          <w:rFonts w:ascii="Times New Roman" w:hAnsi="Times New Roman" w:cs="Courier"/>
        </w:rPr>
      </w:pPr>
      <w:r>
        <w:rPr>
          <w:rFonts w:ascii="Times New Roman" w:hAnsi="Times New Roman" w:cs="Courier"/>
          <w:i/>
        </w:rPr>
        <w:t xml:space="preserve">Hope/Determination Survey-- </w:t>
      </w:r>
      <w:r w:rsidR="008F5705">
        <w:rPr>
          <w:rFonts w:ascii="Times New Roman" w:hAnsi="Times New Roman" w:cs="Courier"/>
        </w:rPr>
        <w:t xml:space="preserve">The </w:t>
      </w:r>
      <w:r w:rsidR="009F10FC">
        <w:rPr>
          <w:rFonts w:ascii="Times New Roman" w:hAnsi="Times New Roman" w:cs="Courier"/>
        </w:rPr>
        <w:t>first measure</w:t>
      </w:r>
      <w:r w:rsidR="008F5705">
        <w:rPr>
          <w:rFonts w:ascii="Times New Roman" w:hAnsi="Times New Roman" w:cs="Courier"/>
        </w:rPr>
        <w:t xml:space="preserve"> in this study consist</w:t>
      </w:r>
      <w:r w:rsidR="009F10FC">
        <w:rPr>
          <w:rFonts w:ascii="Times New Roman" w:hAnsi="Times New Roman" w:cs="Courier"/>
        </w:rPr>
        <w:t>s</w:t>
      </w:r>
      <w:r w:rsidR="00CD54E1">
        <w:rPr>
          <w:rFonts w:ascii="Times New Roman" w:hAnsi="Times New Roman" w:cs="Courier"/>
        </w:rPr>
        <w:t xml:space="preserve"> of a </w:t>
      </w:r>
      <w:r w:rsidR="00DE61D0">
        <w:rPr>
          <w:rFonts w:ascii="Times New Roman" w:hAnsi="Times New Roman" w:cs="Courier"/>
        </w:rPr>
        <w:t>self-created questionnaire</w:t>
      </w:r>
      <w:r w:rsidR="008F5705">
        <w:rPr>
          <w:rFonts w:ascii="Times New Roman" w:hAnsi="Times New Roman" w:cs="Courier"/>
        </w:rPr>
        <w:t xml:space="preserve"> testing for the ability to differentiate and define Ho</w:t>
      </w:r>
      <w:r w:rsidR="00CD54E1">
        <w:rPr>
          <w:rFonts w:ascii="Times New Roman" w:hAnsi="Times New Roman" w:cs="Courier"/>
        </w:rPr>
        <w:t xml:space="preserve">pe or </w:t>
      </w:r>
      <w:r w:rsidR="00D9057D">
        <w:rPr>
          <w:rFonts w:ascii="Times New Roman" w:hAnsi="Times New Roman" w:cs="Courier"/>
        </w:rPr>
        <w:t>Challenge/</w:t>
      </w:r>
      <w:r w:rsidR="00CD54E1">
        <w:rPr>
          <w:rFonts w:ascii="Times New Roman" w:hAnsi="Times New Roman" w:cs="Courier"/>
        </w:rPr>
        <w:t>Determination through recollection of</w:t>
      </w:r>
      <w:r w:rsidR="008F5705">
        <w:rPr>
          <w:rFonts w:ascii="Times New Roman" w:hAnsi="Times New Roman" w:cs="Courier"/>
        </w:rPr>
        <w:t xml:space="preserve"> a specific memory about att</w:t>
      </w:r>
      <w:r w:rsidR="00DE61D0">
        <w:rPr>
          <w:rFonts w:ascii="Times New Roman" w:hAnsi="Times New Roman" w:cs="Courier"/>
        </w:rPr>
        <w:t xml:space="preserve">aining a goal. </w:t>
      </w:r>
      <w:r w:rsidR="006B3204">
        <w:rPr>
          <w:rFonts w:ascii="Times New Roman" w:hAnsi="Times New Roman" w:cs="Courier"/>
        </w:rPr>
        <w:t>This self-report measure serves to actively engage the partici</w:t>
      </w:r>
      <w:r w:rsidR="00ED5D7E">
        <w:rPr>
          <w:rFonts w:ascii="Times New Roman" w:hAnsi="Times New Roman" w:cs="Courier"/>
        </w:rPr>
        <w:t>pant and allow them to give</w:t>
      </w:r>
      <w:r w:rsidR="006B3204">
        <w:rPr>
          <w:rFonts w:ascii="Times New Roman" w:hAnsi="Times New Roman" w:cs="Courier"/>
        </w:rPr>
        <w:t xml:space="preserve"> multiple means of expressing differentiation.  </w:t>
      </w:r>
      <w:r w:rsidR="00DE61D0">
        <w:rPr>
          <w:rFonts w:ascii="Times New Roman" w:hAnsi="Times New Roman" w:cs="Courier"/>
        </w:rPr>
        <w:t>The survey</w:t>
      </w:r>
      <w:r w:rsidR="0088079A">
        <w:rPr>
          <w:rFonts w:ascii="Times New Roman" w:hAnsi="Times New Roman" w:cs="Courier"/>
        </w:rPr>
        <w:t xml:space="preserve"> first</w:t>
      </w:r>
      <w:r w:rsidR="00DE61D0">
        <w:rPr>
          <w:rFonts w:ascii="Times New Roman" w:hAnsi="Times New Roman" w:cs="Courier"/>
        </w:rPr>
        <w:t xml:space="preserve"> asks </w:t>
      </w:r>
      <w:r w:rsidR="008F5705">
        <w:rPr>
          <w:rFonts w:ascii="Times New Roman" w:hAnsi="Times New Roman" w:cs="Courier"/>
        </w:rPr>
        <w:t>open-ended questions aimed at describing the experience</w:t>
      </w:r>
      <w:r w:rsidR="0088079A">
        <w:rPr>
          <w:rFonts w:ascii="Times New Roman" w:hAnsi="Times New Roman" w:cs="Courier"/>
        </w:rPr>
        <w:t xml:space="preserve">, including the number of people involved in the experience, and why the person felt either hopeful or determined.  </w:t>
      </w:r>
      <w:r w:rsidR="006B3204">
        <w:rPr>
          <w:rFonts w:ascii="Times New Roman" w:hAnsi="Times New Roman" w:cs="Courier"/>
        </w:rPr>
        <w:t xml:space="preserve">This section is </w:t>
      </w:r>
      <w:r w:rsidR="008F5705">
        <w:rPr>
          <w:rFonts w:ascii="Times New Roman" w:hAnsi="Times New Roman" w:cs="Courier"/>
        </w:rPr>
        <w:t>followed by more speci</w:t>
      </w:r>
      <w:r w:rsidR="00DE61D0">
        <w:rPr>
          <w:rFonts w:ascii="Times New Roman" w:hAnsi="Times New Roman" w:cs="Courier"/>
        </w:rPr>
        <w:t xml:space="preserve">fic </w:t>
      </w:r>
      <w:r w:rsidR="006B3204">
        <w:rPr>
          <w:rFonts w:ascii="Times New Roman" w:hAnsi="Times New Roman" w:cs="Courier"/>
        </w:rPr>
        <w:t xml:space="preserve">background </w:t>
      </w:r>
      <w:r w:rsidR="00DE61D0">
        <w:rPr>
          <w:rFonts w:ascii="Times New Roman" w:hAnsi="Times New Roman" w:cs="Courier"/>
        </w:rPr>
        <w:t>queries</w:t>
      </w:r>
      <w:r w:rsidR="006B3204">
        <w:rPr>
          <w:rFonts w:ascii="Times New Roman" w:hAnsi="Times New Roman" w:cs="Courier"/>
        </w:rPr>
        <w:t xml:space="preserve">, which continue to elicit detail about the situation in question (e.g. “How easy was it for you to describe this event in words, as you have just done?”). </w:t>
      </w:r>
    </w:p>
    <w:p w:rsidR="006B3204" w:rsidRDefault="006B3204" w:rsidP="00ED5D7E">
      <w:pPr>
        <w:spacing w:after="0" w:line="480" w:lineRule="auto"/>
        <w:ind w:firstLine="720"/>
        <w:rPr>
          <w:rFonts w:ascii="Times New Roman" w:hAnsi="Times New Roman" w:cs="Courier"/>
        </w:rPr>
      </w:pPr>
      <w:r>
        <w:rPr>
          <w:rFonts w:ascii="Times New Roman" w:hAnsi="Times New Roman" w:cs="Courier"/>
        </w:rPr>
        <w:t>The questionnaire al</w:t>
      </w:r>
      <w:r w:rsidR="0051458F">
        <w:rPr>
          <w:rFonts w:ascii="Times New Roman" w:hAnsi="Times New Roman" w:cs="Courier"/>
        </w:rPr>
        <w:t>so included</w:t>
      </w:r>
      <w:r>
        <w:rPr>
          <w:rFonts w:ascii="Times New Roman" w:hAnsi="Times New Roman" w:cs="Courier"/>
        </w:rPr>
        <w:t xml:space="preserve"> questio</w:t>
      </w:r>
      <w:r w:rsidR="0010349B">
        <w:rPr>
          <w:rFonts w:ascii="Times New Roman" w:hAnsi="Times New Roman" w:cs="Courier"/>
        </w:rPr>
        <w:t xml:space="preserve">ns about problem-focused coping </w:t>
      </w:r>
      <w:r w:rsidR="00ED5D7E">
        <w:rPr>
          <w:rFonts w:ascii="Times New Roman" w:hAnsi="Times New Roman" w:cs="Courier"/>
        </w:rPr>
        <w:t>(e.g. “</w:t>
      </w:r>
      <w:r w:rsidR="00ED5D7E" w:rsidRPr="00ED5D7E">
        <w:rPr>
          <w:rFonts w:ascii="Times New Roman" w:hAnsi="Times New Roman" w:cs="Courier"/>
        </w:rPr>
        <w:t>How certain are you that you will be able to influence things to make (or keep) the situation the way</w:t>
      </w:r>
      <w:r w:rsidR="00ED5D7E">
        <w:rPr>
          <w:rFonts w:ascii="Times New Roman" w:hAnsi="Times New Roman" w:cs="Courier"/>
        </w:rPr>
        <w:t xml:space="preserve"> </w:t>
      </w:r>
      <w:r w:rsidR="00ED5D7E" w:rsidRPr="00ED5D7E">
        <w:rPr>
          <w:rFonts w:ascii="Times New Roman" w:hAnsi="Times New Roman" w:cs="Courier"/>
        </w:rPr>
        <w:t>you want it?</w:t>
      </w:r>
      <w:r w:rsidR="00ED5D7E">
        <w:rPr>
          <w:rFonts w:ascii="Times New Roman" w:hAnsi="Times New Roman" w:cs="Courier"/>
        </w:rPr>
        <w:t>”) and e</w:t>
      </w:r>
      <w:r w:rsidR="0010349B">
        <w:rPr>
          <w:rFonts w:ascii="Times New Roman" w:hAnsi="Times New Roman" w:cs="Courier"/>
        </w:rPr>
        <w:t>mo</w:t>
      </w:r>
      <w:r>
        <w:rPr>
          <w:rFonts w:ascii="Times New Roman" w:hAnsi="Times New Roman" w:cs="Courier"/>
        </w:rPr>
        <w:t xml:space="preserve">tion-focused </w:t>
      </w:r>
      <w:r w:rsidR="0010349B">
        <w:rPr>
          <w:rFonts w:ascii="Times New Roman" w:hAnsi="Times New Roman" w:cs="Courier"/>
        </w:rPr>
        <w:t>coping</w:t>
      </w:r>
      <w:r w:rsidR="00ED5D7E">
        <w:rPr>
          <w:rFonts w:ascii="Times New Roman" w:hAnsi="Times New Roman" w:cs="Courier"/>
        </w:rPr>
        <w:t xml:space="preserve"> (e.g</w:t>
      </w:r>
      <w:r>
        <w:rPr>
          <w:rFonts w:ascii="Times New Roman" w:hAnsi="Times New Roman" w:cs="Courier"/>
        </w:rPr>
        <w:t xml:space="preserve">. </w:t>
      </w:r>
      <w:r w:rsidR="00ED5D7E">
        <w:rPr>
          <w:rFonts w:ascii="Times New Roman" w:hAnsi="Times New Roman" w:cs="Courier"/>
        </w:rPr>
        <w:t>“</w:t>
      </w:r>
      <w:r w:rsidR="00ED5D7E" w:rsidRPr="00ED5D7E">
        <w:rPr>
          <w:rFonts w:ascii="Times New Roman" w:hAnsi="Times New Roman" w:cs="Courier"/>
        </w:rPr>
        <w:t>How certain are you that you will or will not be able to deal emotionally with what is happening in this</w:t>
      </w:r>
      <w:r w:rsidR="00ED5D7E">
        <w:rPr>
          <w:rFonts w:ascii="Times New Roman" w:hAnsi="Times New Roman" w:cs="Courier"/>
        </w:rPr>
        <w:t xml:space="preserve"> </w:t>
      </w:r>
      <w:r w:rsidR="00ED5D7E" w:rsidRPr="00ED5D7E">
        <w:rPr>
          <w:rFonts w:ascii="Times New Roman" w:hAnsi="Times New Roman" w:cs="Courier"/>
        </w:rPr>
        <w:t>situation however it turns out?</w:t>
      </w:r>
      <w:r w:rsidR="00ED5D7E">
        <w:rPr>
          <w:rFonts w:ascii="Times New Roman" w:hAnsi="Times New Roman" w:cs="Courier"/>
        </w:rPr>
        <w:t>”)</w:t>
      </w:r>
      <w:r>
        <w:rPr>
          <w:rFonts w:ascii="Times New Roman" w:hAnsi="Times New Roman" w:cs="Courier"/>
        </w:rPr>
        <w:t xml:space="preserve"> Other key appraisals include questions on motivational relevance and congruence, future expectancy of the situ</w:t>
      </w:r>
      <w:r w:rsidR="0010349B">
        <w:rPr>
          <w:rFonts w:ascii="Times New Roman" w:hAnsi="Times New Roman" w:cs="Courier"/>
        </w:rPr>
        <w:t xml:space="preserve">ation, self-accountability, </w:t>
      </w:r>
      <w:r>
        <w:rPr>
          <w:rFonts w:ascii="Times New Roman" w:hAnsi="Times New Roman" w:cs="Courier"/>
        </w:rPr>
        <w:t>other accountability</w:t>
      </w:r>
      <w:r w:rsidR="0010349B">
        <w:rPr>
          <w:rFonts w:ascii="Times New Roman" w:hAnsi="Times New Roman" w:cs="Courier"/>
        </w:rPr>
        <w:t>, and non-human causes of accountability</w:t>
      </w:r>
      <w:r>
        <w:rPr>
          <w:rFonts w:ascii="Times New Roman" w:hAnsi="Times New Roman" w:cs="Courier"/>
        </w:rPr>
        <w:t xml:space="preserve">.  </w:t>
      </w:r>
    </w:p>
    <w:p w:rsidR="00A34028" w:rsidRDefault="006B3204" w:rsidP="007729CB">
      <w:pPr>
        <w:spacing w:after="0" w:line="480" w:lineRule="auto"/>
        <w:ind w:firstLine="720"/>
        <w:rPr>
          <w:rFonts w:ascii="Times New Roman" w:hAnsi="Times New Roman" w:cs="Courier"/>
        </w:rPr>
      </w:pPr>
      <w:r>
        <w:rPr>
          <w:rFonts w:ascii="Times New Roman" w:hAnsi="Times New Roman" w:cs="Courier"/>
        </w:rPr>
        <w:t xml:space="preserve">Finally, questions comparing facets of the two emotions allow us to measure the </w:t>
      </w:r>
      <w:r w:rsidR="004962D6">
        <w:rPr>
          <w:rFonts w:ascii="Times New Roman" w:hAnsi="Times New Roman" w:cs="Courier"/>
        </w:rPr>
        <w:t>different sources of motivation, perceived relevance to interpersonal relationships</w:t>
      </w:r>
      <w:r w:rsidR="00A34028">
        <w:rPr>
          <w:rFonts w:ascii="Times New Roman" w:hAnsi="Times New Roman" w:cs="Courier"/>
        </w:rPr>
        <w:t>, ties to optimism and pessimism, perceived capacity to control the situation</w:t>
      </w:r>
      <w:r w:rsidR="004962D6">
        <w:rPr>
          <w:rFonts w:ascii="Times New Roman" w:hAnsi="Times New Roman" w:cs="Courier"/>
        </w:rPr>
        <w:t>.  These questions also asked participants to compare their feelings of Hope or Determ</w:t>
      </w:r>
      <w:r w:rsidR="00A34028">
        <w:rPr>
          <w:rFonts w:ascii="Times New Roman" w:hAnsi="Times New Roman" w:cs="Courier"/>
        </w:rPr>
        <w:t xml:space="preserve">ination to other </w:t>
      </w:r>
      <w:r w:rsidR="0010349B">
        <w:rPr>
          <w:rFonts w:ascii="Times New Roman" w:hAnsi="Times New Roman" w:cs="Courier"/>
        </w:rPr>
        <w:t xml:space="preserve">discrete </w:t>
      </w:r>
      <w:r w:rsidR="00A34028">
        <w:rPr>
          <w:rFonts w:ascii="Times New Roman" w:hAnsi="Times New Roman" w:cs="Courier"/>
        </w:rPr>
        <w:t>emotion</w:t>
      </w:r>
      <w:r w:rsidR="0010349B">
        <w:rPr>
          <w:rFonts w:ascii="Times New Roman" w:hAnsi="Times New Roman" w:cs="Courier"/>
        </w:rPr>
        <w:t>al</w:t>
      </w:r>
      <w:r w:rsidR="00A34028">
        <w:rPr>
          <w:rFonts w:ascii="Times New Roman" w:hAnsi="Times New Roman" w:cs="Courier"/>
        </w:rPr>
        <w:t xml:space="preserve"> clusters </w:t>
      </w:r>
      <w:r w:rsidR="004962D6">
        <w:rPr>
          <w:rFonts w:ascii="Times New Roman" w:hAnsi="Times New Roman" w:cs="Courier"/>
        </w:rPr>
        <w:t>(e.g. surprise, happiness, anger, frustration, etc)</w:t>
      </w:r>
      <w:r w:rsidR="00F17BBA">
        <w:rPr>
          <w:rFonts w:ascii="Times New Roman" w:hAnsi="Times New Roman" w:cs="Courier"/>
        </w:rPr>
        <w:t>.  Other than</w:t>
      </w:r>
      <w:r w:rsidR="00A34028">
        <w:rPr>
          <w:rFonts w:ascii="Times New Roman" w:hAnsi="Times New Roman" w:cs="Courier"/>
        </w:rPr>
        <w:t xml:space="preserve"> the open-ended questions, all measures were recorded on</w:t>
      </w:r>
      <w:r w:rsidR="004962D6">
        <w:rPr>
          <w:rFonts w:ascii="Times New Roman" w:hAnsi="Times New Roman" w:cs="Courier"/>
        </w:rPr>
        <w:t xml:space="preserve"> Likert-style scales</w:t>
      </w:r>
      <w:r w:rsidR="00A34028">
        <w:rPr>
          <w:rFonts w:ascii="Times New Roman" w:hAnsi="Times New Roman" w:cs="Courier"/>
        </w:rPr>
        <w:t>, designed to quantify differentiation of emotion</w:t>
      </w:r>
      <w:r w:rsidR="004962D6">
        <w:rPr>
          <w:rFonts w:ascii="Times New Roman" w:hAnsi="Times New Roman" w:cs="Courier"/>
        </w:rPr>
        <w:t xml:space="preserve">.  </w:t>
      </w:r>
    </w:p>
    <w:p w:rsidR="005A7BB0" w:rsidRDefault="008166C2" w:rsidP="007729CB">
      <w:pPr>
        <w:spacing w:after="0" w:line="480" w:lineRule="auto"/>
        <w:ind w:firstLine="720"/>
        <w:rPr>
          <w:rFonts w:ascii="Times New Roman" w:hAnsi="Times New Roman" w:cs="Courier"/>
        </w:rPr>
      </w:pPr>
      <w:r w:rsidRPr="007729CB">
        <w:rPr>
          <w:rFonts w:ascii="Times New Roman" w:hAnsi="Times New Roman" w:cs="Courier"/>
          <w:i/>
        </w:rPr>
        <w:t>Differentiation of Positive Emotional Expe</w:t>
      </w:r>
      <w:r w:rsidR="006D6FAC" w:rsidRPr="007729CB">
        <w:rPr>
          <w:rFonts w:ascii="Times New Roman" w:hAnsi="Times New Roman" w:cs="Courier"/>
          <w:i/>
        </w:rPr>
        <w:t>rience Scale (DOPES)</w:t>
      </w:r>
      <w:r w:rsidR="007729CB">
        <w:rPr>
          <w:rFonts w:ascii="Times New Roman" w:hAnsi="Times New Roman" w:cs="Courier"/>
          <w:i/>
        </w:rPr>
        <w:t xml:space="preserve">-- </w:t>
      </w:r>
      <w:r w:rsidR="006D6FAC">
        <w:rPr>
          <w:rFonts w:ascii="Times New Roman" w:hAnsi="Times New Roman" w:cs="Courier"/>
        </w:rPr>
        <w:t xml:space="preserve">DOPES uses relatable, real-world situations to </w:t>
      </w:r>
      <w:r w:rsidRPr="00CA384F">
        <w:rPr>
          <w:rFonts w:ascii="Times New Roman" w:hAnsi="Times New Roman" w:cs="Courier"/>
        </w:rPr>
        <w:t xml:space="preserve">measure the effect of emotional states on overall subjective well-being.  </w:t>
      </w:r>
      <w:r w:rsidR="00AB3D23">
        <w:rPr>
          <w:rFonts w:ascii="Times New Roman" w:hAnsi="Times New Roman" w:cs="Courier"/>
        </w:rPr>
        <w:t xml:space="preserve">The preliminary version of this self-report </w:t>
      </w:r>
      <w:r w:rsidRPr="00CA384F">
        <w:rPr>
          <w:rFonts w:ascii="Times New Roman" w:hAnsi="Times New Roman" w:cs="Courier"/>
        </w:rPr>
        <w:t xml:space="preserve">scale, which has been previously tested by Smith &amp; Kirby, asks individuals to rate their positive emotions </w:t>
      </w:r>
      <w:r w:rsidR="00A56545">
        <w:rPr>
          <w:rFonts w:ascii="Times New Roman" w:hAnsi="Times New Roman" w:cs="Courier"/>
        </w:rPr>
        <w:t>on a 9-point Likert</w:t>
      </w:r>
      <w:r w:rsidR="00DE61D0">
        <w:rPr>
          <w:rFonts w:ascii="Times New Roman" w:hAnsi="Times New Roman" w:cs="Courier"/>
        </w:rPr>
        <w:t>-type</w:t>
      </w:r>
      <w:r w:rsidR="00A56545">
        <w:rPr>
          <w:rFonts w:ascii="Times New Roman" w:hAnsi="Times New Roman" w:cs="Courier"/>
        </w:rPr>
        <w:t xml:space="preserve"> scale </w:t>
      </w:r>
      <w:r w:rsidRPr="00CA384F">
        <w:rPr>
          <w:rFonts w:ascii="Times New Roman" w:hAnsi="Times New Roman" w:cs="Courier"/>
        </w:rPr>
        <w:t>in response</w:t>
      </w:r>
      <w:r w:rsidR="006D6FAC">
        <w:rPr>
          <w:rFonts w:ascii="Times New Roman" w:hAnsi="Times New Roman" w:cs="Courier"/>
        </w:rPr>
        <w:t xml:space="preserve"> to eight hypothetical </w:t>
      </w:r>
      <w:r w:rsidR="006D6FAC" w:rsidRPr="006D6FAC">
        <w:rPr>
          <w:rFonts w:ascii="Times New Roman" w:hAnsi="Times New Roman" w:cs="Courier"/>
        </w:rPr>
        <w:t>circumstances</w:t>
      </w:r>
      <w:r w:rsidR="006D6FAC">
        <w:rPr>
          <w:rFonts w:ascii="Times New Roman" w:hAnsi="Times New Roman" w:cs="Courier"/>
        </w:rPr>
        <w:t>.</w:t>
      </w:r>
      <w:r w:rsidRPr="00CA384F">
        <w:rPr>
          <w:rFonts w:ascii="Times New Roman" w:hAnsi="Times New Roman" w:cs="Courier"/>
        </w:rPr>
        <w:t xml:space="preserve">  The experimenter takes the inverse of the average intercorrelation among the positive emotion ratings for each of the eight situations to assess one’s degree of positive emotional di</w:t>
      </w:r>
      <w:r w:rsidR="00AB3D23">
        <w:rPr>
          <w:rFonts w:ascii="Times New Roman" w:hAnsi="Times New Roman" w:cs="Courier"/>
        </w:rPr>
        <w:t>fferentiation</w:t>
      </w:r>
      <w:r w:rsidR="00004019">
        <w:rPr>
          <w:rFonts w:ascii="Times New Roman" w:hAnsi="Times New Roman" w:cs="Courier"/>
        </w:rPr>
        <w:t xml:space="preserve"> (Kirby, Tugade, Smith &amp; Morrow, 2009)</w:t>
      </w:r>
      <w:r w:rsidR="00AB3D23">
        <w:rPr>
          <w:rFonts w:ascii="Times New Roman" w:hAnsi="Times New Roman" w:cs="Courier"/>
        </w:rPr>
        <w:t>.</w:t>
      </w:r>
    </w:p>
    <w:p w:rsidR="00785B27" w:rsidRDefault="007729CB" w:rsidP="007729CB">
      <w:pPr>
        <w:spacing w:after="0" w:line="480" w:lineRule="auto"/>
        <w:ind w:firstLine="720"/>
        <w:rPr>
          <w:rFonts w:ascii="Times New Roman" w:hAnsi="Times New Roman" w:cs="Courier"/>
        </w:rPr>
      </w:pPr>
      <w:r>
        <w:rPr>
          <w:rFonts w:ascii="Times New Roman" w:hAnsi="Times New Roman" w:cs="Courier"/>
          <w:i/>
        </w:rPr>
        <w:t xml:space="preserve">Five-Facet Mindfulness Inventory (FFMI)-- </w:t>
      </w:r>
      <w:r w:rsidR="00C62281">
        <w:rPr>
          <w:rFonts w:ascii="Times New Roman" w:hAnsi="Times New Roman" w:cs="Courier"/>
        </w:rPr>
        <w:t xml:space="preserve">In order to </w:t>
      </w:r>
      <w:r w:rsidR="00DE61D0">
        <w:rPr>
          <w:rFonts w:ascii="Times New Roman" w:hAnsi="Times New Roman" w:cs="Courier"/>
        </w:rPr>
        <w:t xml:space="preserve">further </w:t>
      </w:r>
      <w:r w:rsidR="00C62281">
        <w:rPr>
          <w:rFonts w:ascii="Times New Roman" w:hAnsi="Times New Roman" w:cs="Courier"/>
        </w:rPr>
        <w:t xml:space="preserve">observe participants’ attention to nuances between the two emotions we included questions from the Five Facet Mindfulness Inventory, specifically the “Non-Reactivity to Inner Experience” subscale.  </w:t>
      </w:r>
      <w:r w:rsidR="002202DA">
        <w:rPr>
          <w:rFonts w:ascii="Times New Roman" w:hAnsi="Times New Roman" w:cs="Courier"/>
        </w:rPr>
        <w:t>The immediate response to an emotion implies sensitivity to perceptual differences in an emotional experience</w:t>
      </w:r>
      <w:r w:rsidR="009D05BA">
        <w:rPr>
          <w:rFonts w:ascii="Times New Roman" w:hAnsi="Times New Roman" w:cs="Courier"/>
        </w:rPr>
        <w:t xml:space="preserve"> by</w:t>
      </w:r>
      <w:r w:rsidR="00102CCE">
        <w:rPr>
          <w:rFonts w:ascii="Times New Roman" w:hAnsi="Times New Roman" w:cs="Courier"/>
        </w:rPr>
        <w:t xml:space="preserve"> </w:t>
      </w:r>
      <w:r w:rsidR="009D05BA">
        <w:rPr>
          <w:rFonts w:ascii="Times New Roman" w:hAnsi="Times New Roman" w:cs="Courier"/>
        </w:rPr>
        <w:t xml:space="preserve">jumping to conclusions about the motivation for the experienced emotion </w:t>
      </w:r>
      <w:r w:rsidR="00102CCE">
        <w:rPr>
          <w:rFonts w:ascii="Times New Roman" w:hAnsi="Times New Roman" w:cs="Courier"/>
        </w:rPr>
        <w:t>(Baer, et.al, 2006)</w:t>
      </w:r>
      <w:r w:rsidR="002202DA">
        <w:rPr>
          <w:rFonts w:ascii="Times New Roman" w:hAnsi="Times New Roman" w:cs="Courier"/>
        </w:rPr>
        <w:t xml:space="preserve">.  Those with subdued reactions are more likely to accept the situation (and emotions involved) </w:t>
      </w:r>
      <w:r w:rsidR="009D05BA">
        <w:rPr>
          <w:rFonts w:ascii="Times New Roman" w:hAnsi="Times New Roman" w:cs="Courier"/>
        </w:rPr>
        <w:t>with less</w:t>
      </w:r>
      <w:r w:rsidR="0031289F">
        <w:rPr>
          <w:rFonts w:ascii="Times New Roman" w:hAnsi="Times New Roman" w:cs="Courier"/>
        </w:rPr>
        <w:t xml:space="preserve"> intrapersonal analysis</w:t>
      </w:r>
      <w:r w:rsidR="002202DA">
        <w:rPr>
          <w:rFonts w:ascii="Times New Roman" w:hAnsi="Times New Roman" w:cs="Courier"/>
        </w:rPr>
        <w:t>.  Non-reactivity</w:t>
      </w:r>
      <w:r w:rsidR="0031289F">
        <w:rPr>
          <w:rFonts w:ascii="Times New Roman" w:hAnsi="Times New Roman" w:cs="Courier"/>
        </w:rPr>
        <w:t>, therefore,</w:t>
      </w:r>
      <w:r w:rsidR="002202DA">
        <w:rPr>
          <w:rFonts w:ascii="Times New Roman" w:hAnsi="Times New Roman" w:cs="Courier"/>
        </w:rPr>
        <w:t xml:space="preserve"> is theoretically </w:t>
      </w:r>
      <w:r w:rsidR="0031289F">
        <w:rPr>
          <w:rFonts w:ascii="Times New Roman" w:hAnsi="Times New Roman" w:cs="Courier"/>
        </w:rPr>
        <w:t xml:space="preserve">negatively correlated with </w:t>
      </w:r>
      <w:r w:rsidR="002202DA">
        <w:rPr>
          <w:rFonts w:ascii="Times New Roman" w:hAnsi="Times New Roman" w:cs="Courier"/>
        </w:rPr>
        <w:t>diff</w:t>
      </w:r>
      <w:r w:rsidR="0031289F">
        <w:rPr>
          <w:rFonts w:ascii="Times New Roman" w:hAnsi="Times New Roman" w:cs="Courier"/>
        </w:rPr>
        <w:t>erentiation potential.</w:t>
      </w:r>
    </w:p>
    <w:p w:rsidR="00A0249B" w:rsidRDefault="007729CB" w:rsidP="007729CB">
      <w:pPr>
        <w:spacing w:after="0" w:line="480" w:lineRule="auto"/>
        <w:ind w:firstLine="720"/>
        <w:rPr>
          <w:rFonts w:ascii="Times New Roman" w:hAnsi="Times New Roman" w:cs="Courier"/>
        </w:rPr>
      </w:pPr>
      <w:r>
        <w:rPr>
          <w:rFonts w:ascii="Times New Roman" w:hAnsi="Times New Roman" w:cs="Courier"/>
          <w:i/>
        </w:rPr>
        <w:t xml:space="preserve">Toronto Alexithymia Scale (TAS-12)-- </w:t>
      </w:r>
      <w:r w:rsidR="00785B27">
        <w:rPr>
          <w:rFonts w:ascii="Times New Roman" w:hAnsi="Times New Roman" w:cs="Courier"/>
        </w:rPr>
        <w:t>Additionally, our survey utilized selections from the Toro</w:t>
      </w:r>
      <w:r w:rsidR="00FE0D1D">
        <w:rPr>
          <w:rFonts w:ascii="Times New Roman" w:hAnsi="Times New Roman" w:cs="Courier"/>
        </w:rPr>
        <w:t>nto Alexithymia Scale</w:t>
      </w:r>
      <w:r w:rsidR="00960B64">
        <w:rPr>
          <w:rFonts w:ascii="Times New Roman" w:hAnsi="Times New Roman" w:cs="Courier"/>
        </w:rPr>
        <w:t xml:space="preserve"> (TAS-20</w:t>
      </w:r>
      <w:r w:rsidR="00AD0F63">
        <w:rPr>
          <w:rFonts w:ascii="Times New Roman" w:hAnsi="Times New Roman" w:cs="Courier"/>
        </w:rPr>
        <w:t>)</w:t>
      </w:r>
      <w:r w:rsidR="00FE0D1D">
        <w:rPr>
          <w:rFonts w:ascii="Times New Roman" w:hAnsi="Times New Roman" w:cs="Courier"/>
        </w:rPr>
        <w:t xml:space="preserve">, </w:t>
      </w:r>
      <w:r w:rsidR="00785B27">
        <w:rPr>
          <w:rFonts w:ascii="Times New Roman" w:hAnsi="Times New Roman" w:cs="Courier"/>
        </w:rPr>
        <w:t xml:space="preserve">designed to </w:t>
      </w:r>
      <w:r w:rsidR="00DE61D0">
        <w:rPr>
          <w:rFonts w:ascii="Times New Roman" w:hAnsi="Times New Roman" w:cs="Courier"/>
        </w:rPr>
        <w:t>judge</w:t>
      </w:r>
      <w:r w:rsidR="00FE0D1D">
        <w:rPr>
          <w:rFonts w:ascii="Times New Roman" w:hAnsi="Times New Roman" w:cs="Courier"/>
        </w:rPr>
        <w:t xml:space="preserve"> emotional clarity.  </w:t>
      </w:r>
      <w:r w:rsidR="00AD0F63">
        <w:rPr>
          <w:rFonts w:ascii="Times New Roman" w:hAnsi="Times New Roman" w:cs="Courier"/>
        </w:rPr>
        <w:t>Unlike the above measures, this scale focuses</w:t>
      </w:r>
      <w:r w:rsidR="00F019DB">
        <w:rPr>
          <w:rFonts w:ascii="Times New Roman" w:hAnsi="Times New Roman" w:cs="Courier"/>
        </w:rPr>
        <w:t xml:space="preserve"> on the inability to</w:t>
      </w:r>
      <w:r w:rsidR="00AD0F63">
        <w:rPr>
          <w:rFonts w:ascii="Times New Roman" w:hAnsi="Times New Roman" w:cs="Courier"/>
        </w:rPr>
        <w:t xml:space="preserve"> identify emotions</w:t>
      </w:r>
      <w:r w:rsidR="00F019DB">
        <w:rPr>
          <w:rFonts w:ascii="Times New Roman" w:hAnsi="Times New Roman" w:cs="Courier"/>
        </w:rPr>
        <w:t xml:space="preserve"> (Bagby, et.al, 1994)</w:t>
      </w:r>
      <w:r w:rsidR="00AD0F63">
        <w:rPr>
          <w:rFonts w:ascii="Times New Roman" w:hAnsi="Times New Roman" w:cs="Courier"/>
        </w:rPr>
        <w:t>; our survey included the “Difficulty Describing Feelings” and “Difficulty Identifyi</w:t>
      </w:r>
      <w:r w:rsidR="00A0249B">
        <w:rPr>
          <w:rFonts w:ascii="Times New Roman" w:hAnsi="Times New Roman" w:cs="Courier"/>
        </w:rPr>
        <w:t>ng Feeli</w:t>
      </w:r>
      <w:r w:rsidR="00C57C4D">
        <w:rPr>
          <w:rFonts w:ascii="Times New Roman" w:hAnsi="Times New Roman" w:cs="Courier"/>
        </w:rPr>
        <w:t>ngs” subscales</w:t>
      </w:r>
      <w:r w:rsidR="00F019DB">
        <w:rPr>
          <w:rFonts w:ascii="Times New Roman" w:hAnsi="Times New Roman" w:cs="Courier"/>
        </w:rPr>
        <w:t xml:space="preserve"> (TAS-12)</w:t>
      </w:r>
      <w:r w:rsidR="00C57C4D">
        <w:rPr>
          <w:rFonts w:ascii="Times New Roman" w:hAnsi="Times New Roman" w:cs="Courier"/>
        </w:rPr>
        <w:t xml:space="preserve">.  </w:t>
      </w:r>
      <w:r w:rsidR="00DE61D0">
        <w:rPr>
          <w:rFonts w:ascii="Times New Roman" w:hAnsi="Times New Roman" w:cs="Courier"/>
        </w:rPr>
        <w:t>The questionnaire</w:t>
      </w:r>
      <w:r w:rsidR="00960B64">
        <w:rPr>
          <w:rFonts w:ascii="Times New Roman" w:hAnsi="Times New Roman" w:cs="Courier"/>
        </w:rPr>
        <w:t xml:space="preserve"> uses</w:t>
      </w:r>
      <w:r w:rsidR="00DE61D0">
        <w:rPr>
          <w:rFonts w:ascii="Times New Roman" w:hAnsi="Times New Roman" w:cs="Courier"/>
        </w:rPr>
        <w:t xml:space="preserve"> a cut-off system </w:t>
      </w:r>
      <w:r w:rsidR="00960B64">
        <w:rPr>
          <w:rFonts w:ascii="Times New Roman" w:hAnsi="Times New Roman" w:cs="Courier"/>
        </w:rPr>
        <w:t xml:space="preserve">in </w:t>
      </w:r>
      <w:r w:rsidR="00567E08">
        <w:rPr>
          <w:rFonts w:ascii="Times New Roman" w:hAnsi="Times New Roman" w:cs="Courier"/>
        </w:rPr>
        <w:t xml:space="preserve">clinical studies, but for our purposes we simply looked at differences in score between subjects.  </w:t>
      </w:r>
      <w:r w:rsidR="00E12119">
        <w:rPr>
          <w:rFonts w:ascii="Times New Roman" w:hAnsi="Times New Roman" w:cs="Courier"/>
        </w:rPr>
        <w:t xml:space="preserve">The scale </w:t>
      </w:r>
      <w:r w:rsidR="002158E5">
        <w:rPr>
          <w:rFonts w:ascii="Times New Roman" w:hAnsi="Times New Roman" w:cs="Courier"/>
        </w:rPr>
        <w:t xml:space="preserve">has good internal consistency (Cronbach’s alpha = .81) </w:t>
      </w:r>
      <w:r w:rsidR="00E12119">
        <w:rPr>
          <w:rFonts w:ascii="Times New Roman" w:hAnsi="Times New Roman" w:cs="Courier"/>
        </w:rPr>
        <w:t>and test-retest reliability is .77</w:t>
      </w:r>
      <w:r w:rsidR="002158E5">
        <w:rPr>
          <w:rFonts w:ascii="Times New Roman" w:hAnsi="Times New Roman" w:cs="Courier"/>
        </w:rPr>
        <w:t>, p &lt; .01</w:t>
      </w:r>
      <w:r w:rsidR="00E12119">
        <w:rPr>
          <w:rFonts w:ascii="Times New Roman" w:hAnsi="Times New Roman" w:cs="Courier"/>
        </w:rPr>
        <w:t xml:space="preserve"> (Bagby, et.al, 1994).</w:t>
      </w:r>
      <w:r w:rsidR="002158E5">
        <w:rPr>
          <w:rFonts w:ascii="Times New Roman" w:hAnsi="Times New Roman" w:cs="Courier"/>
        </w:rPr>
        <w:t xml:space="preserve">  </w:t>
      </w:r>
    </w:p>
    <w:p w:rsidR="00A67343" w:rsidRDefault="007729CB" w:rsidP="007729CB">
      <w:pPr>
        <w:spacing w:after="0" w:line="480" w:lineRule="auto"/>
        <w:ind w:firstLine="720"/>
        <w:rPr>
          <w:rFonts w:ascii="Times New Roman" w:hAnsi="Times New Roman" w:cs="Courier"/>
        </w:rPr>
      </w:pPr>
      <w:r>
        <w:rPr>
          <w:rFonts w:ascii="Times New Roman" w:hAnsi="Times New Roman" w:cs="Courier"/>
          <w:i/>
        </w:rPr>
        <w:t>Life Orientation Test</w:t>
      </w:r>
      <w:r w:rsidR="00DE61D0">
        <w:rPr>
          <w:rFonts w:ascii="Times New Roman" w:hAnsi="Times New Roman" w:cs="Courier"/>
          <w:i/>
        </w:rPr>
        <w:t xml:space="preserve"> (LOT)</w:t>
      </w:r>
      <w:r>
        <w:rPr>
          <w:rFonts w:ascii="Times New Roman" w:hAnsi="Times New Roman" w:cs="Courier"/>
          <w:i/>
        </w:rPr>
        <w:t xml:space="preserve">-- </w:t>
      </w:r>
      <w:r w:rsidR="00A0249B">
        <w:rPr>
          <w:rFonts w:ascii="Times New Roman" w:hAnsi="Times New Roman" w:cs="Courier"/>
        </w:rPr>
        <w:t>The questionnaire</w:t>
      </w:r>
      <w:r>
        <w:rPr>
          <w:rFonts w:ascii="Times New Roman" w:hAnsi="Times New Roman" w:cs="Courier"/>
        </w:rPr>
        <w:t xml:space="preserve"> al</w:t>
      </w:r>
      <w:r w:rsidR="00DE61D0">
        <w:rPr>
          <w:rFonts w:ascii="Times New Roman" w:hAnsi="Times New Roman" w:cs="Courier"/>
        </w:rPr>
        <w:t>so included the LOT</w:t>
      </w:r>
      <w:r w:rsidR="0022659D">
        <w:rPr>
          <w:rFonts w:ascii="Times New Roman" w:hAnsi="Times New Roman" w:cs="Courier"/>
        </w:rPr>
        <w:t>,</w:t>
      </w:r>
      <w:r w:rsidR="00A0249B">
        <w:rPr>
          <w:rFonts w:ascii="Times New Roman" w:hAnsi="Times New Roman" w:cs="Courier"/>
        </w:rPr>
        <w:t xml:space="preserve"> which </w:t>
      </w:r>
      <w:r w:rsidR="00C57C4D">
        <w:rPr>
          <w:rFonts w:ascii="Times New Roman" w:hAnsi="Times New Roman" w:cs="Courier"/>
        </w:rPr>
        <w:t>bring</w:t>
      </w:r>
      <w:r w:rsidR="0022659D">
        <w:rPr>
          <w:rFonts w:ascii="Times New Roman" w:hAnsi="Times New Roman" w:cs="Courier"/>
        </w:rPr>
        <w:t>s</w:t>
      </w:r>
      <w:r w:rsidR="00A0249B">
        <w:rPr>
          <w:rFonts w:ascii="Times New Roman" w:hAnsi="Times New Roman" w:cs="Courier"/>
        </w:rPr>
        <w:t xml:space="preserve"> a more generalized observation of optimism versus pessimism to the study.  </w:t>
      </w:r>
      <w:r w:rsidR="000852D3">
        <w:rPr>
          <w:rFonts w:ascii="Times New Roman" w:hAnsi="Times New Roman" w:cs="Courier"/>
        </w:rPr>
        <w:t>The</w:t>
      </w:r>
      <w:r w:rsidR="00391A7B">
        <w:rPr>
          <w:rFonts w:ascii="Times New Roman" w:hAnsi="Times New Roman" w:cs="Courier"/>
        </w:rPr>
        <w:t xml:space="preserve"> 8-item test (plus 4 filler questions) </w:t>
      </w:r>
      <w:r w:rsidR="000852D3">
        <w:rPr>
          <w:rFonts w:ascii="Times New Roman" w:hAnsi="Times New Roman" w:cs="Courier"/>
        </w:rPr>
        <w:t xml:space="preserve">monitors individuals’ </w:t>
      </w:r>
      <w:r w:rsidR="00391A7B">
        <w:rPr>
          <w:rFonts w:ascii="Times New Roman" w:hAnsi="Times New Roman" w:cs="Courier"/>
        </w:rPr>
        <w:t xml:space="preserve">assessment of generalized outcome expectancies (Scheier &amp; Carver, 1985) in order to determine their levels of optimism.  </w:t>
      </w:r>
      <w:r w:rsidR="00A0249B">
        <w:rPr>
          <w:rFonts w:ascii="Times New Roman" w:hAnsi="Times New Roman" w:cs="Courier"/>
        </w:rPr>
        <w:t>Unl</w:t>
      </w:r>
      <w:r w:rsidR="00C57C4D">
        <w:rPr>
          <w:rFonts w:ascii="Times New Roman" w:hAnsi="Times New Roman" w:cs="Courier"/>
        </w:rPr>
        <w:t>ike the TAS-12 there is no cut-o</w:t>
      </w:r>
      <w:r w:rsidR="00A0249B">
        <w:rPr>
          <w:rFonts w:ascii="Times New Roman" w:hAnsi="Times New Roman" w:cs="Courier"/>
        </w:rPr>
        <w:t xml:space="preserve">ff point </w:t>
      </w:r>
      <w:r w:rsidR="00C57C4D">
        <w:rPr>
          <w:rFonts w:ascii="Times New Roman" w:hAnsi="Times New Roman" w:cs="Courier"/>
        </w:rPr>
        <w:t xml:space="preserve">for LOT; higher scores are associated with higher levels of optimism.  </w:t>
      </w:r>
      <w:r w:rsidR="00391A7B">
        <w:rPr>
          <w:rFonts w:ascii="Times New Roman" w:hAnsi="Times New Roman" w:cs="Courier"/>
        </w:rPr>
        <w:t>LOT exhibits both acceptable internal consistency (Cronbach’s alpha = .76) and test-retest reliability correlation (.79).</w:t>
      </w:r>
    </w:p>
    <w:p w:rsidR="00902AF5" w:rsidRDefault="00902AF5" w:rsidP="003B1991">
      <w:pPr>
        <w:spacing w:after="0" w:line="480" w:lineRule="auto"/>
        <w:rPr>
          <w:rFonts w:ascii="Times New Roman" w:hAnsi="Times New Roman" w:cs="Courier"/>
        </w:rPr>
      </w:pPr>
      <w:r>
        <w:rPr>
          <w:rFonts w:ascii="Times New Roman" w:hAnsi="Times New Roman" w:cs="Courier"/>
          <w:i/>
        </w:rPr>
        <w:t>Anticipated Results</w:t>
      </w:r>
    </w:p>
    <w:p w:rsidR="00902AF5" w:rsidRPr="00902AF5" w:rsidRDefault="00902AF5" w:rsidP="003B1991">
      <w:pPr>
        <w:spacing w:after="0" w:line="480" w:lineRule="auto"/>
        <w:rPr>
          <w:rFonts w:ascii="Times New Roman" w:hAnsi="Times New Roman" w:cs="Courier"/>
        </w:rPr>
      </w:pPr>
      <w:r>
        <w:rPr>
          <w:rFonts w:ascii="Times New Roman" w:hAnsi="Times New Roman" w:cs="Courier"/>
        </w:rPr>
        <w:tab/>
        <w:t xml:space="preserve">The anticipated results for this study are expected to show (1) Emotional differentiation based on recalling memories of different hopeful and challenging events. (2) </w:t>
      </w:r>
      <w:r w:rsidR="009D1246">
        <w:rPr>
          <w:rFonts w:ascii="Times New Roman" w:hAnsi="Times New Roman" w:cs="Courier"/>
        </w:rPr>
        <w:t xml:space="preserve">Differentiation responses based on structural appraisal evaluation of these specific memories. </w:t>
      </w:r>
      <w:r w:rsidR="0088079A">
        <w:rPr>
          <w:rFonts w:ascii="Times New Roman" w:hAnsi="Times New Roman" w:cs="Courier"/>
        </w:rPr>
        <w:t xml:space="preserve">(3) Emotions rely on self-agency: Determination stems from internal motivation </w:t>
      </w:r>
      <w:r w:rsidR="00F17BBA">
        <w:rPr>
          <w:rFonts w:ascii="Times New Roman" w:hAnsi="Times New Roman" w:cs="Courier"/>
        </w:rPr>
        <w:t xml:space="preserve">to overcome short-term </w:t>
      </w:r>
      <w:r w:rsidR="00F17BBA" w:rsidRPr="00F17BBA">
        <w:rPr>
          <w:rFonts w:ascii="Times New Roman" w:hAnsi="Times New Roman" w:cs="Courier"/>
        </w:rPr>
        <w:t>impediment</w:t>
      </w:r>
      <w:r w:rsidR="00F17BBA">
        <w:rPr>
          <w:rFonts w:ascii="Times New Roman" w:hAnsi="Times New Roman" w:cs="Courier"/>
        </w:rPr>
        <w:t xml:space="preserve">s </w:t>
      </w:r>
      <w:r w:rsidR="0088079A">
        <w:rPr>
          <w:rFonts w:ascii="Times New Roman" w:hAnsi="Times New Roman" w:cs="Courier"/>
        </w:rPr>
        <w:t>while Hope ties to external cues</w:t>
      </w:r>
      <w:r w:rsidR="00F17BBA">
        <w:rPr>
          <w:rFonts w:ascii="Times New Roman" w:hAnsi="Times New Roman" w:cs="Courier"/>
        </w:rPr>
        <w:t xml:space="preserve"> for sustaining a generally positive outlook</w:t>
      </w:r>
      <w:r w:rsidR="0088079A">
        <w:rPr>
          <w:rFonts w:ascii="Times New Roman" w:hAnsi="Times New Roman" w:cs="Courier"/>
        </w:rPr>
        <w:t>.</w:t>
      </w:r>
      <w:r w:rsidR="00F95A4E">
        <w:rPr>
          <w:rFonts w:ascii="Times New Roman" w:hAnsi="Times New Roman" w:cs="Courier"/>
        </w:rPr>
        <w:t xml:space="preserve">  (4) Personality measures support the idea</w:t>
      </w:r>
      <w:r w:rsidR="0088079A">
        <w:rPr>
          <w:rFonts w:ascii="Times New Roman" w:hAnsi="Times New Roman" w:cs="Courier"/>
        </w:rPr>
        <w:t xml:space="preserve"> that those who are better able to generally differentiate between emotions are better able to differentiate between Hope and Determination. </w:t>
      </w:r>
    </w:p>
    <w:p w:rsidR="003E3798" w:rsidRDefault="00CA730D" w:rsidP="00DF53E2">
      <w:pPr>
        <w:spacing w:after="0"/>
        <w:jc w:val="center"/>
        <w:rPr>
          <w:rFonts w:ascii="Times New Roman" w:hAnsi="Times New Roman" w:cs="Courier"/>
          <w:b/>
        </w:rPr>
      </w:pPr>
      <w:r w:rsidRPr="00CA730D">
        <w:rPr>
          <w:rFonts w:ascii="Times New Roman" w:hAnsi="Times New Roman" w:cs="Courier"/>
          <w:b/>
        </w:rPr>
        <w:t>RESULTS AND DISCUSSION</w:t>
      </w:r>
    </w:p>
    <w:p w:rsidR="00D352F9" w:rsidRPr="003E3798" w:rsidRDefault="00D352F9" w:rsidP="003E3798">
      <w:pPr>
        <w:spacing w:after="0"/>
        <w:rPr>
          <w:rFonts w:ascii="Times New Roman" w:hAnsi="Times New Roman" w:cs="Courier"/>
          <w:b/>
        </w:rPr>
      </w:pPr>
    </w:p>
    <w:p w:rsidR="00D352F9" w:rsidRDefault="00D352F9" w:rsidP="00D352F9">
      <w:pPr>
        <w:spacing w:after="0" w:line="480" w:lineRule="auto"/>
        <w:rPr>
          <w:rFonts w:ascii="Times New Roman" w:hAnsi="Times New Roman" w:cs="Courier"/>
        </w:rPr>
      </w:pPr>
      <w:r>
        <w:rPr>
          <w:rFonts w:ascii="Times New Roman" w:hAnsi="Times New Roman" w:cs="Courier"/>
          <w:i/>
        </w:rPr>
        <w:t>Appraisal Ratings</w:t>
      </w:r>
      <w:r>
        <w:rPr>
          <w:rFonts w:ascii="Times New Roman" w:hAnsi="Times New Roman" w:cs="Courier"/>
        </w:rPr>
        <w:t xml:space="preserve"> </w:t>
      </w:r>
    </w:p>
    <w:p w:rsidR="009D1246" w:rsidRDefault="00D352F9" w:rsidP="00D352F9">
      <w:pPr>
        <w:spacing w:after="0" w:line="480" w:lineRule="auto"/>
        <w:ind w:firstLine="720"/>
        <w:rPr>
          <w:rFonts w:ascii="Times New Roman" w:hAnsi="Times New Roman" w:cs="Courier"/>
        </w:rPr>
      </w:pPr>
      <w:r>
        <w:rPr>
          <w:rFonts w:ascii="Times New Roman" w:hAnsi="Times New Roman" w:cs="Courier"/>
        </w:rPr>
        <w:t>We analyzed the surveys by running a paired samples t-test on all variables (p&lt;.05), comparing one variable across the two conditions.  Of the key appraisals</w:t>
      </w:r>
      <w:r w:rsidR="009D1246">
        <w:rPr>
          <w:rFonts w:ascii="Times New Roman" w:hAnsi="Times New Roman" w:cs="Courier"/>
        </w:rPr>
        <w:t xml:space="preserve"> (see Table 1)</w:t>
      </w:r>
      <w:r w:rsidR="00BF06E7">
        <w:rPr>
          <w:rFonts w:ascii="Times New Roman" w:hAnsi="Times New Roman" w:cs="Courier"/>
        </w:rPr>
        <w:t>, self-accountability, non-human accountability</w:t>
      </w:r>
      <w:r>
        <w:rPr>
          <w:rFonts w:ascii="Times New Roman" w:hAnsi="Times New Roman" w:cs="Courier"/>
        </w:rPr>
        <w:t>, and amount of effort the participant expend</w:t>
      </w:r>
      <w:r w:rsidR="00BF06E7">
        <w:rPr>
          <w:rFonts w:ascii="Times New Roman" w:hAnsi="Times New Roman" w:cs="Courier"/>
        </w:rPr>
        <w:t>ed attaining their goal</w:t>
      </w:r>
      <w:r>
        <w:rPr>
          <w:rFonts w:ascii="Times New Roman" w:hAnsi="Times New Roman" w:cs="Courier"/>
        </w:rPr>
        <w:t xml:space="preserve"> turn</w:t>
      </w:r>
      <w:r w:rsidR="00402669">
        <w:rPr>
          <w:rFonts w:ascii="Times New Roman" w:hAnsi="Times New Roman" w:cs="Courier"/>
        </w:rPr>
        <w:t>ed out to be significant</w:t>
      </w:r>
      <w:r>
        <w:rPr>
          <w:rFonts w:ascii="Times New Roman" w:hAnsi="Times New Roman" w:cs="Courier"/>
        </w:rPr>
        <w:t xml:space="preserve">.   Additionally, </w:t>
      </w:r>
      <w:r w:rsidR="00BF06E7">
        <w:rPr>
          <w:rFonts w:ascii="Times New Roman" w:hAnsi="Times New Roman" w:cs="Courier"/>
        </w:rPr>
        <w:t xml:space="preserve">problem-focused coping </w:t>
      </w:r>
      <w:r>
        <w:rPr>
          <w:rFonts w:ascii="Times New Roman" w:hAnsi="Times New Roman" w:cs="Courier"/>
        </w:rPr>
        <w:t>and one of the emotion-f</w:t>
      </w:r>
      <w:r w:rsidR="00BF06E7">
        <w:rPr>
          <w:rFonts w:ascii="Times New Roman" w:hAnsi="Times New Roman" w:cs="Courier"/>
        </w:rPr>
        <w:t>ocused coping questions</w:t>
      </w:r>
      <w:r>
        <w:rPr>
          <w:rFonts w:ascii="Times New Roman" w:hAnsi="Times New Roman" w:cs="Courier"/>
        </w:rPr>
        <w:t xml:space="preserve"> were margin</w:t>
      </w:r>
      <w:r w:rsidR="00402669">
        <w:rPr>
          <w:rFonts w:ascii="Times New Roman" w:hAnsi="Times New Roman" w:cs="Courier"/>
        </w:rPr>
        <w:t>ally significant (p.&lt;.1), while</w:t>
      </w:r>
      <w:r>
        <w:rPr>
          <w:rFonts w:ascii="Times New Roman" w:hAnsi="Times New Roman" w:cs="Courier"/>
        </w:rPr>
        <w:t xml:space="preserve"> the other emotion-focused coping question </w:t>
      </w:r>
      <w:r w:rsidR="00402669">
        <w:rPr>
          <w:rFonts w:ascii="Times New Roman" w:hAnsi="Times New Roman" w:cs="Courier"/>
        </w:rPr>
        <w:t>was not</w:t>
      </w:r>
      <w:r>
        <w:rPr>
          <w:rFonts w:ascii="Times New Roman" w:hAnsi="Times New Roman" w:cs="Courier"/>
        </w:rPr>
        <w:t>.  Other accountabil</w:t>
      </w:r>
      <w:r w:rsidR="00402669">
        <w:rPr>
          <w:rFonts w:ascii="Times New Roman" w:hAnsi="Times New Roman" w:cs="Courier"/>
        </w:rPr>
        <w:t>ity was not significant</w:t>
      </w:r>
      <w:r>
        <w:rPr>
          <w:rFonts w:ascii="Times New Roman" w:hAnsi="Times New Roman" w:cs="Courier"/>
        </w:rPr>
        <w:t>, no</w:t>
      </w:r>
      <w:r w:rsidR="00BF06E7">
        <w:rPr>
          <w:rFonts w:ascii="Times New Roman" w:hAnsi="Times New Roman" w:cs="Courier"/>
        </w:rPr>
        <w:t>r was future expectancy</w:t>
      </w:r>
      <w:r w:rsidR="00402669">
        <w:rPr>
          <w:rFonts w:ascii="Times New Roman" w:hAnsi="Times New Roman" w:cs="Courier"/>
        </w:rPr>
        <w:t>, motivational relevance</w:t>
      </w:r>
      <w:r>
        <w:rPr>
          <w:rFonts w:ascii="Times New Roman" w:hAnsi="Times New Roman" w:cs="Courier"/>
        </w:rPr>
        <w:t xml:space="preserve">, or </w:t>
      </w:r>
      <w:r w:rsidR="00BF06E7">
        <w:rPr>
          <w:rFonts w:ascii="Times New Roman" w:hAnsi="Times New Roman" w:cs="Courier"/>
        </w:rPr>
        <w:t>motivational congruence</w:t>
      </w:r>
      <w:r>
        <w:rPr>
          <w:rFonts w:ascii="Times New Roman" w:hAnsi="Times New Roman" w:cs="Courier"/>
        </w:rPr>
        <w:t xml:space="preserve">.  </w:t>
      </w:r>
    </w:p>
    <w:p w:rsidR="000E5F35" w:rsidRPr="000E5F35" w:rsidRDefault="009D1246" w:rsidP="000E5F35">
      <w:pPr>
        <w:spacing w:after="0" w:line="480" w:lineRule="auto"/>
        <w:ind w:firstLine="720"/>
        <w:rPr>
          <w:rFonts w:ascii="Times New Roman" w:hAnsi="Times New Roman" w:cs="Courier"/>
        </w:rPr>
      </w:pPr>
      <w:r>
        <w:rPr>
          <w:rFonts w:ascii="Times New Roman" w:hAnsi="Times New Roman" w:cs="Courier"/>
        </w:rPr>
        <w:t>To analyze differences between the two emotions, we relied on the reported means of each condition.  The mean for Challenge/Determination was higher than Hope for self-ac</w:t>
      </w:r>
      <w:r w:rsidR="00402669">
        <w:rPr>
          <w:rFonts w:ascii="Times New Roman" w:hAnsi="Times New Roman" w:cs="Courier"/>
        </w:rPr>
        <w:t>countability</w:t>
      </w:r>
      <w:r>
        <w:rPr>
          <w:rFonts w:ascii="Times New Roman" w:hAnsi="Times New Roman" w:cs="Courier"/>
        </w:rPr>
        <w:t>, amount of eff</w:t>
      </w:r>
      <w:r w:rsidR="00402669">
        <w:rPr>
          <w:rFonts w:ascii="Times New Roman" w:hAnsi="Times New Roman" w:cs="Courier"/>
        </w:rPr>
        <w:t>ort expended</w:t>
      </w:r>
      <w:r>
        <w:rPr>
          <w:rFonts w:ascii="Times New Roman" w:hAnsi="Times New Roman" w:cs="Courier"/>
        </w:rPr>
        <w:t>, problem-foc</w:t>
      </w:r>
      <w:r w:rsidR="00402669">
        <w:rPr>
          <w:rFonts w:ascii="Times New Roman" w:hAnsi="Times New Roman" w:cs="Courier"/>
        </w:rPr>
        <w:t xml:space="preserve">used coping </w:t>
      </w:r>
      <w:r>
        <w:rPr>
          <w:rFonts w:ascii="Times New Roman" w:hAnsi="Times New Roman" w:cs="Courier"/>
        </w:rPr>
        <w:t>and emotion-f</w:t>
      </w:r>
      <w:r w:rsidR="00402669">
        <w:rPr>
          <w:rFonts w:ascii="Times New Roman" w:hAnsi="Times New Roman" w:cs="Courier"/>
        </w:rPr>
        <w:t>ocused coping</w:t>
      </w:r>
      <w:r>
        <w:rPr>
          <w:rFonts w:ascii="Times New Roman" w:hAnsi="Times New Roman" w:cs="Courier"/>
        </w:rPr>
        <w:t>.  Unsurprisingly, participants found Hope to be more pleasant than Challenge/Determi</w:t>
      </w:r>
      <w:r w:rsidR="00402669">
        <w:rPr>
          <w:rFonts w:ascii="Times New Roman" w:hAnsi="Times New Roman" w:cs="Courier"/>
        </w:rPr>
        <w:t>nation</w:t>
      </w:r>
      <w:r>
        <w:rPr>
          <w:rFonts w:ascii="Times New Roman" w:hAnsi="Times New Roman" w:cs="Courier"/>
        </w:rPr>
        <w:t xml:space="preserve">. </w:t>
      </w:r>
    </w:p>
    <w:tbl>
      <w:tblPr>
        <w:tblStyle w:val="TableGrid"/>
        <w:tblW w:w="0" w:type="auto"/>
        <w:tblInd w:w="-612" w:type="dxa"/>
        <w:tblLook w:val="00BF"/>
      </w:tblPr>
      <w:tblGrid>
        <w:gridCol w:w="2297"/>
        <w:gridCol w:w="2836"/>
        <w:gridCol w:w="1221"/>
        <w:gridCol w:w="1587"/>
      </w:tblGrid>
      <w:tr w:rsidR="000E5F35">
        <w:tc>
          <w:tcPr>
            <w:tcW w:w="2297" w:type="dxa"/>
          </w:tcPr>
          <w:p w:rsidR="000E5F35" w:rsidRDefault="000E5F35">
            <w:bookmarkStart w:id="0" w:name="OLE_LINK2"/>
            <w:bookmarkStart w:id="1" w:name="OLE_LINK1"/>
            <w:r>
              <w:t>Key Appraisals</w:t>
            </w:r>
          </w:p>
        </w:tc>
        <w:tc>
          <w:tcPr>
            <w:tcW w:w="2836" w:type="dxa"/>
          </w:tcPr>
          <w:p w:rsidR="000E5F35" w:rsidRDefault="000E5F35">
            <w:r>
              <w:t>Challenge/Determination mean</w:t>
            </w:r>
          </w:p>
        </w:tc>
        <w:tc>
          <w:tcPr>
            <w:tcW w:w="1221" w:type="dxa"/>
          </w:tcPr>
          <w:p w:rsidR="000E5F35" w:rsidRDefault="000E5F35">
            <w:r>
              <w:t>Hope mean</w:t>
            </w:r>
          </w:p>
        </w:tc>
        <w:tc>
          <w:tcPr>
            <w:tcW w:w="1587" w:type="dxa"/>
          </w:tcPr>
          <w:p w:rsidR="000E5F35" w:rsidRDefault="000E5F35">
            <w:r>
              <w:t>Two-Tail Significance (p)</w:t>
            </w:r>
          </w:p>
        </w:tc>
      </w:tr>
      <w:tr w:rsidR="000E5F35">
        <w:tc>
          <w:tcPr>
            <w:tcW w:w="2297" w:type="dxa"/>
          </w:tcPr>
          <w:p w:rsidR="000E5F35" w:rsidRDefault="000E5F35">
            <w:r>
              <w:t>Self-accountability</w:t>
            </w:r>
          </w:p>
        </w:tc>
        <w:tc>
          <w:tcPr>
            <w:tcW w:w="2836" w:type="dxa"/>
          </w:tcPr>
          <w:p w:rsidR="000E5F35" w:rsidRDefault="000E5F35">
            <w:r>
              <w:t>3.97</w:t>
            </w:r>
          </w:p>
        </w:tc>
        <w:tc>
          <w:tcPr>
            <w:tcW w:w="1221" w:type="dxa"/>
          </w:tcPr>
          <w:p w:rsidR="000E5F35" w:rsidRDefault="000E5F35">
            <w:r>
              <w:t>3.52</w:t>
            </w:r>
          </w:p>
        </w:tc>
        <w:tc>
          <w:tcPr>
            <w:tcW w:w="1587" w:type="dxa"/>
          </w:tcPr>
          <w:p w:rsidR="000E5F35" w:rsidRDefault="000E5F35">
            <w:r>
              <w:t>.025</w:t>
            </w:r>
          </w:p>
        </w:tc>
      </w:tr>
      <w:tr w:rsidR="000E5F35">
        <w:tc>
          <w:tcPr>
            <w:tcW w:w="2297" w:type="dxa"/>
          </w:tcPr>
          <w:p w:rsidR="000E5F35" w:rsidRDefault="000E5F35">
            <w:r>
              <w:t>Other accountability</w:t>
            </w:r>
          </w:p>
        </w:tc>
        <w:tc>
          <w:tcPr>
            <w:tcW w:w="2836" w:type="dxa"/>
          </w:tcPr>
          <w:p w:rsidR="000E5F35" w:rsidRDefault="000E5F35">
            <w:r>
              <w:t>2.62</w:t>
            </w:r>
          </w:p>
        </w:tc>
        <w:tc>
          <w:tcPr>
            <w:tcW w:w="1221" w:type="dxa"/>
          </w:tcPr>
          <w:p w:rsidR="000E5F35" w:rsidRDefault="000E5F35">
            <w:r>
              <w:t>2.92</w:t>
            </w:r>
          </w:p>
        </w:tc>
        <w:tc>
          <w:tcPr>
            <w:tcW w:w="1587" w:type="dxa"/>
          </w:tcPr>
          <w:p w:rsidR="000E5F35" w:rsidRDefault="000E5F35">
            <w:r>
              <w:t>.440</w:t>
            </w:r>
          </w:p>
        </w:tc>
      </w:tr>
      <w:tr w:rsidR="000E5F35">
        <w:tc>
          <w:tcPr>
            <w:tcW w:w="2297" w:type="dxa"/>
          </w:tcPr>
          <w:p w:rsidR="000E5F35" w:rsidRDefault="000E5F35">
            <w:r>
              <w:t>Non-human accountability</w:t>
            </w:r>
          </w:p>
        </w:tc>
        <w:tc>
          <w:tcPr>
            <w:tcW w:w="2836" w:type="dxa"/>
          </w:tcPr>
          <w:p w:rsidR="000E5F35" w:rsidRDefault="000E5F35">
            <w:r>
              <w:t>1.47</w:t>
            </w:r>
          </w:p>
        </w:tc>
        <w:tc>
          <w:tcPr>
            <w:tcW w:w="1221" w:type="dxa"/>
          </w:tcPr>
          <w:p w:rsidR="000E5F35" w:rsidRDefault="000E5F35">
            <w:r>
              <w:t>1.96</w:t>
            </w:r>
          </w:p>
        </w:tc>
        <w:tc>
          <w:tcPr>
            <w:tcW w:w="1587" w:type="dxa"/>
          </w:tcPr>
          <w:p w:rsidR="000E5F35" w:rsidRDefault="000E5F35">
            <w:r>
              <w:t>.003</w:t>
            </w:r>
          </w:p>
        </w:tc>
      </w:tr>
      <w:tr w:rsidR="000E5F35">
        <w:tc>
          <w:tcPr>
            <w:tcW w:w="2297" w:type="dxa"/>
          </w:tcPr>
          <w:p w:rsidR="000E5F35" w:rsidRDefault="000E5F35">
            <w:r>
              <w:t>Effort expended</w:t>
            </w:r>
          </w:p>
        </w:tc>
        <w:tc>
          <w:tcPr>
            <w:tcW w:w="2836" w:type="dxa"/>
          </w:tcPr>
          <w:p w:rsidR="000E5F35" w:rsidRDefault="000E5F35">
            <w:r>
              <w:t>4.61</w:t>
            </w:r>
          </w:p>
        </w:tc>
        <w:tc>
          <w:tcPr>
            <w:tcW w:w="1221" w:type="dxa"/>
          </w:tcPr>
          <w:p w:rsidR="000E5F35" w:rsidRDefault="000E5F35">
            <w:r>
              <w:t>4.14</w:t>
            </w:r>
          </w:p>
        </w:tc>
        <w:tc>
          <w:tcPr>
            <w:tcW w:w="1587" w:type="dxa"/>
          </w:tcPr>
          <w:p w:rsidR="000E5F35" w:rsidRDefault="000E5F35">
            <w:r>
              <w:t>.019</w:t>
            </w:r>
          </w:p>
        </w:tc>
      </w:tr>
      <w:tr w:rsidR="000E5F35">
        <w:tc>
          <w:tcPr>
            <w:tcW w:w="2297" w:type="dxa"/>
          </w:tcPr>
          <w:p w:rsidR="000E5F35" w:rsidRDefault="000E5F35">
            <w:r>
              <w:t>Problem-focused coping</w:t>
            </w:r>
          </w:p>
        </w:tc>
        <w:tc>
          <w:tcPr>
            <w:tcW w:w="2836" w:type="dxa"/>
          </w:tcPr>
          <w:p w:rsidR="000E5F35" w:rsidRDefault="000E5F35">
            <w:r>
              <w:t>3.29</w:t>
            </w:r>
          </w:p>
        </w:tc>
        <w:tc>
          <w:tcPr>
            <w:tcW w:w="1221" w:type="dxa"/>
          </w:tcPr>
          <w:p w:rsidR="000E5F35" w:rsidRDefault="000E5F35">
            <w:r>
              <w:t>3.11</w:t>
            </w:r>
          </w:p>
        </w:tc>
        <w:tc>
          <w:tcPr>
            <w:tcW w:w="1587" w:type="dxa"/>
          </w:tcPr>
          <w:p w:rsidR="000E5F35" w:rsidRDefault="000E5F35">
            <w:r>
              <w:t>.053</w:t>
            </w:r>
          </w:p>
        </w:tc>
      </w:tr>
      <w:tr w:rsidR="000E5F35">
        <w:tc>
          <w:tcPr>
            <w:tcW w:w="2297" w:type="dxa"/>
          </w:tcPr>
          <w:p w:rsidR="000E5F35" w:rsidRDefault="000E5F35">
            <w:r>
              <w:t>Emotion-focused coping: ability to adjust</w:t>
            </w:r>
          </w:p>
        </w:tc>
        <w:tc>
          <w:tcPr>
            <w:tcW w:w="2836" w:type="dxa"/>
          </w:tcPr>
          <w:p w:rsidR="000E5F35" w:rsidRDefault="000E5F35">
            <w:r>
              <w:t>3.52</w:t>
            </w:r>
          </w:p>
        </w:tc>
        <w:tc>
          <w:tcPr>
            <w:tcW w:w="1221" w:type="dxa"/>
          </w:tcPr>
          <w:p w:rsidR="000E5F35" w:rsidRDefault="000E5F35">
            <w:r>
              <w:t>3.00</w:t>
            </w:r>
          </w:p>
        </w:tc>
        <w:tc>
          <w:tcPr>
            <w:tcW w:w="1587" w:type="dxa"/>
          </w:tcPr>
          <w:p w:rsidR="000E5F35" w:rsidRDefault="000E5F35">
            <w:r>
              <w:t>.063</w:t>
            </w:r>
          </w:p>
        </w:tc>
      </w:tr>
      <w:tr w:rsidR="000E5F35">
        <w:tc>
          <w:tcPr>
            <w:tcW w:w="2297" w:type="dxa"/>
          </w:tcPr>
          <w:p w:rsidR="000E5F35" w:rsidRDefault="000E5F35">
            <w:r>
              <w:t>Emotion-focused coping: ability to deal emotionally</w:t>
            </w:r>
          </w:p>
        </w:tc>
        <w:tc>
          <w:tcPr>
            <w:tcW w:w="2836" w:type="dxa"/>
          </w:tcPr>
          <w:p w:rsidR="000E5F35" w:rsidRDefault="000E5F35">
            <w:r>
              <w:t>3.52</w:t>
            </w:r>
          </w:p>
        </w:tc>
        <w:tc>
          <w:tcPr>
            <w:tcW w:w="1221" w:type="dxa"/>
          </w:tcPr>
          <w:p w:rsidR="000E5F35" w:rsidRDefault="000E5F35">
            <w:r>
              <w:t>3.40</w:t>
            </w:r>
          </w:p>
        </w:tc>
        <w:tc>
          <w:tcPr>
            <w:tcW w:w="1587" w:type="dxa"/>
          </w:tcPr>
          <w:p w:rsidR="000E5F35" w:rsidRDefault="000E5F35">
            <w:r>
              <w:t>.933</w:t>
            </w:r>
          </w:p>
        </w:tc>
      </w:tr>
      <w:tr w:rsidR="000E5F35">
        <w:tc>
          <w:tcPr>
            <w:tcW w:w="2297" w:type="dxa"/>
          </w:tcPr>
          <w:p w:rsidR="000E5F35" w:rsidRDefault="000E5F35">
            <w:r>
              <w:t>Future expectancy</w:t>
            </w:r>
          </w:p>
        </w:tc>
        <w:tc>
          <w:tcPr>
            <w:tcW w:w="2836" w:type="dxa"/>
          </w:tcPr>
          <w:p w:rsidR="000E5F35" w:rsidRDefault="000E5F35">
            <w:r>
              <w:t>3.82</w:t>
            </w:r>
          </w:p>
        </w:tc>
        <w:tc>
          <w:tcPr>
            <w:tcW w:w="1221" w:type="dxa"/>
          </w:tcPr>
          <w:p w:rsidR="000E5F35" w:rsidRDefault="000E5F35">
            <w:r>
              <w:t>3.66</w:t>
            </w:r>
          </w:p>
        </w:tc>
        <w:tc>
          <w:tcPr>
            <w:tcW w:w="1587" w:type="dxa"/>
          </w:tcPr>
          <w:p w:rsidR="000E5F35" w:rsidRDefault="000E5F35">
            <w:r>
              <w:t>.434</w:t>
            </w:r>
          </w:p>
        </w:tc>
      </w:tr>
      <w:tr w:rsidR="000E5F35">
        <w:tc>
          <w:tcPr>
            <w:tcW w:w="2297" w:type="dxa"/>
          </w:tcPr>
          <w:p w:rsidR="000E5F35" w:rsidRDefault="000E5F35">
            <w:r>
              <w:t>Motivational relevance</w:t>
            </w:r>
          </w:p>
        </w:tc>
        <w:tc>
          <w:tcPr>
            <w:tcW w:w="2836" w:type="dxa"/>
          </w:tcPr>
          <w:p w:rsidR="000E5F35" w:rsidRDefault="000E5F35">
            <w:r>
              <w:t>4.56</w:t>
            </w:r>
          </w:p>
        </w:tc>
        <w:tc>
          <w:tcPr>
            <w:tcW w:w="1221" w:type="dxa"/>
          </w:tcPr>
          <w:p w:rsidR="000E5F35" w:rsidRDefault="000E5F35">
            <w:r>
              <w:t>4.74</w:t>
            </w:r>
          </w:p>
        </w:tc>
        <w:tc>
          <w:tcPr>
            <w:tcW w:w="1587" w:type="dxa"/>
          </w:tcPr>
          <w:p w:rsidR="000E5F35" w:rsidRDefault="000E5F35">
            <w:r>
              <w:t>.242</w:t>
            </w:r>
          </w:p>
        </w:tc>
      </w:tr>
      <w:tr w:rsidR="000E5F35">
        <w:tc>
          <w:tcPr>
            <w:tcW w:w="2297" w:type="dxa"/>
          </w:tcPr>
          <w:p w:rsidR="000E5F35" w:rsidRDefault="000E5F35">
            <w:r>
              <w:t>Motivational congruence—positive aspects</w:t>
            </w:r>
          </w:p>
        </w:tc>
        <w:tc>
          <w:tcPr>
            <w:tcW w:w="2836" w:type="dxa"/>
          </w:tcPr>
          <w:p w:rsidR="000E5F35" w:rsidRPr="00F85A5F" w:rsidRDefault="000E5F35" w:rsidP="00BF5791">
            <w:pPr>
              <w:tabs>
                <w:tab w:val="left" w:pos="1860"/>
              </w:tabs>
            </w:pPr>
            <w:r>
              <w:t>3.84</w:t>
            </w:r>
          </w:p>
        </w:tc>
        <w:tc>
          <w:tcPr>
            <w:tcW w:w="1221" w:type="dxa"/>
          </w:tcPr>
          <w:p w:rsidR="000E5F35" w:rsidRDefault="000E5F35">
            <w:r>
              <w:t>4.96</w:t>
            </w:r>
          </w:p>
        </w:tc>
        <w:tc>
          <w:tcPr>
            <w:tcW w:w="1587" w:type="dxa"/>
          </w:tcPr>
          <w:p w:rsidR="000E5F35" w:rsidRDefault="000E5F35">
            <w:r>
              <w:t>.340</w:t>
            </w:r>
          </w:p>
          <w:p w:rsidR="000E5F35" w:rsidRPr="00F85A5F" w:rsidRDefault="000E5F35" w:rsidP="00BF5791">
            <w:pPr>
              <w:jc w:val="center"/>
            </w:pPr>
          </w:p>
        </w:tc>
      </w:tr>
      <w:tr w:rsidR="000E5F35">
        <w:tc>
          <w:tcPr>
            <w:tcW w:w="2297" w:type="dxa"/>
          </w:tcPr>
          <w:p w:rsidR="000E5F35" w:rsidRDefault="000E5F35">
            <w:r>
              <w:t>Motivational congruence—negative aspects</w:t>
            </w:r>
          </w:p>
        </w:tc>
        <w:tc>
          <w:tcPr>
            <w:tcW w:w="2836" w:type="dxa"/>
          </w:tcPr>
          <w:p w:rsidR="000E5F35" w:rsidRDefault="000E5F35">
            <w:r>
              <w:t>3.00</w:t>
            </w:r>
          </w:p>
        </w:tc>
        <w:tc>
          <w:tcPr>
            <w:tcW w:w="1221" w:type="dxa"/>
          </w:tcPr>
          <w:p w:rsidR="000E5F35" w:rsidRDefault="000E5F35">
            <w:r>
              <w:t>2.57</w:t>
            </w:r>
          </w:p>
        </w:tc>
        <w:tc>
          <w:tcPr>
            <w:tcW w:w="1587" w:type="dxa"/>
          </w:tcPr>
          <w:p w:rsidR="000E5F35" w:rsidRDefault="000E5F35">
            <w:r>
              <w:t>.289</w:t>
            </w:r>
          </w:p>
        </w:tc>
      </w:tr>
      <w:tr w:rsidR="000E5F35">
        <w:tc>
          <w:tcPr>
            <w:tcW w:w="2297" w:type="dxa"/>
          </w:tcPr>
          <w:p w:rsidR="000E5F35" w:rsidRDefault="000E5F35" w:rsidP="003B5F61">
            <w:r>
              <w:t>Motivational congruence-- Pleasantness</w:t>
            </w:r>
          </w:p>
        </w:tc>
        <w:tc>
          <w:tcPr>
            <w:tcW w:w="2836" w:type="dxa"/>
          </w:tcPr>
          <w:p w:rsidR="000E5F35" w:rsidRDefault="000E5F35" w:rsidP="003B5F61">
            <w:r>
              <w:t>2.54</w:t>
            </w:r>
          </w:p>
        </w:tc>
        <w:tc>
          <w:tcPr>
            <w:tcW w:w="1221" w:type="dxa"/>
          </w:tcPr>
          <w:p w:rsidR="000E5F35" w:rsidRDefault="000E5F35" w:rsidP="003B5F61">
            <w:r>
              <w:t>3.04</w:t>
            </w:r>
          </w:p>
        </w:tc>
        <w:tc>
          <w:tcPr>
            <w:tcW w:w="1587" w:type="dxa"/>
          </w:tcPr>
          <w:p w:rsidR="000E5F35" w:rsidRDefault="000E5F35" w:rsidP="003B5F61">
            <w:r>
              <w:t>.013</w:t>
            </w:r>
          </w:p>
        </w:tc>
      </w:tr>
    </w:tbl>
    <w:bookmarkEnd w:id="0"/>
    <w:p w:rsidR="002E25D5" w:rsidRDefault="000E5F35" w:rsidP="002E25D5">
      <w:pPr>
        <w:spacing w:after="0" w:line="480" w:lineRule="auto"/>
        <w:ind w:firstLine="720"/>
        <w:rPr>
          <w:rFonts w:ascii="Times New Roman" w:hAnsi="Times New Roman" w:cs="Courier"/>
        </w:rPr>
      </w:pPr>
      <w:r>
        <w:rPr>
          <w:rFonts w:ascii="Times New Roman" w:hAnsi="Times New Roman" w:cs="Courier"/>
        </w:rPr>
        <w:t>Table 1: Key Appraisal T-Test (Means and Significance)</w:t>
      </w:r>
    </w:p>
    <w:bookmarkEnd w:id="1"/>
    <w:p w:rsidR="00D352F9" w:rsidRPr="002E25D5" w:rsidRDefault="009D1246" w:rsidP="002E25D5">
      <w:pPr>
        <w:spacing w:after="0" w:line="480" w:lineRule="auto"/>
        <w:rPr>
          <w:rFonts w:ascii="Times New Roman" w:hAnsi="Times New Roman" w:cs="Courier"/>
        </w:rPr>
      </w:pPr>
      <w:r>
        <w:rPr>
          <w:rFonts w:ascii="Times New Roman" w:hAnsi="Times New Roman" w:cs="Courier"/>
          <w:i/>
        </w:rPr>
        <w:t>Background</w:t>
      </w:r>
    </w:p>
    <w:p w:rsidR="000E5F35" w:rsidRPr="000E5F35" w:rsidRDefault="00D352F9" w:rsidP="000E5F35">
      <w:pPr>
        <w:spacing w:after="0" w:line="480" w:lineRule="auto"/>
        <w:ind w:firstLine="720"/>
        <w:rPr>
          <w:rFonts w:ascii="Times New Roman" w:hAnsi="Times New Roman" w:cs="Courier"/>
        </w:rPr>
      </w:pPr>
      <w:r>
        <w:rPr>
          <w:rFonts w:ascii="Times New Roman" w:hAnsi="Times New Roman" w:cs="Courier"/>
        </w:rPr>
        <w:t>Determinati</w:t>
      </w:r>
      <w:r w:rsidR="00402669">
        <w:rPr>
          <w:rFonts w:ascii="Times New Roman" w:hAnsi="Times New Roman" w:cs="Courier"/>
        </w:rPr>
        <w:t xml:space="preserve">on was both harder to describe </w:t>
      </w:r>
      <w:r>
        <w:rPr>
          <w:rFonts w:ascii="Times New Roman" w:hAnsi="Times New Roman" w:cs="Courier"/>
        </w:rPr>
        <w:t xml:space="preserve">and to recall </w:t>
      </w:r>
      <w:r w:rsidR="00402669">
        <w:rPr>
          <w:rFonts w:ascii="Times New Roman" w:hAnsi="Times New Roman" w:cs="Courier"/>
        </w:rPr>
        <w:t>(see Table 2</w:t>
      </w:r>
      <w:r>
        <w:rPr>
          <w:rFonts w:ascii="Times New Roman" w:hAnsi="Times New Roman" w:cs="Courier"/>
        </w:rPr>
        <w:t xml:space="preserve">), perceived to last slightly shorter </w:t>
      </w:r>
      <w:r w:rsidR="00402669">
        <w:rPr>
          <w:rFonts w:ascii="Times New Roman" w:hAnsi="Times New Roman" w:cs="Courier"/>
        </w:rPr>
        <w:t>than Hopeful scenarios</w:t>
      </w:r>
      <w:r>
        <w:rPr>
          <w:rFonts w:ascii="Times New Roman" w:hAnsi="Times New Roman" w:cs="Courier"/>
        </w:rPr>
        <w:t>, and found to have happened mo</w:t>
      </w:r>
      <w:r w:rsidR="00402669">
        <w:rPr>
          <w:rFonts w:ascii="Times New Roman" w:hAnsi="Times New Roman" w:cs="Courier"/>
        </w:rPr>
        <w:t>re often</w:t>
      </w:r>
      <w:r>
        <w:rPr>
          <w:rFonts w:ascii="Times New Roman" w:hAnsi="Times New Roman" w:cs="Courier"/>
        </w:rPr>
        <w:t xml:space="preserve">.  Other </w:t>
      </w:r>
      <w:r w:rsidR="00402669">
        <w:rPr>
          <w:rFonts w:ascii="Times New Roman" w:hAnsi="Times New Roman" w:cs="Courier"/>
        </w:rPr>
        <w:t xml:space="preserve">significant </w:t>
      </w:r>
      <w:r>
        <w:rPr>
          <w:rFonts w:ascii="Times New Roman" w:hAnsi="Times New Roman" w:cs="Courier"/>
        </w:rPr>
        <w:t xml:space="preserve">questions that highlighted differences between the emotions included the </w:t>
      </w:r>
      <w:r w:rsidRPr="00977BFD">
        <w:rPr>
          <w:rFonts w:ascii="Times New Roman" w:hAnsi="Times New Roman" w:cs="Courier"/>
        </w:rPr>
        <w:t>observe</w:t>
      </w:r>
      <w:r>
        <w:rPr>
          <w:rFonts w:ascii="Times New Roman" w:hAnsi="Times New Roman" w:cs="Courier"/>
        </w:rPr>
        <w:t>d degree to which the situation exposed the individual in a p</w:t>
      </w:r>
      <w:r w:rsidR="00402669">
        <w:rPr>
          <w:rFonts w:ascii="Times New Roman" w:hAnsi="Times New Roman" w:cs="Courier"/>
        </w:rPr>
        <w:t>ositive</w:t>
      </w:r>
      <w:r>
        <w:rPr>
          <w:rFonts w:ascii="Times New Roman" w:hAnsi="Times New Roman" w:cs="Courier"/>
        </w:rPr>
        <w:t xml:space="preserve"> or generally differen</w:t>
      </w:r>
      <w:r w:rsidR="00402669">
        <w:rPr>
          <w:rFonts w:ascii="Times New Roman" w:hAnsi="Times New Roman" w:cs="Courier"/>
        </w:rPr>
        <w:t>t light</w:t>
      </w:r>
      <w:r>
        <w:rPr>
          <w:rFonts w:ascii="Times New Roman" w:hAnsi="Times New Roman" w:cs="Courier"/>
        </w:rPr>
        <w:t>, whether the situation led others to see the subject more positively or neg</w:t>
      </w:r>
      <w:r w:rsidR="00402669">
        <w:rPr>
          <w:rFonts w:ascii="Times New Roman" w:hAnsi="Times New Roman" w:cs="Courier"/>
        </w:rPr>
        <w:t>atively</w:t>
      </w:r>
      <w:r>
        <w:rPr>
          <w:rFonts w:ascii="Times New Roman" w:hAnsi="Times New Roman" w:cs="Courier"/>
        </w:rPr>
        <w:t>, the extent that concerns over how others saw the subject influenced the outcome of their si</w:t>
      </w:r>
      <w:r w:rsidR="00402669">
        <w:rPr>
          <w:rFonts w:ascii="Times New Roman" w:hAnsi="Times New Roman" w:cs="Courier"/>
        </w:rPr>
        <w:t>tuation</w:t>
      </w:r>
      <w:r>
        <w:rPr>
          <w:rFonts w:ascii="Times New Roman" w:hAnsi="Times New Roman" w:cs="Courier"/>
        </w:rPr>
        <w:t>, and to what degree the situation led the individual to see themselves in a differen</w:t>
      </w:r>
      <w:r w:rsidR="00402669">
        <w:rPr>
          <w:rFonts w:ascii="Times New Roman" w:hAnsi="Times New Roman" w:cs="Courier"/>
        </w:rPr>
        <w:t>t light</w:t>
      </w:r>
      <w:r>
        <w:rPr>
          <w:rFonts w:ascii="Times New Roman" w:hAnsi="Times New Roman" w:cs="Courier"/>
        </w:rPr>
        <w:t>.</w:t>
      </w:r>
      <w:r w:rsidR="00402669">
        <w:rPr>
          <w:rFonts w:ascii="Times New Roman" w:hAnsi="Times New Roman" w:cs="Courier"/>
        </w:rPr>
        <w:t xml:space="preserve">  The amount</w:t>
      </w:r>
      <w:r>
        <w:rPr>
          <w:rFonts w:ascii="Times New Roman" w:hAnsi="Times New Roman" w:cs="Courier"/>
        </w:rPr>
        <w:t xml:space="preserve"> </w:t>
      </w:r>
      <w:r w:rsidR="00402669">
        <w:rPr>
          <w:rFonts w:ascii="Times New Roman" w:hAnsi="Times New Roman" w:cs="Courier"/>
        </w:rPr>
        <w:t xml:space="preserve">of </w:t>
      </w:r>
      <w:r>
        <w:rPr>
          <w:rFonts w:ascii="Times New Roman" w:hAnsi="Times New Roman" w:cs="Courier"/>
        </w:rPr>
        <w:t>perceived optimism or pessimism influenced thei</w:t>
      </w:r>
      <w:r w:rsidR="00402669">
        <w:rPr>
          <w:rFonts w:ascii="Times New Roman" w:hAnsi="Times New Roman" w:cs="Courier"/>
        </w:rPr>
        <w:t xml:space="preserve">r actions was also significant </w:t>
      </w:r>
      <w:r>
        <w:rPr>
          <w:rFonts w:ascii="Times New Roman" w:hAnsi="Times New Roman" w:cs="Courier"/>
        </w:rPr>
        <w:t>along with the perceived relevance of the experience to friends or interpersonal relationsh</w:t>
      </w:r>
      <w:r w:rsidR="00402669">
        <w:rPr>
          <w:rFonts w:ascii="Times New Roman" w:hAnsi="Times New Roman" w:cs="Courier"/>
        </w:rPr>
        <w:t>ips</w:t>
      </w:r>
      <w:r w:rsidR="00050986">
        <w:rPr>
          <w:rFonts w:ascii="Times New Roman" w:hAnsi="Times New Roman" w:cs="Courier"/>
        </w:rPr>
        <w:t>.  I</w:t>
      </w:r>
      <w:r>
        <w:rPr>
          <w:rFonts w:ascii="Times New Roman" w:hAnsi="Times New Roman" w:cs="Courier"/>
        </w:rPr>
        <w:t>nt</w:t>
      </w:r>
      <w:r w:rsidR="00402669">
        <w:rPr>
          <w:rFonts w:ascii="Times New Roman" w:hAnsi="Times New Roman" w:cs="Courier"/>
        </w:rPr>
        <w:t>ernal motivation</w:t>
      </w:r>
      <w:r w:rsidR="000E5F35">
        <w:rPr>
          <w:rFonts w:ascii="Times New Roman" w:hAnsi="Times New Roman" w:cs="Courier"/>
        </w:rPr>
        <w:t xml:space="preserve"> and th</w:t>
      </w:r>
      <w:r>
        <w:rPr>
          <w:rFonts w:ascii="Times New Roman" w:hAnsi="Times New Roman" w:cs="Courier"/>
        </w:rPr>
        <w:t>e perceived need to change app</w:t>
      </w:r>
      <w:r w:rsidR="00402669">
        <w:rPr>
          <w:rFonts w:ascii="Times New Roman" w:hAnsi="Times New Roman" w:cs="Courier"/>
        </w:rPr>
        <w:t>roaches</w:t>
      </w:r>
      <w:r>
        <w:rPr>
          <w:rFonts w:ascii="Times New Roman" w:hAnsi="Times New Roman" w:cs="Courier"/>
        </w:rPr>
        <w:t xml:space="preserve"> were also significant.</w:t>
      </w:r>
    </w:p>
    <w:tbl>
      <w:tblPr>
        <w:tblStyle w:val="TableGrid"/>
        <w:tblpPr w:leftFromText="180" w:rightFromText="180" w:vertAnchor="text" w:horzAnchor="page" w:tblpX="1549" w:tblpY="19"/>
        <w:tblW w:w="9398" w:type="dxa"/>
        <w:tblLook w:val="00BF"/>
      </w:tblPr>
      <w:tblGrid>
        <w:gridCol w:w="2666"/>
        <w:gridCol w:w="2836"/>
        <w:gridCol w:w="1876"/>
        <w:gridCol w:w="2020"/>
      </w:tblGrid>
      <w:tr w:rsidR="000E5F35">
        <w:trPr>
          <w:trHeight w:val="285"/>
        </w:trPr>
        <w:tc>
          <w:tcPr>
            <w:tcW w:w="2666" w:type="dxa"/>
          </w:tcPr>
          <w:p w:rsidR="000E5F35" w:rsidRDefault="000E5F35" w:rsidP="00BF5791">
            <w:r>
              <w:t>Background/Secondary Appraisals</w:t>
            </w:r>
          </w:p>
        </w:tc>
        <w:tc>
          <w:tcPr>
            <w:tcW w:w="2836" w:type="dxa"/>
          </w:tcPr>
          <w:p w:rsidR="000E5F35" w:rsidRDefault="000E5F35" w:rsidP="00BF5791">
            <w:r>
              <w:t>Challenge/Determination mean</w:t>
            </w:r>
          </w:p>
        </w:tc>
        <w:tc>
          <w:tcPr>
            <w:tcW w:w="1876" w:type="dxa"/>
          </w:tcPr>
          <w:p w:rsidR="000E5F35" w:rsidRDefault="000E5F35" w:rsidP="00BF5791">
            <w:r>
              <w:t>Hope mean</w:t>
            </w:r>
          </w:p>
        </w:tc>
        <w:tc>
          <w:tcPr>
            <w:tcW w:w="2020" w:type="dxa"/>
          </w:tcPr>
          <w:p w:rsidR="000E5F35" w:rsidRDefault="000E5F35" w:rsidP="00BF5791">
            <w:r>
              <w:t>Two-Tail Significance (p)</w:t>
            </w:r>
          </w:p>
        </w:tc>
      </w:tr>
      <w:tr w:rsidR="000E5F35">
        <w:trPr>
          <w:trHeight w:val="285"/>
        </w:trPr>
        <w:tc>
          <w:tcPr>
            <w:tcW w:w="2666" w:type="dxa"/>
          </w:tcPr>
          <w:p w:rsidR="000E5F35" w:rsidRDefault="000E5F35" w:rsidP="00BF5791">
            <w:r>
              <w:t>Ability to describe</w:t>
            </w:r>
          </w:p>
        </w:tc>
        <w:tc>
          <w:tcPr>
            <w:tcW w:w="2836" w:type="dxa"/>
          </w:tcPr>
          <w:p w:rsidR="000E5F35" w:rsidRDefault="000E5F35" w:rsidP="00BF5791">
            <w:r>
              <w:t>3.67</w:t>
            </w:r>
          </w:p>
        </w:tc>
        <w:tc>
          <w:tcPr>
            <w:tcW w:w="1876" w:type="dxa"/>
          </w:tcPr>
          <w:p w:rsidR="000E5F35" w:rsidRDefault="000E5F35" w:rsidP="00BF5791">
            <w:r>
              <w:t>3.54</w:t>
            </w:r>
          </w:p>
        </w:tc>
        <w:tc>
          <w:tcPr>
            <w:tcW w:w="2020" w:type="dxa"/>
          </w:tcPr>
          <w:p w:rsidR="000E5F35" w:rsidRDefault="000E5F35" w:rsidP="00BF5791">
            <w:r>
              <w:t>.002</w:t>
            </w:r>
          </w:p>
        </w:tc>
      </w:tr>
      <w:tr w:rsidR="000E5F35">
        <w:trPr>
          <w:trHeight w:val="264"/>
        </w:trPr>
        <w:tc>
          <w:tcPr>
            <w:tcW w:w="2666" w:type="dxa"/>
          </w:tcPr>
          <w:p w:rsidR="000E5F35" w:rsidRDefault="000E5F35" w:rsidP="00BF5791">
            <w:r>
              <w:t>Ability to recall</w:t>
            </w:r>
          </w:p>
        </w:tc>
        <w:tc>
          <w:tcPr>
            <w:tcW w:w="2836" w:type="dxa"/>
          </w:tcPr>
          <w:p w:rsidR="000E5F35" w:rsidRDefault="000E5F35" w:rsidP="00BF5791">
            <w:r>
              <w:t>1.96</w:t>
            </w:r>
          </w:p>
        </w:tc>
        <w:tc>
          <w:tcPr>
            <w:tcW w:w="1876" w:type="dxa"/>
          </w:tcPr>
          <w:p w:rsidR="000E5F35" w:rsidRDefault="000E5F35" w:rsidP="00BF5791">
            <w:r>
              <w:t>1.80</w:t>
            </w:r>
          </w:p>
        </w:tc>
        <w:tc>
          <w:tcPr>
            <w:tcW w:w="2020" w:type="dxa"/>
          </w:tcPr>
          <w:p w:rsidR="000E5F35" w:rsidRDefault="000E5F35" w:rsidP="00BF5791">
            <w:r>
              <w:t>.004</w:t>
            </w:r>
          </w:p>
        </w:tc>
      </w:tr>
      <w:tr w:rsidR="000E5F35">
        <w:trPr>
          <w:trHeight w:val="264"/>
        </w:trPr>
        <w:tc>
          <w:tcPr>
            <w:tcW w:w="2666" w:type="dxa"/>
          </w:tcPr>
          <w:p w:rsidR="000E5F35" w:rsidRDefault="000E5F35" w:rsidP="00BF5791">
            <w:r>
              <w:t>Length of time</w:t>
            </w:r>
          </w:p>
        </w:tc>
        <w:tc>
          <w:tcPr>
            <w:tcW w:w="2836" w:type="dxa"/>
          </w:tcPr>
          <w:p w:rsidR="000E5F35" w:rsidRDefault="000E5F35" w:rsidP="00BF5791">
            <w:r>
              <w:t>3.98</w:t>
            </w:r>
          </w:p>
        </w:tc>
        <w:tc>
          <w:tcPr>
            <w:tcW w:w="1876" w:type="dxa"/>
          </w:tcPr>
          <w:p w:rsidR="000E5F35" w:rsidRDefault="000E5F35" w:rsidP="00BF5791">
            <w:r>
              <w:t>4.00</w:t>
            </w:r>
          </w:p>
        </w:tc>
        <w:tc>
          <w:tcPr>
            <w:tcW w:w="2020" w:type="dxa"/>
          </w:tcPr>
          <w:p w:rsidR="000E5F35" w:rsidRDefault="000E5F35" w:rsidP="00BF5791">
            <w:r>
              <w:t>.010</w:t>
            </w:r>
          </w:p>
        </w:tc>
      </w:tr>
      <w:tr w:rsidR="000E5F35">
        <w:trPr>
          <w:trHeight w:val="569"/>
        </w:trPr>
        <w:tc>
          <w:tcPr>
            <w:tcW w:w="2666" w:type="dxa"/>
          </w:tcPr>
          <w:p w:rsidR="000E5F35" w:rsidRDefault="000E5F35" w:rsidP="00BF5791">
            <w:r>
              <w:t>Frequency</w:t>
            </w:r>
          </w:p>
        </w:tc>
        <w:tc>
          <w:tcPr>
            <w:tcW w:w="2836" w:type="dxa"/>
          </w:tcPr>
          <w:p w:rsidR="000E5F35" w:rsidRDefault="000E5F35" w:rsidP="00BF5791">
            <w:r>
              <w:t>3.00</w:t>
            </w:r>
          </w:p>
        </w:tc>
        <w:tc>
          <w:tcPr>
            <w:tcW w:w="1876" w:type="dxa"/>
          </w:tcPr>
          <w:p w:rsidR="000E5F35" w:rsidRDefault="000E5F35" w:rsidP="00BF5791">
            <w:r>
              <w:t>2.48</w:t>
            </w:r>
          </w:p>
        </w:tc>
        <w:tc>
          <w:tcPr>
            <w:tcW w:w="2020" w:type="dxa"/>
          </w:tcPr>
          <w:p w:rsidR="000E5F35" w:rsidRDefault="000E5F35" w:rsidP="00BF5791">
            <w:r>
              <w:t>.009</w:t>
            </w:r>
          </w:p>
        </w:tc>
      </w:tr>
      <w:tr w:rsidR="000E5F35">
        <w:trPr>
          <w:trHeight w:val="285"/>
        </w:trPr>
        <w:tc>
          <w:tcPr>
            <w:tcW w:w="2666" w:type="dxa"/>
          </w:tcPr>
          <w:p w:rsidR="000E5F35" w:rsidRDefault="000E5F35" w:rsidP="003B5F61">
            <w:r>
              <w:t>Pleasantness</w:t>
            </w:r>
          </w:p>
        </w:tc>
        <w:tc>
          <w:tcPr>
            <w:tcW w:w="2836" w:type="dxa"/>
          </w:tcPr>
          <w:p w:rsidR="000E5F35" w:rsidRDefault="000E5F35" w:rsidP="003B5F61">
            <w:r>
              <w:t>2.54</w:t>
            </w:r>
          </w:p>
        </w:tc>
        <w:tc>
          <w:tcPr>
            <w:tcW w:w="1876" w:type="dxa"/>
          </w:tcPr>
          <w:p w:rsidR="000E5F35" w:rsidRDefault="000E5F35" w:rsidP="003B5F61">
            <w:r>
              <w:t>3.04</w:t>
            </w:r>
          </w:p>
        </w:tc>
        <w:tc>
          <w:tcPr>
            <w:tcW w:w="2020" w:type="dxa"/>
          </w:tcPr>
          <w:p w:rsidR="000E5F35" w:rsidRDefault="000E5F35" w:rsidP="003B5F61">
            <w:r>
              <w:t>.013</w:t>
            </w:r>
          </w:p>
        </w:tc>
      </w:tr>
      <w:tr w:rsidR="000E5F35">
        <w:trPr>
          <w:trHeight w:val="285"/>
        </w:trPr>
        <w:tc>
          <w:tcPr>
            <w:tcW w:w="2666" w:type="dxa"/>
          </w:tcPr>
          <w:p w:rsidR="000E5F35" w:rsidRDefault="000E5F35" w:rsidP="00BF5791">
            <w:r>
              <w:t>Subject seen positively by others</w:t>
            </w:r>
          </w:p>
        </w:tc>
        <w:tc>
          <w:tcPr>
            <w:tcW w:w="2836" w:type="dxa"/>
          </w:tcPr>
          <w:p w:rsidR="000E5F35" w:rsidRDefault="000E5F35" w:rsidP="00BF5791">
            <w:r>
              <w:t>3.76</w:t>
            </w:r>
          </w:p>
        </w:tc>
        <w:tc>
          <w:tcPr>
            <w:tcW w:w="1876" w:type="dxa"/>
          </w:tcPr>
          <w:p w:rsidR="000E5F35" w:rsidRDefault="000E5F35" w:rsidP="00BF5791">
            <w:r>
              <w:t>3.75</w:t>
            </w:r>
          </w:p>
        </w:tc>
        <w:tc>
          <w:tcPr>
            <w:tcW w:w="2020" w:type="dxa"/>
          </w:tcPr>
          <w:p w:rsidR="000E5F35" w:rsidRDefault="000E5F35" w:rsidP="00BF5791">
            <w:r>
              <w:t>.036</w:t>
            </w:r>
          </w:p>
        </w:tc>
      </w:tr>
      <w:tr w:rsidR="000E5F35">
        <w:trPr>
          <w:trHeight w:val="285"/>
        </w:trPr>
        <w:tc>
          <w:tcPr>
            <w:tcW w:w="2666" w:type="dxa"/>
          </w:tcPr>
          <w:p w:rsidR="000E5F35" w:rsidRDefault="000E5F35" w:rsidP="00BF5791">
            <w:r>
              <w:t>Subject seen in a different light by others</w:t>
            </w:r>
          </w:p>
        </w:tc>
        <w:tc>
          <w:tcPr>
            <w:tcW w:w="2836" w:type="dxa"/>
          </w:tcPr>
          <w:p w:rsidR="000E5F35" w:rsidRDefault="000E5F35" w:rsidP="00BF5791">
            <w:r>
              <w:t>3.32</w:t>
            </w:r>
          </w:p>
        </w:tc>
        <w:tc>
          <w:tcPr>
            <w:tcW w:w="1876" w:type="dxa"/>
          </w:tcPr>
          <w:p w:rsidR="000E5F35" w:rsidRDefault="000E5F35" w:rsidP="00BF5791">
            <w:r>
              <w:t>2.98</w:t>
            </w:r>
          </w:p>
        </w:tc>
        <w:tc>
          <w:tcPr>
            <w:tcW w:w="2020" w:type="dxa"/>
          </w:tcPr>
          <w:p w:rsidR="000E5F35" w:rsidRDefault="000E5F35" w:rsidP="00BF5791">
            <w:r>
              <w:t>.022</w:t>
            </w:r>
          </w:p>
        </w:tc>
      </w:tr>
      <w:tr w:rsidR="000E5F35">
        <w:trPr>
          <w:trHeight w:val="285"/>
        </w:trPr>
        <w:tc>
          <w:tcPr>
            <w:tcW w:w="2666" w:type="dxa"/>
          </w:tcPr>
          <w:p w:rsidR="000E5F35" w:rsidRDefault="000E5F35" w:rsidP="00BF5791">
            <w:r>
              <w:t>Subject seen more positively or negatively by others</w:t>
            </w:r>
          </w:p>
        </w:tc>
        <w:tc>
          <w:tcPr>
            <w:tcW w:w="2836" w:type="dxa"/>
          </w:tcPr>
          <w:p w:rsidR="000E5F35" w:rsidRDefault="000E5F35" w:rsidP="00BF5791">
            <w:r>
              <w:t>3.18</w:t>
            </w:r>
          </w:p>
        </w:tc>
        <w:tc>
          <w:tcPr>
            <w:tcW w:w="1876" w:type="dxa"/>
          </w:tcPr>
          <w:p w:rsidR="000E5F35" w:rsidRDefault="000E5F35" w:rsidP="00BF5791">
            <w:r>
              <w:t>3.08</w:t>
            </w:r>
          </w:p>
        </w:tc>
        <w:tc>
          <w:tcPr>
            <w:tcW w:w="2020" w:type="dxa"/>
          </w:tcPr>
          <w:p w:rsidR="000E5F35" w:rsidRDefault="000E5F35" w:rsidP="00BF5791">
            <w:r>
              <w:t>.006</w:t>
            </w:r>
          </w:p>
        </w:tc>
      </w:tr>
      <w:tr w:rsidR="000E5F35">
        <w:trPr>
          <w:trHeight w:val="285"/>
        </w:trPr>
        <w:tc>
          <w:tcPr>
            <w:tcW w:w="2666" w:type="dxa"/>
          </w:tcPr>
          <w:p w:rsidR="000E5F35" w:rsidRDefault="000E5F35" w:rsidP="00BF5791">
            <w:r>
              <w:t>Concern of others influenced outcome</w:t>
            </w:r>
          </w:p>
        </w:tc>
        <w:tc>
          <w:tcPr>
            <w:tcW w:w="2836" w:type="dxa"/>
          </w:tcPr>
          <w:p w:rsidR="000E5F35" w:rsidRDefault="000E5F35" w:rsidP="00BF5791">
            <w:r>
              <w:t>2.48</w:t>
            </w:r>
          </w:p>
        </w:tc>
        <w:tc>
          <w:tcPr>
            <w:tcW w:w="1876" w:type="dxa"/>
          </w:tcPr>
          <w:p w:rsidR="000E5F35" w:rsidRDefault="000E5F35" w:rsidP="00BF5791">
            <w:r>
              <w:t>2.34</w:t>
            </w:r>
          </w:p>
        </w:tc>
        <w:tc>
          <w:tcPr>
            <w:tcW w:w="2020" w:type="dxa"/>
          </w:tcPr>
          <w:p w:rsidR="000E5F35" w:rsidRPr="000343B3" w:rsidRDefault="000E5F35" w:rsidP="00BF5791">
            <w:pPr>
              <w:rPr>
                <w:vertAlign w:val="subscript"/>
              </w:rPr>
            </w:pPr>
            <w:r>
              <w:t>.005</w:t>
            </w:r>
          </w:p>
        </w:tc>
      </w:tr>
      <w:tr w:rsidR="000E5F35">
        <w:trPr>
          <w:trHeight w:val="285"/>
        </w:trPr>
        <w:tc>
          <w:tcPr>
            <w:tcW w:w="2666" w:type="dxa"/>
          </w:tcPr>
          <w:p w:rsidR="000E5F35" w:rsidRDefault="000E5F35" w:rsidP="00BF5791">
            <w:r>
              <w:t>Subject seen in different light by self</w:t>
            </w:r>
          </w:p>
        </w:tc>
        <w:tc>
          <w:tcPr>
            <w:tcW w:w="2836" w:type="dxa"/>
          </w:tcPr>
          <w:p w:rsidR="000E5F35" w:rsidRDefault="000E5F35" w:rsidP="00BF5791">
            <w:r>
              <w:t>3.35</w:t>
            </w:r>
          </w:p>
        </w:tc>
        <w:tc>
          <w:tcPr>
            <w:tcW w:w="1876" w:type="dxa"/>
          </w:tcPr>
          <w:p w:rsidR="000E5F35" w:rsidRDefault="000E5F35" w:rsidP="00BF5791">
            <w:r>
              <w:t>3.20</w:t>
            </w:r>
          </w:p>
        </w:tc>
        <w:tc>
          <w:tcPr>
            <w:tcW w:w="2020" w:type="dxa"/>
          </w:tcPr>
          <w:p w:rsidR="000E5F35" w:rsidRDefault="000E5F35" w:rsidP="00BF5791">
            <w:r>
              <w:t>.001</w:t>
            </w:r>
          </w:p>
        </w:tc>
      </w:tr>
      <w:tr w:rsidR="000E5F35">
        <w:trPr>
          <w:trHeight w:val="264"/>
        </w:trPr>
        <w:tc>
          <w:tcPr>
            <w:tcW w:w="2666" w:type="dxa"/>
          </w:tcPr>
          <w:p w:rsidR="000E5F35" w:rsidRDefault="000E5F35" w:rsidP="00BF5791">
            <w:r>
              <w:t>Influence of optimism/pessimism</w:t>
            </w:r>
          </w:p>
        </w:tc>
        <w:tc>
          <w:tcPr>
            <w:tcW w:w="2836" w:type="dxa"/>
          </w:tcPr>
          <w:p w:rsidR="000E5F35" w:rsidRDefault="000E5F35" w:rsidP="00BF5791">
            <w:r>
              <w:t>3.61</w:t>
            </w:r>
          </w:p>
        </w:tc>
        <w:tc>
          <w:tcPr>
            <w:tcW w:w="1876" w:type="dxa"/>
          </w:tcPr>
          <w:p w:rsidR="000E5F35" w:rsidRDefault="000E5F35" w:rsidP="00BF5791">
            <w:r>
              <w:t>3.29</w:t>
            </w:r>
          </w:p>
        </w:tc>
        <w:tc>
          <w:tcPr>
            <w:tcW w:w="2020" w:type="dxa"/>
          </w:tcPr>
          <w:p w:rsidR="000E5F35" w:rsidRDefault="000E5F35" w:rsidP="00BF5791">
            <w:r>
              <w:t>.001</w:t>
            </w:r>
          </w:p>
        </w:tc>
      </w:tr>
      <w:tr w:rsidR="000E5F35">
        <w:trPr>
          <w:trHeight w:val="285"/>
        </w:trPr>
        <w:tc>
          <w:tcPr>
            <w:tcW w:w="2666" w:type="dxa"/>
          </w:tcPr>
          <w:p w:rsidR="000E5F35" w:rsidRDefault="000E5F35" w:rsidP="00BF5791">
            <w:r>
              <w:t>Relevance to interpersonal relationships</w:t>
            </w:r>
          </w:p>
        </w:tc>
        <w:tc>
          <w:tcPr>
            <w:tcW w:w="2836" w:type="dxa"/>
          </w:tcPr>
          <w:p w:rsidR="000E5F35" w:rsidRDefault="000E5F35" w:rsidP="00BF5791">
            <w:r>
              <w:t>3.18</w:t>
            </w:r>
          </w:p>
        </w:tc>
        <w:tc>
          <w:tcPr>
            <w:tcW w:w="1876" w:type="dxa"/>
          </w:tcPr>
          <w:p w:rsidR="000E5F35" w:rsidRDefault="000E5F35" w:rsidP="00BF5791">
            <w:r>
              <w:t>3.34</w:t>
            </w:r>
          </w:p>
        </w:tc>
        <w:tc>
          <w:tcPr>
            <w:tcW w:w="2020" w:type="dxa"/>
          </w:tcPr>
          <w:p w:rsidR="000E5F35" w:rsidRDefault="000E5F35" w:rsidP="00BF5791">
            <w:r>
              <w:t>.009</w:t>
            </w:r>
          </w:p>
        </w:tc>
      </w:tr>
      <w:tr w:rsidR="000E5F35">
        <w:trPr>
          <w:trHeight w:val="285"/>
        </w:trPr>
        <w:tc>
          <w:tcPr>
            <w:tcW w:w="2666" w:type="dxa"/>
          </w:tcPr>
          <w:p w:rsidR="000E5F35" w:rsidRDefault="000E5F35" w:rsidP="00BF5791">
            <w:r>
              <w:t>Internal motivation</w:t>
            </w:r>
          </w:p>
        </w:tc>
        <w:tc>
          <w:tcPr>
            <w:tcW w:w="2836" w:type="dxa"/>
          </w:tcPr>
          <w:p w:rsidR="000E5F35" w:rsidRDefault="000E5F35" w:rsidP="00BF5791">
            <w:r>
              <w:t>4.24</w:t>
            </w:r>
          </w:p>
        </w:tc>
        <w:tc>
          <w:tcPr>
            <w:tcW w:w="1876" w:type="dxa"/>
          </w:tcPr>
          <w:p w:rsidR="000E5F35" w:rsidRDefault="000E5F35" w:rsidP="00BF5791">
            <w:r>
              <w:t>4.10</w:t>
            </w:r>
          </w:p>
        </w:tc>
        <w:tc>
          <w:tcPr>
            <w:tcW w:w="2020" w:type="dxa"/>
          </w:tcPr>
          <w:p w:rsidR="000E5F35" w:rsidRDefault="000E5F35" w:rsidP="00BF5791">
            <w:r>
              <w:t>.019</w:t>
            </w:r>
          </w:p>
        </w:tc>
      </w:tr>
      <w:tr w:rsidR="000E5F35">
        <w:trPr>
          <w:trHeight w:val="228"/>
        </w:trPr>
        <w:tc>
          <w:tcPr>
            <w:tcW w:w="2666" w:type="dxa"/>
          </w:tcPr>
          <w:p w:rsidR="000E5F35" w:rsidRDefault="000E5F35" w:rsidP="00BF5791">
            <w:r>
              <w:t>Need to change approach</w:t>
            </w:r>
          </w:p>
        </w:tc>
        <w:tc>
          <w:tcPr>
            <w:tcW w:w="2836" w:type="dxa"/>
          </w:tcPr>
          <w:p w:rsidR="000E5F35" w:rsidRDefault="000E5F35" w:rsidP="00BF5791">
            <w:r>
              <w:t>2.96</w:t>
            </w:r>
          </w:p>
        </w:tc>
        <w:tc>
          <w:tcPr>
            <w:tcW w:w="1876" w:type="dxa"/>
          </w:tcPr>
          <w:p w:rsidR="000E5F35" w:rsidRDefault="000E5F35" w:rsidP="00BF5791">
            <w:r>
              <w:t>2.94</w:t>
            </w:r>
          </w:p>
        </w:tc>
        <w:tc>
          <w:tcPr>
            <w:tcW w:w="2020" w:type="dxa"/>
          </w:tcPr>
          <w:p w:rsidR="000E5F35" w:rsidRDefault="000E5F35" w:rsidP="00BF5791">
            <w:r>
              <w:t>.036</w:t>
            </w:r>
          </w:p>
        </w:tc>
      </w:tr>
    </w:tbl>
    <w:p w:rsidR="000E5F35" w:rsidRDefault="000E5F35" w:rsidP="000E5F35">
      <w:pPr>
        <w:spacing w:after="0"/>
        <w:ind w:firstLine="720"/>
        <w:rPr>
          <w:rFonts w:ascii="Times New Roman" w:hAnsi="Times New Roman" w:cs="Courier"/>
        </w:rPr>
      </w:pPr>
      <w:r>
        <w:rPr>
          <w:rFonts w:ascii="Times New Roman" w:hAnsi="Times New Roman" w:cs="Courier"/>
        </w:rPr>
        <w:t xml:space="preserve">Table 2: Background/Secondary Appraisal Measures T-Test (Means and </w:t>
      </w:r>
    </w:p>
    <w:p w:rsidR="00D352F9" w:rsidRDefault="000E5F35" w:rsidP="000E5F35">
      <w:pPr>
        <w:spacing w:after="0"/>
        <w:ind w:left="720" w:firstLine="720"/>
        <w:rPr>
          <w:rFonts w:ascii="Times New Roman" w:hAnsi="Times New Roman" w:cs="Courier"/>
        </w:rPr>
      </w:pPr>
      <w:r>
        <w:rPr>
          <w:rFonts w:ascii="Times New Roman" w:hAnsi="Times New Roman" w:cs="Courier"/>
        </w:rPr>
        <w:t>Significance)</w:t>
      </w:r>
    </w:p>
    <w:p w:rsidR="00DF53E2" w:rsidRDefault="00D352F9" w:rsidP="000E5F35">
      <w:pPr>
        <w:spacing w:after="0" w:line="480" w:lineRule="auto"/>
        <w:rPr>
          <w:rFonts w:ascii="Times New Roman" w:hAnsi="Times New Roman" w:cs="Courier"/>
        </w:rPr>
      </w:pPr>
      <w:r>
        <w:rPr>
          <w:rFonts w:ascii="Times New Roman" w:hAnsi="Times New Roman" w:cs="Courier"/>
        </w:rPr>
        <w:tab/>
      </w:r>
    </w:p>
    <w:p w:rsidR="000E5F35" w:rsidRPr="000E5F35" w:rsidRDefault="00D352F9" w:rsidP="00DF53E2">
      <w:pPr>
        <w:spacing w:after="0" w:line="480" w:lineRule="auto"/>
        <w:ind w:firstLine="720"/>
        <w:rPr>
          <w:rFonts w:ascii="Times New Roman" w:hAnsi="Times New Roman" w:cs="Courier"/>
        </w:rPr>
      </w:pPr>
      <w:r>
        <w:rPr>
          <w:rFonts w:ascii="Times New Roman" w:hAnsi="Times New Roman" w:cs="Courier"/>
        </w:rPr>
        <w:t xml:space="preserve"> The significantly related emotional clusters </w:t>
      </w:r>
      <w:r w:rsidR="00A43D53">
        <w:rPr>
          <w:rFonts w:ascii="Times New Roman" w:hAnsi="Times New Roman" w:cs="Courier"/>
        </w:rPr>
        <w:t xml:space="preserve">(see Table 3) </w:t>
      </w:r>
      <w:r w:rsidR="009D1246">
        <w:rPr>
          <w:rFonts w:ascii="Times New Roman" w:hAnsi="Times New Roman" w:cs="Courier"/>
        </w:rPr>
        <w:t>reported that</w:t>
      </w:r>
      <w:r>
        <w:rPr>
          <w:rFonts w:ascii="Times New Roman" w:hAnsi="Times New Roman" w:cs="Courier"/>
        </w:rPr>
        <w:t xml:space="preserve"> “surprise/astoni</w:t>
      </w:r>
      <w:r w:rsidR="000E5F35">
        <w:rPr>
          <w:rFonts w:ascii="Times New Roman" w:hAnsi="Times New Roman" w:cs="Courier"/>
        </w:rPr>
        <w:t>shment”</w:t>
      </w:r>
      <w:r>
        <w:rPr>
          <w:rFonts w:ascii="Times New Roman" w:hAnsi="Times New Roman" w:cs="Courier"/>
        </w:rPr>
        <w:t>, “relieved/unbur</w:t>
      </w:r>
      <w:r w:rsidR="000E5F35">
        <w:rPr>
          <w:rFonts w:ascii="Times New Roman" w:hAnsi="Times New Roman" w:cs="Courier"/>
        </w:rPr>
        <w:t>dened”</w:t>
      </w:r>
      <w:r>
        <w:rPr>
          <w:rFonts w:ascii="Times New Roman" w:hAnsi="Times New Roman" w:cs="Courier"/>
        </w:rPr>
        <w:t>, “grateful/apprec</w:t>
      </w:r>
      <w:r w:rsidR="000E5F35">
        <w:rPr>
          <w:rFonts w:ascii="Times New Roman" w:hAnsi="Times New Roman" w:cs="Courier"/>
        </w:rPr>
        <w:t>iative”</w:t>
      </w:r>
      <w:r>
        <w:rPr>
          <w:rFonts w:ascii="Times New Roman" w:hAnsi="Times New Roman" w:cs="Courier"/>
        </w:rPr>
        <w:t>, “hopeful/opti</w:t>
      </w:r>
      <w:r w:rsidR="000E5F35">
        <w:rPr>
          <w:rFonts w:ascii="Times New Roman" w:hAnsi="Times New Roman" w:cs="Courier"/>
        </w:rPr>
        <w:t>mistic”</w:t>
      </w:r>
      <w:r>
        <w:rPr>
          <w:rFonts w:ascii="Times New Roman" w:hAnsi="Times New Roman" w:cs="Courier"/>
        </w:rPr>
        <w:t>, “joyful</w:t>
      </w:r>
      <w:r w:rsidR="000E5F35">
        <w:rPr>
          <w:rFonts w:ascii="Times New Roman" w:hAnsi="Times New Roman" w:cs="Courier"/>
        </w:rPr>
        <w:t>/happy”</w:t>
      </w:r>
      <w:r>
        <w:rPr>
          <w:rFonts w:ascii="Times New Roman" w:hAnsi="Times New Roman" w:cs="Courier"/>
        </w:rPr>
        <w:t>, and “eager/en</w:t>
      </w:r>
      <w:r w:rsidR="000E5F35">
        <w:rPr>
          <w:rFonts w:ascii="Times New Roman" w:hAnsi="Times New Roman" w:cs="Courier"/>
        </w:rPr>
        <w:t>thused”</w:t>
      </w:r>
      <w:r>
        <w:rPr>
          <w:rFonts w:ascii="Times New Roman" w:hAnsi="Times New Roman" w:cs="Courier"/>
        </w:rPr>
        <w:t xml:space="preserve"> prompts more closely identified with Hope.  “Frustrated/Exasp</w:t>
      </w:r>
      <w:r w:rsidR="000E5F35">
        <w:rPr>
          <w:rFonts w:ascii="Times New Roman" w:hAnsi="Times New Roman" w:cs="Courier"/>
        </w:rPr>
        <w:t>erated”</w:t>
      </w:r>
      <w:r>
        <w:rPr>
          <w:rFonts w:ascii="Times New Roman" w:hAnsi="Times New Roman" w:cs="Courier"/>
        </w:rPr>
        <w:t>, and “irritated/a</w:t>
      </w:r>
      <w:r w:rsidR="000E5F35">
        <w:rPr>
          <w:rFonts w:ascii="Times New Roman" w:hAnsi="Times New Roman" w:cs="Courier"/>
        </w:rPr>
        <w:t>nnoyed”</w:t>
      </w:r>
      <w:r>
        <w:rPr>
          <w:rFonts w:ascii="Times New Roman" w:hAnsi="Times New Roman" w:cs="Courier"/>
        </w:rPr>
        <w:t xml:space="preserve"> reported higher means for Determination.  The results of these clusters are likely related to the ties between Hope and pleasantness (reported above), and the fear of falling short of the goal for Determination.  </w:t>
      </w:r>
    </w:p>
    <w:tbl>
      <w:tblPr>
        <w:tblStyle w:val="TableGrid"/>
        <w:tblW w:w="0" w:type="auto"/>
        <w:tblLook w:val="00BF"/>
      </w:tblPr>
      <w:tblGrid>
        <w:gridCol w:w="2474"/>
        <w:gridCol w:w="2618"/>
        <w:gridCol w:w="1797"/>
        <w:gridCol w:w="1967"/>
      </w:tblGrid>
      <w:tr w:rsidR="000E5F35">
        <w:tc>
          <w:tcPr>
            <w:tcW w:w="2214" w:type="dxa"/>
          </w:tcPr>
          <w:p w:rsidR="000E5F35" w:rsidRDefault="000E5F35">
            <w:r>
              <w:t>Emotion Clusters</w:t>
            </w:r>
          </w:p>
        </w:tc>
        <w:tc>
          <w:tcPr>
            <w:tcW w:w="2214" w:type="dxa"/>
          </w:tcPr>
          <w:p w:rsidR="000E5F35" w:rsidRDefault="000E5F35">
            <w:r>
              <w:t>Challenge/Determination mean</w:t>
            </w:r>
          </w:p>
        </w:tc>
        <w:tc>
          <w:tcPr>
            <w:tcW w:w="2214" w:type="dxa"/>
          </w:tcPr>
          <w:p w:rsidR="000E5F35" w:rsidRDefault="000E5F35">
            <w:r>
              <w:t>Hope mean</w:t>
            </w:r>
          </w:p>
        </w:tc>
        <w:tc>
          <w:tcPr>
            <w:tcW w:w="2214" w:type="dxa"/>
          </w:tcPr>
          <w:p w:rsidR="000E5F35" w:rsidRDefault="000E5F35">
            <w:r>
              <w:t>Two-tail Significance (p)</w:t>
            </w:r>
          </w:p>
        </w:tc>
      </w:tr>
      <w:tr w:rsidR="000E5F35">
        <w:tc>
          <w:tcPr>
            <w:tcW w:w="2214" w:type="dxa"/>
          </w:tcPr>
          <w:p w:rsidR="000E5F35" w:rsidRDefault="000E5F35">
            <w:r>
              <w:t>Surprise/Astonishment</w:t>
            </w:r>
          </w:p>
        </w:tc>
        <w:tc>
          <w:tcPr>
            <w:tcW w:w="2214" w:type="dxa"/>
          </w:tcPr>
          <w:p w:rsidR="000E5F35" w:rsidRDefault="000E5F35">
            <w:r>
              <w:t>4.64</w:t>
            </w:r>
          </w:p>
        </w:tc>
        <w:tc>
          <w:tcPr>
            <w:tcW w:w="2214" w:type="dxa"/>
          </w:tcPr>
          <w:p w:rsidR="000E5F35" w:rsidRDefault="000E5F35">
            <w:r>
              <w:t>5.88</w:t>
            </w:r>
          </w:p>
        </w:tc>
        <w:tc>
          <w:tcPr>
            <w:tcW w:w="2214" w:type="dxa"/>
          </w:tcPr>
          <w:p w:rsidR="000E5F35" w:rsidRDefault="000E5F35">
            <w:r>
              <w:t>.036</w:t>
            </w:r>
          </w:p>
        </w:tc>
      </w:tr>
      <w:tr w:rsidR="000E5F35">
        <w:tc>
          <w:tcPr>
            <w:tcW w:w="2214" w:type="dxa"/>
          </w:tcPr>
          <w:p w:rsidR="000E5F35" w:rsidRDefault="000E5F35">
            <w:r>
              <w:t>Relieved/unburdened</w:t>
            </w:r>
          </w:p>
        </w:tc>
        <w:tc>
          <w:tcPr>
            <w:tcW w:w="2214" w:type="dxa"/>
          </w:tcPr>
          <w:p w:rsidR="000E5F35" w:rsidRDefault="000E5F35">
            <w:r>
              <w:t>4.04</w:t>
            </w:r>
          </w:p>
        </w:tc>
        <w:tc>
          <w:tcPr>
            <w:tcW w:w="2214" w:type="dxa"/>
          </w:tcPr>
          <w:p w:rsidR="000E5F35" w:rsidRDefault="000E5F35">
            <w:r>
              <w:t>5.06</w:t>
            </w:r>
          </w:p>
        </w:tc>
        <w:tc>
          <w:tcPr>
            <w:tcW w:w="2214" w:type="dxa"/>
          </w:tcPr>
          <w:p w:rsidR="000E5F35" w:rsidRDefault="000E5F35">
            <w:r>
              <w:t>.012</w:t>
            </w:r>
          </w:p>
        </w:tc>
      </w:tr>
      <w:tr w:rsidR="000E5F35">
        <w:tc>
          <w:tcPr>
            <w:tcW w:w="2214" w:type="dxa"/>
          </w:tcPr>
          <w:p w:rsidR="000E5F35" w:rsidRDefault="000E5F35">
            <w:r>
              <w:t>Grateful/appreciative</w:t>
            </w:r>
          </w:p>
        </w:tc>
        <w:tc>
          <w:tcPr>
            <w:tcW w:w="2214" w:type="dxa"/>
          </w:tcPr>
          <w:p w:rsidR="000E5F35" w:rsidRDefault="000E5F35">
            <w:r>
              <w:t>5.29</w:t>
            </w:r>
          </w:p>
        </w:tc>
        <w:tc>
          <w:tcPr>
            <w:tcW w:w="2214" w:type="dxa"/>
          </w:tcPr>
          <w:p w:rsidR="000E5F35" w:rsidRDefault="000E5F35">
            <w:r>
              <w:t>6.51</w:t>
            </w:r>
          </w:p>
        </w:tc>
        <w:tc>
          <w:tcPr>
            <w:tcW w:w="2214" w:type="dxa"/>
          </w:tcPr>
          <w:p w:rsidR="000E5F35" w:rsidRDefault="000E5F35">
            <w:r>
              <w:t>.002</w:t>
            </w:r>
          </w:p>
        </w:tc>
      </w:tr>
      <w:tr w:rsidR="000E5F35">
        <w:tc>
          <w:tcPr>
            <w:tcW w:w="2214" w:type="dxa"/>
          </w:tcPr>
          <w:p w:rsidR="000E5F35" w:rsidRDefault="000E5F35">
            <w:r>
              <w:t>Hopeful/optimistic</w:t>
            </w:r>
          </w:p>
        </w:tc>
        <w:tc>
          <w:tcPr>
            <w:tcW w:w="2214" w:type="dxa"/>
          </w:tcPr>
          <w:p w:rsidR="000E5F35" w:rsidRDefault="000E5F35">
            <w:r>
              <w:t>6.52</w:t>
            </w:r>
          </w:p>
        </w:tc>
        <w:tc>
          <w:tcPr>
            <w:tcW w:w="2214" w:type="dxa"/>
          </w:tcPr>
          <w:p w:rsidR="000E5F35" w:rsidRDefault="000E5F35">
            <w:r>
              <w:t>7.60</w:t>
            </w:r>
          </w:p>
        </w:tc>
        <w:tc>
          <w:tcPr>
            <w:tcW w:w="2214" w:type="dxa"/>
          </w:tcPr>
          <w:p w:rsidR="000E5F35" w:rsidRDefault="000E5F35">
            <w:r>
              <w:t>.002</w:t>
            </w:r>
          </w:p>
        </w:tc>
      </w:tr>
      <w:tr w:rsidR="000E5F35">
        <w:tc>
          <w:tcPr>
            <w:tcW w:w="2214" w:type="dxa"/>
          </w:tcPr>
          <w:p w:rsidR="000E5F35" w:rsidRDefault="000E5F35">
            <w:r>
              <w:t>Joyful/Happy</w:t>
            </w:r>
          </w:p>
        </w:tc>
        <w:tc>
          <w:tcPr>
            <w:tcW w:w="2214" w:type="dxa"/>
          </w:tcPr>
          <w:p w:rsidR="000E5F35" w:rsidRDefault="000E5F35">
            <w:r>
              <w:t>5.41</w:t>
            </w:r>
          </w:p>
        </w:tc>
        <w:tc>
          <w:tcPr>
            <w:tcW w:w="2214" w:type="dxa"/>
          </w:tcPr>
          <w:p w:rsidR="000E5F35" w:rsidRDefault="000E5F35">
            <w:r>
              <w:t>6.31</w:t>
            </w:r>
          </w:p>
        </w:tc>
        <w:tc>
          <w:tcPr>
            <w:tcW w:w="2214" w:type="dxa"/>
          </w:tcPr>
          <w:p w:rsidR="000E5F35" w:rsidRDefault="000E5F35">
            <w:r>
              <w:t>.071</w:t>
            </w:r>
          </w:p>
        </w:tc>
      </w:tr>
      <w:tr w:rsidR="000E5F35">
        <w:tc>
          <w:tcPr>
            <w:tcW w:w="2214" w:type="dxa"/>
          </w:tcPr>
          <w:p w:rsidR="000E5F35" w:rsidRDefault="000E5F35">
            <w:r>
              <w:t>Eager/enthused</w:t>
            </w:r>
          </w:p>
        </w:tc>
        <w:tc>
          <w:tcPr>
            <w:tcW w:w="2214" w:type="dxa"/>
          </w:tcPr>
          <w:p w:rsidR="000E5F35" w:rsidRDefault="000E5F35">
            <w:r>
              <w:t>5.60</w:t>
            </w:r>
          </w:p>
        </w:tc>
        <w:tc>
          <w:tcPr>
            <w:tcW w:w="2214" w:type="dxa"/>
          </w:tcPr>
          <w:p w:rsidR="000E5F35" w:rsidRDefault="000E5F35">
            <w:r>
              <w:t>6.66</w:t>
            </w:r>
          </w:p>
        </w:tc>
        <w:tc>
          <w:tcPr>
            <w:tcW w:w="2214" w:type="dxa"/>
          </w:tcPr>
          <w:p w:rsidR="000E5F35" w:rsidRDefault="000E5F35">
            <w:r>
              <w:t>.035</w:t>
            </w:r>
          </w:p>
        </w:tc>
      </w:tr>
      <w:tr w:rsidR="000E5F35">
        <w:tc>
          <w:tcPr>
            <w:tcW w:w="2214" w:type="dxa"/>
          </w:tcPr>
          <w:p w:rsidR="000E5F35" w:rsidRDefault="000E5F35">
            <w:r>
              <w:t>Frustrated/exasperated</w:t>
            </w:r>
          </w:p>
        </w:tc>
        <w:tc>
          <w:tcPr>
            <w:tcW w:w="2214" w:type="dxa"/>
          </w:tcPr>
          <w:p w:rsidR="000E5F35" w:rsidRDefault="000E5F35">
            <w:r>
              <w:t>4.24</w:t>
            </w:r>
          </w:p>
        </w:tc>
        <w:tc>
          <w:tcPr>
            <w:tcW w:w="2214" w:type="dxa"/>
          </w:tcPr>
          <w:p w:rsidR="000E5F35" w:rsidRDefault="000E5F35">
            <w:r>
              <w:t>3.31</w:t>
            </w:r>
          </w:p>
        </w:tc>
        <w:tc>
          <w:tcPr>
            <w:tcW w:w="2214" w:type="dxa"/>
          </w:tcPr>
          <w:p w:rsidR="000E5F35" w:rsidRDefault="000E5F35">
            <w:r>
              <w:t>.075</w:t>
            </w:r>
          </w:p>
        </w:tc>
      </w:tr>
      <w:tr w:rsidR="000E5F35">
        <w:tc>
          <w:tcPr>
            <w:tcW w:w="2214" w:type="dxa"/>
          </w:tcPr>
          <w:p w:rsidR="000E5F35" w:rsidRDefault="000E5F35">
            <w:r>
              <w:t>Irritated/annoyed</w:t>
            </w:r>
          </w:p>
        </w:tc>
        <w:tc>
          <w:tcPr>
            <w:tcW w:w="2214" w:type="dxa"/>
          </w:tcPr>
          <w:p w:rsidR="000E5F35" w:rsidRDefault="000E5F35">
            <w:r>
              <w:t>3.29</w:t>
            </w:r>
          </w:p>
        </w:tc>
        <w:tc>
          <w:tcPr>
            <w:tcW w:w="2214" w:type="dxa"/>
          </w:tcPr>
          <w:p w:rsidR="000E5F35" w:rsidRDefault="000E5F35">
            <w:r>
              <w:t>2.41</w:t>
            </w:r>
          </w:p>
        </w:tc>
        <w:tc>
          <w:tcPr>
            <w:tcW w:w="2214" w:type="dxa"/>
          </w:tcPr>
          <w:p w:rsidR="000E5F35" w:rsidRDefault="000E5F35">
            <w:r>
              <w:t>.017</w:t>
            </w:r>
          </w:p>
        </w:tc>
      </w:tr>
    </w:tbl>
    <w:p w:rsidR="00D352F9" w:rsidRDefault="000E5F35" w:rsidP="00D352F9">
      <w:pPr>
        <w:spacing w:after="0" w:line="480" w:lineRule="auto"/>
        <w:rPr>
          <w:rFonts w:ascii="Times New Roman" w:hAnsi="Times New Roman" w:cs="Courier"/>
        </w:rPr>
      </w:pPr>
      <w:r>
        <w:rPr>
          <w:rFonts w:ascii="Times New Roman" w:hAnsi="Times New Roman" w:cs="Courier"/>
        </w:rPr>
        <w:tab/>
        <w:t>Table 3: Emotion Clusters T-test (Means and Significance)</w:t>
      </w:r>
    </w:p>
    <w:p w:rsidR="00D352F9" w:rsidRDefault="00D352F9" w:rsidP="00D352F9">
      <w:pPr>
        <w:spacing w:after="0" w:line="480" w:lineRule="auto"/>
        <w:ind w:firstLine="720"/>
        <w:rPr>
          <w:rFonts w:ascii="Times New Roman" w:hAnsi="Times New Roman" w:cs="Courier"/>
        </w:rPr>
      </w:pPr>
      <w:r>
        <w:rPr>
          <w:rFonts w:ascii="Times New Roman" w:hAnsi="Times New Roman" w:cs="Courier"/>
        </w:rPr>
        <w:t xml:space="preserve">Almost all of these results reflected the theories that Challenge/Determination depends upon internal motivation, increased effort in finding solutions, and smaller relation to pleasantness that Hope, which was generally characterized by reliance on external factors.  Additionally, all of the significant ratings for problem-focused coping were higher for Determination than for Hope. </w:t>
      </w:r>
    </w:p>
    <w:p w:rsidR="00D352F9" w:rsidRPr="00D416AA" w:rsidRDefault="00D352F9" w:rsidP="002E25D5">
      <w:pPr>
        <w:spacing w:after="0" w:line="480" w:lineRule="auto"/>
        <w:rPr>
          <w:rFonts w:ascii="Times New Roman" w:hAnsi="Times New Roman" w:cs="Courier"/>
          <w:i/>
        </w:rPr>
      </w:pPr>
      <w:r>
        <w:rPr>
          <w:rFonts w:ascii="Times New Roman" w:hAnsi="Times New Roman" w:cs="Courier"/>
          <w:i/>
        </w:rPr>
        <w:t>Personality Measures</w:t>
      </w:r>
    </w:p>
    <w:p w:rsidR="00CA730D" w:rsidRDefault="00D352F9" w:rsidP="00D352F9">
      <w:pPr>
        <w:spacing w:after="0" w:line="480" w:lineRule="auto"/>
        <w:ind w:firstLine="720"/>
        <w:rPr>
          <w:rFonts w:ascii="Times New Roman" w:hAnsi="Times New Roman" w:cs="Courier"/>
        </w:rPr>
      </w:pPr>
      <w:r>
        <w:rPr>
          <w:rFonts w:ascii="Times New Roman" w:hAnsi="Times New Roman" w:cs="Courier"/>
        </w:rPr>
        <w:t>The perso</w:t>
      </w:r>
      <w:r w:rsidR="00A43D53">
        <w:rPr>
          <w:rFonts w:ascii="Times New Roman" w:hAnsi="Times New Roman" w:cs="Courier"/>
        </w:rPr>
        <w:t xml:space="preserve">nality measures had a lower </w:t>
      </w:r>
      <w:r w:rsidR="00A43D53">
        <w:rPr>
          <w:rFonts w:ascii="Times New Roman" w:hAnsi="Times New Roman" w:cs="Courier"/>
          <w:i/>
        </w:rPr>
        <w:t>n</w:t>
      </w:r>
      <w:r>
        <w:rPr>
          <w:rFonts w:ascii="Times New Roman" w:hAnsi="Times New Roman" w:cs="Courier"/>
        </w:rPr>
        <w:t xml:space="preserve"> than the emotion-focus</w:t>
      </w:r>
      <w:r w:rsidR="00A43D53">
        <w:rPr>
          <w:rFonts w:ascii="Times New Roman" w:hAnsi="Times New Roman" w:cs="Courier"/>
        </w:rPr>
        <w:t>ed sections of the survey (</w:t>
      </w:r>
      <w:r w:rsidR="00A43D53">
        <w:rPr>
          <w:rFonts w:ascii="Times New Roman" w:hAnsi="Times New Roman" w:cs="Courier"/>
          <w:i/>
        </w:rPr>
        <w:t xml:space="preserve">n </w:t>
      </w:r>
      <w:r>
        <w:rPr>
          <w:rFonts w:ascii="Times New Roman" w:hAnsi="Times New Roman" w:cs="Courier"/>
        </w:rPr>
        <w:t>=50</w:t>
      </w:r>
      <w:r w:rsidR="00A43D53">
        <w:rPr>
          <w:rFonts w:ascii="Times New Roman" w:hAnsi="Times New Roman" w:cs="Courier"/>
        </w:rPr>
        <w:t>)</w:t>
      </w:r>
      <w:r>
        <w:rPr>
          <w:rFonts w:ascii="Times New Roman" w:hAnsi="Times New Roman" w:cs="Courier"/>
        </w:rPr>
        <w:t>.  Therefore,</w:t>
      </w:r>
      <w:r w:rsidR="00A43D53">
        <w:rPr>
          <w:rFonts w:ascii="Times New Roman" w:hAnsi="Times New Roman" w:cs="Courier"/>
        </w:rPr>
        <w:t xml:space="preserve"> we</w:t>
      </w:r>
      <w:r>
        <w:rPr>
          <w:rFonts w:ascii="Times New Roman" w:hAnsi="Times New Roman" w:cs="Courier"/>
        </w:rPr>
        <w:t xml:space="preserve"> were unable to compute stable means for correlation purposes (for which we would ideally need n=100).  The results show generally average levels of differentiation, but data collection is ongoing for these profiles and will be studied further in future research.</w:t>
      </w:r>
    </w:p>
    <w:p w:rsidR="00CA730D" w:rsidRPr="00CA730D" w:rsidRDefault="00CA730D" w:rsidP="002E25D5">
      <w:pPr>
        <w:spacing w:after="0"/>
        <w:jc w:val="center"/>
        <w:rPr>
          <w:rFonts w:ascii="Times New Roman" w:hAnsi="Times New Roman" w:cs="Courier"/>
          <w:b/>
        </w:rPr>
      </w:pPr>
      <w:r w:rsidRPr="00CA730D">
        <w:rPr>
          <w:rFonts w:ascii="Times New Roman" w:hAnsi="Times New Roman" w:cs="Courier"/>
          <w:b/>
        </w:rPr>
        <w:t>GENERAL DISCUSSION</w:t>
      </w:r>
    </w:p>
    <w:p w:rsidR="00CA730D" w:rsidRDefault="00CA730D" w:rsidP="00CA730D">
      <w:pPr>
        <w:spacing w:after="0"/>
        <w:rPr>
          <w:rFonts w:ascii="Times New Roman" w:hAnsi="Times New Roman" w:cs="Courier"/>
        </w:rPr>
      </w:pPr>
    </w:p>
    <w:p w:rsidR="00CA730D" w:rsidRPr="00CD5387" w:rsidRDefault="00CA730D" w:rsidP="003E3798">
      <w:pPr>
        <w:spacing w:after="0" w:line="480" w:lineRule="auto"/>
        <w:ind w:firstLine="720"/>
        <w:rPr>
          <w:rFonts w:ascii="Times New Roman" w:hAnsi="Times New Roman"/>
        </w:rPr>
      </w:pPr>
      <w:r w:rsidRPr="00CD5387">
        <w:rPr>
          <w:rFonts w:ascii="Times New Roman" w:hAnsi="Times New Roman"/>
        </w:rPr>
        <w:t>The two strongest recurring themes for Challenge/Determination are the idea of ownership in a situation and the reliance on internal motivation</w:t>
      </w:r>
      <w:r w:rsidR="00E1678F">
        <w:rPr>
          <w:rFonts w:ascii="Times New Roman" w:hAnsi="Times New Roman"/>
        </w:rPr>
        <w:t xml:space="preserve"> based on structural appraisal</w:t>
      </w:r>
      <w:r w:rsidRPr="00CD5387">
        <w:rPr>
          <w:rFonts w:ascii="Times New Roman" w:hAnsi="Times New Roman"/>
        </w:rPr>
        <w:t xml:space="preserve"> to pursue a goal</w:t>
      </w:r>
      <w:r>
        <w:rPr>
          <w:rFonts w:ascii="Times New Roman" w:hAnsi="Times New Roman"/>
        </w:rPr>
        <w:t xml:space="preserve"> (Snyder &amp; Lopez, 2009)</w:t>
      </w:r>
      <w:r w:rsidR="00E1678F">
        <w:rPr>
          <w:rFonts w:ascii="Times New Roman" w:hAnsi="Times New Roman"/>
        </w:rPr>
        <w:t>.  O</w:t>
      </w:r>
      <w:r>
        <w:rPr>
          <w:rFonts w:ascii="Times New Roman" w:hAnsi="Times New Roman"/>
        </w:rPr>
        <w:t xml:space="preserve">ne might assume that the emotion entails </w:t>
      </w:r>
      <w:r w:rsidRPr="00CD5387">
        <w:rPr>
          <w:rFonts w:ascii="Times New Roman" w:hAnsi="Times New Roman"/>
        </w:rPr>
        <w:t xml:space="preserve">a sense of responsibility to the method of overcoming an obstacle or </w:t>
      </w:r>
      <w:r>
        <w:rPr>
          <w:rFonts w:ascii="Times New Roman" w:hAnsi="Times New Roman"/>
        </w:rPr>
        <w:t xml:space="preserve">using a problem-focused coping mechanism to achieve success (Scherer, Schorr, &amp; Johnstone, 2001). </w:t>
      </w:r>
      <w:r w:rsidRPr="00CD5387">
        <w:rPr>
          <w:rFonts w:ascii="Times New Roman" w:hAnsi="Times New Roman"/>
        </w:rPr>
        <w:t>Subjects reported a higher mean for Determination about feeling the need to change their approach in a given situation in order to reac</w:t>
      </w:r>
      <w:r w:rsidR="00FF17CE">
        <w:rPr>
          <w:rFonts w:ascii="Times New Roman" w:hAnsi="Times New Roman"/>
        </w:rPr>
        <w:t>h a goal; such findings confirm</w:t>
      </w:r>
      <w:r w:rsidRPr="00CD5387">
        <w:rPr>
          <w:rFonts w:ascii="Times New Roman" w:hAnsi="Times New Roman"/>
        </w:rPr>
        <w:t xml:space="preserve"> that </w:t>
      </w:r>
      <w:r w:rsidR="004B321F">
        <w:rPr>
          <w:rFonts w:ascii="Times New Roman" w:hAnsi="Times New Roman"/>
        </w:rPr>
        <w:t>using</w:t>
      </w:r>
      <w:r>
        <w:rPr>
          <w:rFonts w:ascii="Times New Roman" w:hAnsi="Times New Roman"/>
        </w:rPr>
        <w:t xml:space="preserve"> a process model of appraisal to maintain motivation</w:t>
      </w:r>
      <w:r w:rsidR="00E1678F">
        <w:rPr>
          <w:rFonts w:ascii="Times New Roman" w:hAnsi="Times New Roman"/>
        </w:rPr>
        <w:t xml:space="preserve"> to reach a larger goal entails</w:t>
      </w:r>
      <w:r>
        <w:rPr>
          <w:rFonts w:ascii="Times New Roman" w:hAnsi="Times New Roman"/>
        </w:rPr>
        <w:t xml:space="preserve"> flexibility</w:t>
      </w:r>
      <w:r w:rsidRPr="00CD5387">
        <w:rPr>
          <w:rFonts w:ascii="Times New Roman" w:hAnsi="Times New Roman"/>
        </w:rPr>
        <w:t xml:space="preserve"> for overcoming smaller obstacles (Snyder et. al., 2006; Snyder et. al., 2009</w:t>
      </w:r>
      <w:r>
        <w:rPr>
          <w:rFonts w:ascii="Times New Roman" w:hAnsi="Times New Roman"/>
        </w:rPr>
        <w:t>; Smith, 1991</w:t>
      </w:r>
      <w:r w:rsidRPr="00CD5387">
        <w:rPr>
          <w:rFonts w:ascii="Times New Roman" w:hAnsi="Times New Roman"/>
        </w:rPr>
        <w:t xml:space="preserve">). </w:t>
      </w:r>
    </w:p>
    <w:p w:rsidR="00CA730D" w:rsidRPr="00CD5387" w:rsidRDefault="00CA730D" w:rsidP="003E3798">
      <w:pPr>
        <w:spacing w:after="0" w:line="480" w:lineRule="auto"/>
        <w:ind w:firstLine="720"/>
        <w:rPr>
          <w:rFonts w:ascii="Times New Roman" w:hAnsi="Times New Roman"/>
        </w:rPr>
      </w:pPr>
      <w:r w:rsidRPr="00103001">
        <w:rPr>
          <w:rFonts w:ascii="Times New Roman" w:hAnsi="Times New Roman"/>
          <w:b/>
        </w:rPr>
        <w:t>The reliance on self-efficacy mentioned above</w:t>
      </w:r>
      <w:r w:rsidR="00E1678F" w:rsidRPr="00103001">
        <w:rPr>
          <w:rFonts w:ascii="Times New Roman" w:hAnsi="Times New Roman"/>
          <w:b/>
        </w:rPr>
        <w:t xml:space="preserve"> involve</w:t>
      </w:r>
      <w:r w:rsidRPr="00103001">
        <w:rPr>
          <w:rFonts w:ascii="Times New Roman" w:hAnsi="Times New Roman"/>
          <w:b/>
        </w:rPr>
        <w:t>s a higher psychological risk inherent in Challenge/Determination; the emotion had lower mean</w:t>
      </w:r>
      <w:r w:rsidR="00E1678F" w:rsidRPr="00103001">
        <w:rPr>
          <w:rFonts w:ascii="Times New Roman" w:hAnsi="Times New Roman"/>
          <w:b/>
        </w:rPr>
        <w:t>s (as compared to Hope) for motivational congruence as related to pleasantness</w:t>
      </w:r>
      <w:r w:rsidRPr="00103001">
        <w:rPr>
          <w:rFonts w:ascii="Times New Roman" w:hAnsi="Times New Roman"/>
          <w:b/>
        </w:rPr>
        <w:t>.</w:t>
      </w:r>
      <w:r w:rsidRPr="00CD5387">
        <w:rPr>
          <w:rFonts w:ascii="Times New Roman" w:hAnsi="Times New Roman"/>
        </w:rPr>
        <w:t xml:space="preserve">  Perceived ownership of an idea in a challenging context calls an individual’s intelligence and perceptual abilities into question whenever the pers</w:t>
      </w:r>
      <w:r>
        <w:rPr>
          <w:rFonts w:ascii="Times New Roman" w:hAnsi="Times New Roman"/>
        </w:rPr>
        <w:t>on sets out to accomplish a task</w:t>
      </w:r>
      <w:r w:rsidRPr="00CD5387">
        <w:rPr>
          <w:rFonts w:ascii="Times New Roman" w:hAnsi="Times New Roman"/>
        </w:rPr>
        <w:t xml:space="preserve">.  </w:t>
      </w:r>
      <w:r>
        <w:rPr>
          <w:rFonts w:ascii="Times New Roman" w:hAnsi="Times New Roman"/>
        </w:rPr>
        <w:t xml:space="preserve">In our survey, </w:t>
      </w:r>
      <w:r w:rsidRPr="00CD5387">
        <w:rPr>
          <w:rFonts w:ascii="Times New Roman" w:hAnsi="Times New Roman"/>
        </w:rPr>
        <w:t>ch</w:t>
      </w:r>
      <w:r>
        <w:rPr>
          <w:rFonts w:ascii="Times New Roman" w:hAnsi="Times New Roman"/>
        </w:rPr>
        <w:t>allenging situations led participants</w:t>
      </w:r>
      <w:r w:rsidRPr="00CD5387">
        <w:rPr>
          <w:rFonts w:ascii="Times New Roman" w:hAnsi="Times New Roman"/>
        </w:rPr>
        <w:t xml:space="preserve"> to see themselves in a different light.  </w:t>
      </w:r>
      <w:r w:rsidRPr="00BF029D">
        <w:rPr>
          <w:rFonts w:ascii="Times New Roman" w:hAnsi="Times New Roman"/>
          <w:b/>
        </w:rPr>
        <w:t>Their resulting self-image reflects the success or failure to adjust their perceived abilities to t</w:t>
      </w:r>
      <w:r w:rsidR="00FF17CE" w:rsidRPr="00BF029D">
        <w:rPr>
          <w:rFonts w:ascii="Times New Roman" w:hAnsi="Times New Roman"/>
          <w:b/>
        </w:rPr>
        <w:t>he perceived difficulties of</w:t>
      </w:r>
      <w:r w:rsidRPr="00BF029D">
        <w:rPr>
          <w:rFonts w:ascii="Times New Roman" w:hAnsi="Times New Roman"/>
          <w:b/>
        </w:rPr>
        <w:t xml:space="preserve"> undertaking</w:t>
      </w:r>
      <w:r w:rsidR="00FF17CE" w:rsidRPr="00BF029D">
        <w:rPr>
          <w:rFonts w:ascii="Times New Roman" w:hAnsi="Times New Roman"/>
          <w:b/>
        </w:rPr>
        <w:t xml:space="preserve"> the</w:t>
      </w:r>
      <w:r w:rsidRPr="00BF029D">
        <w:rPr>
          <w:rFonts w:ascii="Times New Roman" w:hAnsi="Times New Roman"/>
          <w:b/>
        </w:rPr>
        <w:t xml:space="preserve"> situation </w:t>
      </w:r>
      <w:r w:rsidR="00FF17CE" w:rsidRPr="00BF029D">
        <w:rPr>
          <w:rFonts w:ascii="Times New Roman" w:hAnsi="Times New Roman"/>
          <w:b/>
        </w:rPr>
        <w:t xml:space="preserve">to make it </w:t>
      </w:r>
      <w:r w:rsidRPr="00BF029D">
        <w:rPr>
          <w:rFonts w:ascii="Times New Roman" w:hAnsi="Times New Roman"/>
          <w:b/>
        </w:rPr>
        <w:t xml:space="preserve">more motivationally congruent </w:t>
      </w:r>
      <w:r>
        <w:rPr>
          <w:rFonts w:ascii="Times New Roman" w:hAnsi="Times New Roman"/>
        </w:rPr>
        <w:t xml:space="preserve">(Smith &amp; Kirby, 2008).  </w:t>
      </w:r>
      <w:r w:rsidRPr="00CD5387">
        <w:rPr>
          <w:rFonts w:ascii="Times New Roman" w:hAnsi="Times New Roman"/>
        </w:rPr>
        <w:t>The individual remains subconsciously aware that the outcome of their plan might result in failure, s</w:t>
      </w:r>
      <w:r w:rsidR="00E1678F">
        <w:rPr>
          <w:rFonts w:ascii="Times New Roman" w:hAnsi="Times New Roman"/>
        </w:rPr>
        <w:t>o after</w:t>
      </w:r>
      <w:r w:rsidRPr="00CD5387">
        <w:rPr>
          <w:rFonts w:ascii="Times New Roman" w:hAnsi="Times New Roman"/>
        </w:rPr>
        <w:t xml:space="preserve"> the event they see themselves in a more positive or negative light (depending on whether or not they attained their objective) than if the experience had depended on contextual factors.  </w:t>
      </w:r>
    </w:p>
    <w:p w:rsidR="00CA730D" w:rsidRPr="00CD5387" w:rsidRDefault="00CA730D" w:rsidP="003E3798">
      <w:pPr>
        <w:spacing w:after="0" w:line="480" w:lineRule="auto"/>
        <w:ind w:firstLine="720"/>
        <w:rPr>
          <w:rFonts w:ascii="Times New Roman" w:hAnsi="Times New Roman"/>
        </w:rPr>
      </w:pPr>
      <w:r>
        <w:rPr>
          <w:rFonts w:ascii="Times New Roman" w:hAnsi="Times New Roman"/>
        </w:rPr>
        <w:t>Additionally, the key appraisal</w:t>
      </w:r>
      <w:r w:rsidRPr="00CD5387">
        <w:rPr>
          <w:rFonts w:ascii="Times New Roman" w:hAnsi="Times New Roman"/>
        </w:rPr>
        <w:t xml:space="preserve"> regarding control of the situati</w:t>
      </w:r>
      <w:r>
        <w:rPr>
          <w:rFonts w:ascii="Times New Roman" w:hAnsi="Times New Roman"/>
        </w:rPr>
        <w:t>on for challenging memories was</w:t>
      </w:r>
      <w:r w:rsidRPr="00CD5387">
        <w:rPr>
          <w:rFonts w:ascii="Times New Roman" w:hAnsi="Times New Roman"/>
        </w:rPr>
        <w:t xml:space="preserve"> significant, although previous research has supported the idea that Determination does not focus on control over events but the degree to which one’s actions are voluntary or self-initiated </w:t>
      </w:r>
      <w:r>
        <w:rPr>
          <w:rFonts w:ascii="Times New Roman" w:hAnsi="Times New Roman"/>
        </w:rPr>
        <w:t>(Snyder &amp; Lopez</w:t>
      </w:r>
      <w:r w:rsidRPr="00CD5387">
        <w:rPr>
          <w:rFonts w:ascii="Times New Roman" w:hAnsi="Times New Roman"/>
        </w:rPr>
        <w:t xml:space="preserve">, 2009).  However, </w:t>
      </w:r>
      <w:r w:rsidRPr="00BF029D">
        <w:rPr>
          <w:rFonts w:ascii="Times New Roman" w:hAnsi="Times New Roman"/>
          <w:b/>
        </w:rPr>
        <w:t>the issue of control alludes to its relation</w:t>
      </w:r>
      <w:r w:rsidR="006212C1" w:rsidRPr="00BF029D">
        <w:rPr>
          <w:rFonts w:ascii="Times New Roman" w:hAnsi="Times New Roman"/>
          <w:b/>
        </w:rPr>
        <w:t>ship with</w:t>
      </w:r>
      <w:r w:rsidRPr="00BF029D">
        <w:rPr>
          <w:rFonts w:ascii="Times New Roman" w:hAnsi="Times New Roman"/>
          <w:b/>
        </w:rPr>
        <w:t xml:space="preserve"> problem-focused coping, which plays a role in </w:t>
      </w:r>
      <w:r w:rsidR="00474360" w:rsidRPr="00BF029D">
        <w:rPr>
          <w:rFonts w:ascii="Times New Roman" w:hAnsi="Times New Roman"/>
          <w:b/>
        </w:rPr>
        <w:t>situations with</w:t>
      </w:r>
      <w:r w:rsidR="006212C1" w:rsidRPr="00BF029D">
        <w:rPr>
          <w:rFonts w:ascii="Times New Roman" w:hAnsi="Times New Roman"/>
          <w:b/>
        </w:rPr>
        <w:t xml:space="preserve"> higher personal responsibility</w:t>
      </w:r>
      <w:r w:rsidRPr="00BF029D">
        <w:rPr>
          <w:rFonts w:ascii="Times New Roman" w:hAnsi="Times New Roman"/>
          <w:b/>
        </w:rPr>
        <w:t xml:space="preserve">, ability to adjust the outcome, and </w:t>
      </w:r>
      <w:r w:rsidR="00474360" w:rsidRPr="00BF029D">
        <w:rPr>
          <w:rFonts w:ascii="Times New Roman" w:hAnsi="Times New Roman"/>
          <w:b/>
        </w:rPr>
        <w:t xml:space="preserve">increased </w:t>
      </w:r>
      <w:r w:rsidRPr="00BF029D">
        <w:rPr>
          <w:rFonts w:ascii="Times New Roman" w:hAnsi="Times New Roman"/>
          <w:b/>
        </w:rPr>
        <w:t>amount of effort expended in realizing their target</w:t>
      </w:r>
      <w:r w:rsidR="006212C1" w:rsidRPr="00BF029D">
        <w:rPr>
          <w:rFonts w:ascii="Times New Roman" w:hAnsi="Times New Roman"/>
          <w:b/>
        </w:rPr>
        <w:t>.  This</w:t>
      </w:r>
      <w:r w:rsidRPr="00BF029D">
        <w:rPr>
          <w:rFonts w:ascii="Times New Roman" w:hAnsi="Times New Roman"/>
          <w:b/>
        </w:rPr>
        <w:t xml:space="preserve"> supp</w:t>
      </w:r>
      <w:r w:rsidR="00474360" w:rsidRPr="00BF029D">
        <w:rPr>
          <w:rFonts w:ascii="Times New Roman" w:hAnsi="Times New Roman"/>
          <w:b/>
        </w:rPr>
        <w:t>orts the idea that success connects</w:t>
      </w:r>
      <w:r w:rsidRPr="00BF029D">
        <w:rPr>
          <w:rFonts w:ascii="Times New Roman" w:hAnsi="Times New Roman"/>
          <w:b/>
        </w:rPr>
        <w:t xml:space="preserve"> to cognitive appraisal of motivational congruence</w:t>
      </w:r>
      <w:r>
        <w:rPr>
          <w:rFonts w:ascii="Times New Roman" w:hAnsi="Times New Roman"/>
        </w:rPr>
        <w:t xml:space="preserve"> to acclimate to a stressful situation</w:t>
      </w:r>
      <w:r w:rsidRPr="00CD5387">
        <w:rPr>
          <w:rFonts w:ascii="Times New Roman" w:hAnsi="Times New Roman"/>
        </w:rPr>
        <w:t xml:space="preserve">. Feasibility of attaining the goal in question becomes a secondary priority to the actions taken in the process, pushing the individual to focus on the procedure rather than the outcome.  Responsibility and effort impel one to overcome small negative obstructions to maintain motivation regardless of the practicality of the end result. </w:t>
      </w:r>
    </w:p>
    <w:p w:rsidR="00CA730D" w:rsidRPr="00CD5387" w:rsidRDefault="00CA730D" w:rsidP="003E3798">
      <w:pPr>
        <w:tabs>
          <w:tab w:val="left" w:pos="6480"/>
        </w:tabs>
        <w:spacing w:after="0" w:line="480" w:lineRule="auto"/>
        <w:ind w:firstLine="720"/>
        <w:rPr>
          <w:rFonts w:ascii="Times New Roman" w:hAnsi="Times New Roman"/>
        </w:rPr>
      </w:pPr>
      <w:r>
        <w:rPr>
          <w:rFonts w:ascii="Times New Roman" w:hAnsi="Times New Roman"/>
        </w:rPr>
        <w:t>Subjects</w:t>
      </w:r>
      <w:r w:rsidRPr="00CD5387">
        <w:rPr>
          <w:rFonts w:ascii="Times New Roman" w:hAnsi="Times New Roman"/>
        </w:rPr>
        <w:t xml:space="preserve"> also reported higher means for Challenge/Determination regarding the influence of optimism or pessimism in their actions, </w:t>
      </w:r>
      <w:r w:rsidR="00FF17CE">
        <w:rPr>
          <w:rFonts w:ascii="Times New Roman" w:hAnsi="Times New Roman"/>
        </w:rPr>
        <w:t xml:space="preserve">again </w:t>
      </w:r>
      <w:r w:rsidRPr="00CD5387">
        <w:rPr>
          <w:rFonts w:ascii="Times New Roman" w:hAnsi="Times New Roman"/>
        </w:rPr>
        <w:t>implying a higher level of psychological ownership and differentiation of explanatory style</w:t>
      </w:r>
      <w:r w:rsidRPr="00BF029D">
        <w:rPr>
          <w:rFonts w:ascii="Times New Roman" w:hAnsi="Times New Roman"/>
          <w:b/>
        </w:rPr>
        <w:t>.  Embarking on a challenge with an optimistic outlook creates a barrier against failure, and makes adjusting one’s tactics seem less of a personal slight.  Pessimists lose the will to persevere after being thwarted in the attempt to reach their goal,</w:t>
      </w:r>
      <w:r w:rsidR="00460225" w:rsidRPr="00BF029D">
        <w:rPr>
          <w:rFonts w:ascii="Times New Roman" w:hAnsi="Times New Roman"/>
          <w:b/>
        </w:rPr>
        <w:t xml:space="preserve"> but those who do</w:t>
      </w:r>
      <w:r w:rsidRPr="00BF029D">
        <w:rPr>
          <w:rFonts w:ascii="Times New Roman" w:hAnsi="Times New Roman"/>
          <w:b/>
        </w:rPr>
        <w:t xml:space="preserve"> add to the emotional reserve discussed in the Broaden and Build theory</w:t>
      </w:r>
      <w:r>
        <w:rPr>
          <w:rFonts w:ascii="Times New Roman" w:hAnsi="Times New Roman"/>
        </w:rPr>
        <w:t xml:space="preserve"> (</w:t>
      </w:r>
      <w:r w:rsidRPr="00886B05">
        <w:rPr>
          <w:rFonts w:ascii="Times New Roman" w:hAnsi="Times New Roman" w:cs="Courier"/>
        </w:rPr>
        <w:t>Fredrickson &amp; Levenson, 1998</w:t>
      </w:r>
      <w:r>
        <w:rPr>
          <w:rFonts w:ascii="Times New Roman" w:hAnsi="Times New Roman" w:cs="Courier"/>
        </w:rPr>
        <w:t>; Fredrickson, 2000</w:t>
      </w:r>
      <w:r>
        <w:rPr>
          <w:rFonts w:ascii="Times New Roman" w:hAnsi="Times New Roman"/>
        </w:rPr>
        <w:t>)</w:t>
      </w:r>
      <w:r w:rsidRPr="00CD5387">
        <w:rPr>
          <w:rFonts w:ascii="Times New Roman" w:hAnsi="Times New Roman"/>
        </w:rPr>
        <w:t xml:space="preserve">. </w:t>
      </w:r>
      <w:r>
        <w:rPr>
          <w:rFonts w:ascii="Times New Roman" w:hAnsi="Times New Roman"/>
        </w:rPr>
        <w:t xml:space="preserve"> Individuals use past experiences to increase the foundation of Determination, which they t</w:t>
      </w:r>
      <w:r w:rsidR="00FF17CE">
        <w:rPr>
          <w:rFonts w:ascii="Times New Roman" w:hAnsi="Times New Roman"/>
        </w:rPr>
        <w:t>hen utilize in the future</w:t>
      </w:r>
      <w:r>
        <w:rPr>
          <w:rFonts w:ascii="Times New Roman" w:hAnsi="Times New Roman"/>
        </w:rPr>
        <w:t xml:space="preserve">.  </w:t>
      </w:r>
      <w:r w:rsidRPr="00CD5387">
        <w:rPr>
          <w:rFonts w:ascii="Times New Roman" w:hAnsi="Times New Roman"/>
        </w:rPr>
        <w:t>This does not mean that one needs to constantly push self-motivation to the extreme to successfully n</w:t>
      </w:r>
      <w:r w:rsidR="00460225">
        <w:rPr>
          <w:rFonts w:ascii="Times New Roman" w:hAnsi="Times New Roman"/>
        </w:rPr>
        <w:t>avigate a challenge,</w:t>
      </w:r>
      <w:r w:rsidRPr="00CD5387">
        <w:rPr>
          <w:rFonts w:ascii="Times New Roman" w:hAnsi="Times New Roman"/>
        </w:rPr>
        <w:t xml:space="preserve"> but it does imply that attitude matters; one is more likely to succeed and overcome small impediments based on their level of optimism or pessimism (Snyder, 2004). </w:t>
      </w:r>
    </w:p>
    <w:p w:rsidR="00CA730D" w:rsidRPr="00304B7D" w:rsidRDefault="00CA730D" w:rsidP="003E3798">
      <w:pPr>
        <w:spacing w:after="0" w:line="480" w:lineRule="auto"/>
        <w:rPr>
          <w:rFonts w:ascii="Times New Roman" w:hAnsi="Times New Roman"/>
          <w:u w:val="single"/>
        </w:rPr>
      </w:pPr>
      <w:r w:rsidRPr="00CD5387">
        <w:rPr>
          <w:rFonts w:ascii="Times New Roman" w:hAnsi="Times New Roman"/>
        </w:rPr>
        <w:tab/>
        <w:t xml:space="preserve">In a related vein, </w:t>
      </w:r>
      <w:r w:rsidRPr="00BF029D">
        <w:rPr>
          <w:rFonts w:ascii="Times New Roman" w:hAnsi="Times New Roman"/>
          <w:b/>
        </w:rPr>
        <w:t>because subjects reported a higher mean for similar previous situations to the one described in the survey for Determination as opposed to Hope (though they found the latter easier</w:t>
      </w:r>
      <w:r w:rsidR="00460225" w:rsidRPr="00BF029D">
        <w:rPr>
          <w:rFonts w:ascii="Times New Roman" w:hAnsi="Times New Roman"/>
          <w:b/>
        </w:rPr>
        <w:t xml:space="preserve"> to describe), it follows that they</w:t>
      </w:r>
      <w:r w:rsidRPr="00BF029D">
        <w:rPr>
          <w:rFonts w:ascii="Times New Roman" w:hAnsi="Times New Roman"/>
          <w:b/>
        </w:rPr>
        <w:t xml:space="preserve"> may have been more conscious of self-motivated events that occurred in the past while finding the details harder to recall</w:t>
      </w:r>
      <w:r>
        <w:rPr>
          <w:rFonts w:ascii="Times New Roman" w:hAnsi="Times New Roman"/>
        </w:rPr>
        <w:t xml:space="preserve">. </w:t>
      </w:r>
      <w:r w:rsidR="00460225">
        <w:rPr>
          <w:rFonts w:ascii="Times New Roman" w:hAnsi="Times New Roman"/>
        </w:rPr>
        <w:t>As noted,</w:t>
      </w:r>
      <w:r>
        <w:rPr>
          <w:rFonts w:ascii="Times New Roman" w:hAnsi="Times New Roman"/>
        </w:rPr>
        <w:t xml:space="preserve"> Determination builds </w:t>
      </w:r>
      <w:r w:rsidRPr="00CD5387">
        <w:rPr>
          <w:rFonts w:ascii="Times New Roman" w:hAnsi="Times New Roman"/>
        </w:rPr>
        <w:t>confidence in stressful situations requiring a high degree o</w:t>
      </w:r>
      <w:r>
        <w:rPr>
          <w:rFonts w:ascii="Times New Roman" w:hAnsi="Times New Roman"/>
        </w:rPr>
        <w:t>f problem solving (Snyder, 1994</w:t>
      </w:r>
      <w:r w:rsidRPr="00CD5387">
        <w:rPr>
          <w:rFonts w:ascii="Times New Roman" w:hAnsi="Times New Roman"/>
        </w:rPr>
        <w:t>)</w:t>
      </w:r>
      <w:r w:rsidR="00460225">
        <w:rPr>
          <w:rFonts w:ascii="Times New Roman" w:hAnsi="Times New Roman"/>
        </w:rPr>
        <w:t>.  B</w:t>
      </w:r>
      <w:r>
        <w:rPr>
          <w:rFonts w:ascii="Times New Roman" w:hAnsi="Times New Roman"/>
        </w:rPr>
        <w:t>ased on the Broaden and Build theory (</w:t>
      </w:r>
      <w:r w:rsidRPr="00886B05">
        <w:rPr>
          <w:rFonts w:ascii="Times New Roman" w:hAnsi="Times New Roman" w:cs="Courier"/>
        </w:rPr>
        <w:t>Fredrickson &amp; Levenson, 1998</w:t>
      </w:r>
      <w:r>
        <w:rPr>
          <w:rFonts w:ascii="Times New Roman" w:hAnsi="Times New Roman" w:cs="Courier"/>
        </w:rPr>
        <w:t>; Fredrickson, 2000</w:t>
      </w:r>
      <w:r>
        <w:rPr>
          <w:rFonts w:ascii="Times New Roman" w:hAnsi="Times New Roman"/>
        </w:rPr>
        <w:t xml:space="preserve">), this is also related to the </w:t>
      </w:r>
      <w:r w:rsidRPr="0007242F">
        <w:rPr>
          <w:rFonts w:ascii="Times New Roman" w:hAnsi="Times New Roman"/>
        </w:rPr>
        <w:t>associative processing mode</w:t>
      </w:r>
      <w:r>
        <w:rPr>
          <w:rFonts w:ascii="Times New Roman" w:hAnsi="Times New Roman"/>
        </w:rPr>
        <w:t xml:space="preserve"> of appraisal, which activates quick and automatic memories based on priming from previous encounters (Schere</w:t>
      </w:r>
      <w:r w:rsidR="00460225">
        <w:rPr>
          <w:rFonts w:ascii="Times New Roman" w:hAnsi="Times New Roman"/>
        </w:rPr>
        <w:t>r, Schorr, &amp; Johnstone, 2001); b</w:t>
      </w:r>
      <w:r w:rsidRPr="00CD5387">
        <w:rPr>
          <w:rFonts w:ascii="Times New Roman" w:hAnsi="Times New Roman"/>
        </w:rPr>
        <w:t xml:space="preserve">ecause the emotion relies on internal stimuli, individuals are more </w:t>
      </w:r>
      <w:r>
        <w:rPr>
          <w:rFonts w:ascii="Times New Roman" w:hAnsi="Times New Roman"/>
        </w:rPr>
        <w:t>likely to expect an encounter</w:t>
      </w:r>
      <w:r w:rsidRPr="00CD5387">
        <w:rPr>
          <w:rFonts w:ascii="Times New Roman" w:hAnsi="Times New Roman"/>
        </w:rPr>
        <w:t xml:space="preserve"> </w:t>
      </w:r>
      <w:r>
        <w:rPr>
          <w:rFonts w:ascii="Times New Roman" w:hAnsi="Times New Roman"/>
        </w:rPr>
        <w:t xml:space="preserve">with </w:t>
      </w:r>
      <w:r w:rsidRPr="00CD5387">
        <w:rPr>
          <w:rFonts w:ascii="Times New Roman" w:hAnsi="Times New Roman"/>
        </w:rPr>
        <w:t>a challenging experien</w:t>
      </w:r>
      <w:r>
        <w:rPr>
          <w:rFonts w:ascii="Times New Roman" w:hAnsi="Times New Roman"/>
        </w:rPr>
        <w:t>ce. T</w:t>
      </w:r>
      <w:r w:rsidRPr="00CD5387">
        <w:rPr>
          <w:rFonts w:ascii="Times New Roman" w:hAnsi="Times New Roman"/>
        </w:rPr>
        <w:t>hey have only th</w:t>
      </w:r>
      <w:r>
        <w:rPr>
          <w:rFonts w:ascii="Times New Roman" w:hAnsi="Times New Roman"/>
        </w:rPr>
        <w:t>emselves to thank (or blame) in the evaluation of</w:t>
      </w:r>
      <w:r w:rsidRPr="00CD5387">
        <w:rPr>
          <w:rFonts w:ascii="Times New Roman" w:hAnsi="Times New Roman"/>
        </w:rPr>
        <w:t xml:space="preserve"> the </w:t>
      </w:r>
      <w:r>
        <w:rPr>
          <w:rFonts w:ascii="Times New Roman" w:hAnsi="Times New Roman"/>
        </w:rPr>
        <w:t>eventual outcome, and need not wait for external cues to perceive a challenging predicament</w:t>
      </w:r>
      <w:r w:rsidRPr="00CD5387">
        <w:rPr>
          <w:rFonts w:ascii="Times New Roman" w:hAnsi="Times New Roman"/>
        </w:rPr>
        <w:t xml:space="preserve">.  </w:t>
      </w:r>
    </w:p>
    <w:p w:rsidR="00CA730D" w:rsidRDefault="00CA730D" w:rsidP="003E3798">
      <w:pPr>
        <w:spacing w:after="0" w:line="480" w:lineRule="auto"/>
        <w:ind w:firstLine="720"/>
        <w:rPr>
          <w:rFonts w:ascii="Times New Roman" w:hAnsi="Times New Roman"/>
        </w:rPr>
      </w:pPr>
      <w:r>
        <w:rPr>
          <w:rFonts w:ascii="Times New Roman" w:hAnsi="Times New Roman"/>
        </w:rPr>
        <w:t>Conversely, h</w:t>
      </w:r>
      <w:r w:rsidRPr="00CD5387">
        <w:rPr>
          <w:rFonts w:ascii="Times New Roman" w:hAnsi="Times New Roman"/>
        </w:rPr>
        <w:t>opeful situations tend to be more rare and more intense, making them easier to describe and rem</w:t>
      </w:r>
      <w:r>
        <w:rPr>
          <w:rFonts w:ascii="Times New Roman" w:hAnsi="Times New Roman"/>
        </w:rPr>
        <w:t>ember</w:t>
      </w:r>
      <w:r w:rsidRPr="00CD5387">
        <w:rPr>
          <w:rFonts w:ascii="Times New Roman" w:hAnsi="Times New Roman"/>
        </w:rPr>
        <w:t xml:space="preserve">.  </w:t>
      </w:r>
      <w:r w:rsidRPr="00BF029D">
        <w:rPr>
          <w:rFonts w:ascii="Times New Roman" w:hAnsi="Times New Roman"/>
          <w:b/>
        </w:rPr>
        <w:t xml:space="preserve">Although they do not occur as often, participants reported hopeful memories as more </w:t>
      </w:r>
      <w:r w:rsidR="00B6358E" w:rsidRPr="00BF029D">
        <w:rPr>
          <w:rFonts w:ascii="Times New Roman" w:hAnsi="Times New Roman"/>
          <w:b/>
        </w:rPr>
        <w:t xml:space="preserve">motivationally congruent as related to </w:t>
      </w:r>
      <w:r w:rsidRPr="00BF029D">
        <w:rPr>
          <w:rFonts w:ascii="Times New Roman" w:hAnsi="Times New Roman"/>
          <w:b/>
        </w:rPr>
        <w:t>pleasant</w:t>
      </w:r>
      <w:r w:rsidR="00B6358E" w:rsidRPr="00BF029D">
        <w:rPr>
          <w:rFonts w:ascii="Times New Roman" w:hAnsi="Times New Roman"/>
          <w:b/>
        </w:rPr>
        <w:t>ness</w:t>
      </w:r>
      <w:r w:rsidRPr="00BF029D">
        <w:rPr>
          <w:rFonts w:ascii="Times New Roman" w:hAnsi="Times New Roman"/>
          <w:b/>
        </w:rPr>
        <w:t xml:space="preserve"> than challenging ones, as </w:t>
      </w:r>
      <w:r w:rsidR="00B6358E" w:rsidRPr="00BF029D">
        <w:rPr>
          <w:rFonts w:ascii="Times New Roman" w:hAnsi="Times New Roman"/>
          <w:b/>
        </w:rPr>
        <w:t xml:space="preserve">structural </w:t>
      </w:r>
      <w:r w:rsidRPr="00BF029D">
        <w:rPr>
          <w:rFonts w:ascii="Times New Roman" w:hAnsi="Times New Roman"/>
          <w:b/>
        </w:rPr>
        <w:t>appraisal of the situation confirms that the psychological burden of responsibility for a solution is not entirely on the individual.</w:t>
      </w:r>
      <w:r w:rsidRPr="00CD5387">
        <w:rPr>
          <w:rFonts w:ascii="Times New Roman" w:hAnsi="Times New Roman"/>
        </w:rPr>
        <w:t xml:space="preserve">  Such findings corroborat</w:t>
      </w:r>
      <w:r>
        <w:rPr>
          <w:rFonts w:ascii="Times New Roman" w:hAnsi="Times New Roman"/>
        </w:rPr>
        <w:t xml:space="preserve">e the theory that the Hope </w:t>
      </w:r>
      <w:r w:rsidRPr="00CD5387">
        <w:rPr>
          <w:rFonts w:ascii="Times New Roman" w:hAnsi="Times New Roman"/>
        </w:rPr>
        <w:t>maintain</w:t>
      </w:r>
      <w:r>
        <w:rPr>
          <w:rFonts w:ascii="Times New Roman" w:hAnsi="Times New Roman"/>
        </w:rPr>
        <w:t>s</w:t>
      </w:r>
      <w:r w:rsidRPr="00CD5387">
        <w:rPr>
          <w:rFonts w:ascii="Times New Roman" w:hAnsi="Times New Roman"/>
        </w:rPr>
        <w:t xml:space="preserve"> a generally positive mindset </w:t>
      </w:r>
      <w:r>
        <w:rPr>
          <w:rFonts w:ascii="Times New Roman" w:hAnsi="Times New Roman"/>
        </w:rPr>
        <w:t>after the individual assesses the potential to change the prospects</w:t>
      </w:r>
      <w:r w:rsidR="00FF17CE">
        <w:rPr>
          <w:rFonts w:ascii="Times New Roman" w:hAnsi="Times New Roman"/>
        </w:rPr>
        <w:t xml:space="preserve"> of the situation (Smith, 1991</w:t>
      </w:r>
      <w:r>
        <w:rPr>
          <w:rFonts w:ascii="Times New Roman" w:hAnsi="Times New Roman"/>
        </w:rPr>
        <w:t xml:space="preserve">) </w:t>
      </w:r>
      <w:r w:rsidRPr="00CD5387">
        <w:rPr>
          <w:rFonts w:ascii="Times New Roman" w:hAnsi="Times New Roman"/>
        </w:rPr>
        <w:t>in order to reach a larger, external goal (Wagner, et. al., 2003)</w:t>
      </w:r>
      <w:r>
        <w:rPr>
          <w:rFonts w:ascii="Times New Roman" w:hAnsi="Times New Roman"/>
        </w:rPr>
        <w:t>.  One</w:t>
      </w:r>
      <w:r w:rsidRPr="00CD5387">
        <w:rPr>
          <w:rFonts w:ascii="Times New Roman" w:hAnsi="Times New Roman"/>
        </w:rPr>
        <w:t xml:space="preserve"> regard</w:t>
      </w:r>
      <w:r>
        <w:rPr>
          <w:rFonts w:ascii="Times New Roman" w:hAnsi="Times New Roman"/>
        </w:rPr>
        <w:t>s</w:t>
      </w:r>
      <w:r w:rsidRPr="00CD5387">
        <w:rPr>
          <w:rFonts w:ascii="Times New Roman" w:hAnsi="Times New Roman"/>
        </w:rPr>
        <w:t xml:space="preserve"> an experience as more pleasant if external factors allow fo</w:t>
      </w:r>
      <w:r>
        <w:rPr>
          <w:rFonts w:ascii="Times New Roman" w:hAnsi="Times New Roman"/>
        </w:rPr>
        <w:t>r mental distance; the resulting decreased</w:t>
      </w:r>
      <w:r w:rsidRPr="00CD5387">
        <w:rPr>
          <w:rFonts w:ascii="Times New Roman" w:hAnsi="Times New Roman"/>
        </w:rPr>
        <w:t xml:space="preserve"> psychologic</w:t>
      </w:r>
      <w:r>
        <w:rPr>
          <w:rFonts w:ascii="Times New Roman" w:hAnsi="Times New Roman"/>
        </w:rPr>
        <w:t>al ownership allows</w:t>
      </w:r>
      <w:r w:rsidRPr="00CD5387">
        <w:rPr>
          <w:rFonts w:ascii="Times New Roman" w:hAnsi="Times New Roman"/>
        </w:rPr>
        <w:t xml:space="preserve"> the person to maintain positive or neutral well-being </w:t>
      </w:r>
      <w:r>
        <w:rPr>
          <w:rFonts w:ascii="Times New Roman" w:hAnsi="Times New Roman"/>
        </w:rPr>
        <w:t>in the long-term.</w:t>
      </w:r>
    </w:p>
    <w:p w:rsidR="00CA730D" w:rsidRPr="00CD5387" w:rsidRDefault="00CA730D" w:rsidP="003E3798">
      <w:pPr>
        <w:spacing w:after="0" w:line="480" w:lineRule="auto"/>
        <w:ind w:firstLine="720"/>
        <w:rPr>
          <w:rFonts w:ascii="Times New Roman" w:hAnsi="Times New Roman"/>
        </w:rPr>
      </w:pPr>
      <w:r w:rsidRPr="00FA4ACC">
        <w:rPr>
          <w:rFonts w:ascii="Times New Roman" w:hAnsi="Times New Roman"/>
          <w:b/>
        </w:rPr>
        <w:t>Taking the full burden of decision making off of the individual accounts for many of the results reported by subjects in our questionnaires regarding Hope.</w:t>
      </w:r>
      <w:r w:rsidRPr="00CD5387">
        <w:rPr>
          <w:rFonts w:ascii="Times New Roman" w:hAnsi="Times New Roman"/>
        </w:rPr>
        <w:t xml:space="preserve">  Not only did the surveys show t</w:t>
      </w:r>
      <w:r>
        <w:rPr>
          <w:rFonts w:ascii="Times New Roman" w:hAnsi="Times New Roman"/>
        </w:rPr>
        <w:t>hat participants understood the emotion</w:t>
      </w:r>
      <w:r w:rsidR="00B6358E">
        <w:rPr>
          <w:rFonts w:ascii="Times New Roman" w:hAnsi="Times New Roman"/>
        </w:rPr>
        <w:t xml:space="preserve"> </w:t>
      </w:r>
      <w:r w:rsidR="00B6358E" w:rsidRPr="00B6358E">
        <w:rPr>
          <w:rFonts w:ascii="Times New Roman" w:hAnsi="Times New Roman"/>
        </w:rPr>
        <w:t>associate</w:t>
      </w:r>
      <w:r w:rsidR="00B6358E">
        <w:rPr>
          <w:rFonts w:ascii="Times New Roman" w:hAnsi="Times New Roman"/>
        </w:rPr>
        <w:t xml:space="preserve"> with non-human accountability</w:t>
      </w:r>
      <w:r w:rsidRPr="00CD5387">
        <w:rPr>
          <w:rFonts w:ascii="Times New Roman" w:hAnsi="Times New Roman"/>
        </w:rPr>
        <w:t>, but they also felt less of a need to change their approach to achieving a goal</w:t>
      </w:r>
      <w:r>
        <w:rPr>
          <w:rFonts w:ascii="Times New Roman" w:hAnsi="Times New Roman"/>
        </w:rPr>
        <w:t>, which relates to emotion-focused coping to a higher degree than Determination (although only one of our key appraisals regarding emotion-focused coping was</w:t>
      </w:r>
      <w:r w:rsidR="00FF17CE">
        <w:rPr>
          <w:rFonts w:ascii="Times New Roman" w:hAnsi="Times New Roman"/>
        </w:rPr>
        <w:t xml:space="preserve"> marginally</w:t>
      </w:r>
      <w:r>
        <w:rPr>
          <w:rFonts w:ascii="Times New Roman" w:hAnsi="Times New Roman"/>
        </w:rPr>
        <w:t xml:space="preserve"> significant)</w:t>
      </w:r>
      <w:r w:rsidRPr="00CD5387">
        <w:rPr>
          <w:rFonts w:ascii="Times New Roman" w:hAnsi="Times New Roman"/>
        </w:rPr>
        <w:t xml:space="preserve">.  </w:t>
      </w:r>
      <w:r>
        <w:rPr>
          <w:rFonts w:ascii="Times New Roman" w:hAnsi="Times New Roman"/>
        </w:rPr>
        <w:t>In situations where one feels he or she has less control, one attempts to mentally distance themselves from the situation; for Hope, the subject depends upon external factors so they let go of the need to change their approach but use the emotion as a support system for the stressful event (Wagner, et. al., 2003).  T</w:t>
      </w:r>
      <w:r w:rsidRPr="00CD5387">
        <w:rPr>
          <w:rFonts w:ascii="Times New Roman" w:hAnsi="Times New Roman"/>
        </w:rPr>
        <w:t xml:space="preserve">he method </w:t>
      </w:r>
      <w:r>
        <w:rPr>
          <w:rFonts w:ascii="Times New Roman" w:hAnsi="Times New Roman"/>
        </w:rPr>
        <w:t>one utilizes</w:t>
      </w:r>
      <w:r w:rsidRPr="00CD5387">
        <w:rPr>
          <w:rFonts w:ascii="Times New Roman" w:hAnsi="Times New Roman"/>
        </w:rPr>
        <w:t xml:space="preserve"> to achieve an end is a se</w:t>
      </w:r>
      <w:r>
        <w:rPr>
          <w:rFonts w:ascii="Times New Roman" w:hAnsi="Times New Roman"/>
        </w:rPr>
        <w:t>condary concern; the priority lies</w:t>
      </w:r>
      <w:r w:rsidRPr="00CD5387">
        <w:rPr>
          <w:rFonts w:ascii="Times New Roman" w:hAnsi="Times New Roman"/>
        </w:rPr>
        <w:t xml:space="preserve"> in</w:t>
      </w:r>
      <w:r>
        <w:rPr>
          <w:rFonts w:ascii="Times New Roman" w:hAnsi="Times New Roman"/>
        </w:rPr>
        <w:t xml:space="preserve"> reaching the finish line</w:t>
      </w:r>
      <w:r w:rsidRPr="00CD5387">
        <w:rPr>
          <w:rFonts w:ascii="Times New Roman" w:hAnsi="Times New Roman"/>
        </w:rPr>
        <w:t xml:space="preserve">.  </w:t>
      </w:r>
      <w:r w:rsidRPr="00FA4ACC">
        <w:rPr>
          <w:rFonts w:ascii="Times New Roman" w:hAnsi="Times New Roman"/>
          <w:b/>
        </w:rPr>
        <w:t>While Determination adapts to adverse conditions in accomplishing a feat, Hope keeps the individual focused on the larger picture</w:t>
      </w:r>
      <w:r>
        <w:rPr>
          <w:rFonts w:ascii="Times New Roman" w:hAnsi="Times New Roman"/>
        </w:rPr>
        <w:t xml:space="preserve"> (Parker, Bindl, &amp; Strauss, 2010)</w:t>
      </w:r>
      <w:r w:rsidRPr="00CD5387">
        <w:rPr>
          <w:rFonts w:ascii="Times New Roman" w:hAnsi="Times New Roman"/>
        </w:rPr>
        <w:t>.</w:t>
      </w:r>
    </w:p>
    <w:p w:rsidR="00CA730D" w:rsidRPr="00CD5387" w:rsidRDefault="00CA730D" w:rsidP="003E3798">
      <w:pPr>
        <w:spacing w:after="0" w:line="480" w:lineRule="auto"/>
        <w:rPr>
          <w:rFonts w:ascii="Times New Roman" w:hAnsi="Times New Roman"/>
        </w:rPr>
      </w:pPr>
      <w:r w:rsidRPr="00CD5387">
        <w:rPr>
          <w:rFonts w:ascii="Times New Roman" w:hAnsi="Times New Roman"/>
        </w:rPr>
        <w:tab/>
        <w:t>Perhaps it is for this reason that Hope is more highly</w:t>
      </w:r>
      <w:r>
        <w:rPr>
          <w:rFonts w:ascii="Times New Roman" w:hAnsi="Times New Roman"/>
        </w:rPr>
        <w:t xml:space="preserve"> rated</w:t>
      </w:r>
      <w:r w:rsidRPr="00CD5387">
        <w:rPr>
          <w:rFonts w:ascii="Times New Roman" w:hAnsi="Times New Roman"/>
        </w:rPr>
        <w:t xml:space="preserve"> with inspiration than is Determination.  The emotion draws on past experience and builds reserves for </w:t>
      </w:r>
      <w:r>
        <w:rPr>
          <w:rFonts w:ascii="Times New Roman" w:hAnsi="Times New Roman"/>
        </w:rPr>
        <w:t xml:space="preserve">the </w:t>
      </w:r>
      <w:r w:rsidRPr="00CD5387">
        <w:rPr>
          <w:rFonts w:ascii="Times New Roman" w:hAnsi="Times New Roman"/>
        </w:rPr>
        <w:t>future, meaning that success in a promising situation builds a foundatio</w:t>
      </w:r>
      <w:r w:rsidR="00783350">
        <w:rPr>
          <w:rFonts w:ascii="Times New Roman" w:hAnsi="Times New Roman"/>
        </w:rPr>
        <w:t>n inspiring</w:t>
      </w:r>
      <w:r w:rsidRPr="00CD5387">
        <w:rPr>
          <w:rFonts w:ascii="Times New Roman" w:hAnsi="Times New Roman"/>
        </w:rPr>
        <w:t xml:space="preserve"> confidence for </w:t>
      </w:r>
      <w:r w:rsidR="00783350">
        <w:rPr>
          <w:rFonts w:ascii="Times New Roman" w:hAnsi="Times New Roman"/>
        </w:rPr>
        <w:t xml:space="preserve">the </w:t>
      </w:r>
      <w:r w:rsidRPr="00CD5387">
        <w:rPr>
          <w:rFonts w:ascii="Times New Roman" w:hAnsi="Times New Roman"/>
        </w:rPr>
        <w:t>next time</w:t>
      </w:r>
      <w:r>
        <w:rPr>
          <w:rFonts w:ascii="Times New Roman" w:hAnsi="Times New Roman"/>
        </w:rPr>
        <w:t xml:space="preserve"> (Snyder, 2004, </w:t>
      </w:r>
      <w:r w:rsidRPr="00886B05">
        <w:rPr>
          <w:rFonts w:ascii="Times New Roman" w:hAnsi="Times New Roman" w:cs="Courier"/>
        </w:rPr>
        <w:t>Fredrickson &amp; Levenson, 1998</w:t>
      </w:r>
      <w:r w:rsidRPr="00CD5387">
        <w:rPr>
          <w:rFonts w:ascii="Times New Roman" w:hAnsi="Times New Roman"/>
        </w:rPr>
        <w:t>). The memories from these experiences</w:t>
      </w:r>
      <w:r>
        <w:rPr>
          <w:rFonts w:ascii="Times New Roman" w:hAnsi="Times New Roman"/>
        </w:rPr>
        <w:t xml:space="preserve"> are more likely to remain</w:t>
      </w:r>
      <w:r w:rsidRPr="00CD5387">
        <w:rPr>
          <w:rFonts w:ascii="Times New Roman" w:hAnsi="Times New Roman"/>
        </w:rPr>
        <w:t xml:space="preserve"> in the conscious mi</w:t>
      </w:r>
      <w:r>
        <w:rPr>
          <w:rFonts w:ascii="Times New Roman" w:hAnsi="Times New Roman"/>
        </w:rPr>
        <w:t xml:space="preserve">nd because they are based on </w:t>
      </w:r>
      <w:r w:rsidRPr="00CD5387">
        <w:rPr>
          <w:rFonts w:ascii="Times New Roman" w:hAnsi="Times New Roman"/>
        </w:rPr>
        <w:t xml:space="preserve">environmental cues and help one </w:t>
      </w:r>
      <w:r>
        <w:rPr>
          <w:rFonts w:ascii="Times New Roman" w:hAnsi="Times New Roman"/>
        </w:rPr>
        <w:t xml:space="preserve">regularly </w:t>
      </w:r>
      <w:r w:rsidRPr="00CD5387">
        <w:rPr>
          <w:rFonts w:ascii="Times New Roman" w:hAnsi="Times New Roman"/>
        </w:rPr>
        <w:t>sustain a positive outloo</w:t>
      </w:r>
      <w:r>
        <w:rPr>
          <w:rFonts w:ascii="Times New Roman" w:hAnsi="Times New Roman"/>
        </w:rPr>
        <w:t>k</w:t>
      </w:r>
      <w:r w:rsidRPr="00CD5387">
        <w:rPr>
          <w:rFonts w:ascii="Times New Roman" w:hAnsi="Times New Roman"/>
        </w:rPr>
        <w:t>.  In the survey questions about emotion-focused coping, participants reported lower means for Hope about the amount of effort expended in attai</w:t>
      </w:r>
      <w:r>
        <w:rPr>
          <w:rFonts w:ascii="Times New Roman" w:hAnsi="Times New Roman"/>
        </w:rPr>
        <w:t>ning a goal</w:t>
      </w:r>
      <w:r w:rsidRPr="00CD5387">
        <w:rPr>
          <w:rFonts w:ascii="Times New Roman" w:hAnsi="Times New Roman"/>
        </w:rPr>
        <w:t>; because the emotion is tied to contextual reminders</w:t>
      </w:r>
      <w:r>
        <w:rPr>
          <w:rFonts w:ascii="Times New Roman" w:hAnsi="Times New Roman"/>
        </w:rPr>
        <w:t xml:space="preserve">, each time one encounters a stressful experience he or she becomes more likely to remember their foundation of </w:t>
      </w:r>
      <w:r w:rsidR="00783350">
        <w:rPr>
          <w:rFonts w:ascii="Times New Roman" w:hAnsi="Times New Roman"/>
        </w:rPr>
        <w:t>Hope through appraisal</w:t>
      </w:r>
      <w:r>
        <w:rPr>
          <w:rFonts w:ascii="Times New Roman" w:hAnsi="Times New Roman"/>
        </w:rPr>
        <w:t xml:space="preserve"> rather than reaching to remember a source of internal motivation.</w:t>
      </w:r>
    </w:p>
    <w:p w:rsidR="00CA730D" w:rsidRPr="00CA730D" w:rsidRDefault="00CA730D" w:rsidP="003E3798">
      <w:pPr>
        <w:spacing w:after="0" w:line="480" w:lineRule="auto"/>
        <w:rPr>
          <w:rFonts w:ascii="Times New Roman" w:hAnsi="Times New Roman"/>
        </w:rPr>
      </w:pPr>
      <w:r w:rsidRPr="00CD5387">
        <w:rPr>
          <w:rFonts w:ascii="Times New Roman" w:hAnsi="Times New Roman"/>
        </w:rPr>
        <w:tab/>
        <w:t xml:space="preserve">Surprisingly, our questionnaires did not find that optimism or pessimism significantly influenced subjects’ actions in hopeful versus challenging situations (although Hope had a slightly higher mean), nor did desirability.  According to Parker, Bindl, and Strauss (2010), desirability plays more of a role in hopeful long-term situations, helping to maintain morale until one reaches the given goal.  However, while </w:t>
      </w:r>
      <w:r>
        <w:rPr>
          <w:rFonts w:ascii="Times New Roman" w:hAnsi="Times New Roman"/>
        </w:rPr>
        <w:t>desirability</w:t>
      </w:r>
      <w:r w:rsidRPr="00CD5387">
        <w:rPr>
          <w:rFonts w:ascii="Times New Roman" w:hAnsi="Times New Roman"/>
        </w:rPr>
        <w:t xml:space="preserve"> and explanatory styles are revealing to a degree they do not account for all of the components</w:t>
      </w:r>
      <w:r>
        <w:rPr>
          <w:rFonts w:ascii="Times New Roman" w:hAnsi="Times New Roman"/>
        </w:rPr>
        <w:t xml:space="preserve"> of</w:t>
      </w:r>
      <w:r w:rsidRPr="00CD5387">
        <w:rPr>
          <w:rFonts w:ascii="Times New Roman" w:hAnsi="Times New Roman"/>
        </w:rPr>
        <w:t xml:space="preserve"> a positive emotion.  External sources of faith or belief in the destiny of a particular outcome may have a larg</w:t>
      </w:r>
      <w:r w:rsidR="00783350">
        <w:rPr>
          <w:rFonts w:ascii="Times New Roman" w:hAnsi="Times New Roman"/>
        </w:rPr>
        <w:t>er influence on appraisal</w:t>
      </w:r>
      <w:r w:rsidRPr="00CD5387">
        <w:rPr>
          <w:rFonts w:ascii="Times New Roman" w:hAnsi="Times New Roman"/>
        </w:rPr>
        <w:t xml:space="preserve"> than we accounted for in this study.  Such variables should be taken into account by future studies in determining all the facets of Hope. </w:t>
      </w:r>
    </w:p>
    <w:p w:rsidR="00AE1CC5" w:rsidRDefault="00AE1CC5" w:rsidP="003E3798">
      <w:pPr>
        <w:spacing w:after="0" w:line="480" w:lineRule="auto"/>
        <w:ind w:firstLine="720"/>
        <w:rPr>
          <w:rFonts w:ascii="Times New Roman" w:hAnsi="Times New Roman" w:cs="Courier"/>
        </w:rPr>
      </w:pPr>
      <w:r>
        <w:rPr>
          <w:rFonts w:ascii="Times New Roman" w:hAnsi="Times New Roman" w:cs="Courier"/>
        </w:rPr>
        <w:t xml:space="preserve">The findings from both our results and previous research have several applications in the real world.  Understanding the nuances of each valence and their respective appraisal influences (both problem and emotion-focused) may prove useful in a clinical setting.  Therapists can help patients analyze counter-productive or self-hindering actions exhibited in the attempt to achieve a goal if they have an understanding of what inspires one to feel Hope or Determination.  Additionally, we can create concrete teaching methods for encouraging and maintaining the positive sense of self-agency that comes with both Hope and Challenge (in different </w:t>
      </w:r>
      <w:r w:rsidRPr="00D04903">
        <w:rPr>
          <w:rFonts w:ascii="Times New Roman" w:hAnsi="Times New Roman" w:cs="Courier"/>
        </w:rPr>
        <w:t>gradation</w:t>
      </w:r>
      <w:r>
        <w:rPr>
          <w:rFonts w:ascii="Times New Roman" w:hAnsi="Times New Roman" w:cs="Courier"/>
        </w:rPr>
        <w:t xml:space="preserve">s).  </w:t>
      </w:r>
      <w:r w:rsidR="00C40374">
        <w:rPr>
          <w:rFonts w:ascii="Times New Roman" w:hAnsi="Times New Roman" w:cs="Courier"/>
        </w:rPr>
        <w:t xml:space="preserve">If there is a zero or </w:t>
      </w:r>
      <w:r w:rsidR="00FF17CE">
        <w:rPr>
          <w:rFonts w:ascii="Times New Roman" w:hAnsi="Times New Roman" w:cs="Courier"/>
        </w:rPr>
        <w:t>one hundred</w:t>
      </w:r>
      <w:r w:rsidR="00C40374">
        <w:rPr>
          <w:rFonts w:ascii="Times New Roman" w:hAnsi="Times New Roman" w:cs="Courier"/>
        </w:rPr>
        <w:t xml:space="preserve"> percent chance </w:t>
      </w:r>
      <w:r w:rsidR="00783350">
        <w:rPr>
          <w:rFonts w:ascii="Times New Roman" w:hAnsi="Times New Roman" w:cs="Courier"/>
        </w:rPr>
        <w:t xml:space="preserve">of </w:t>
      </w:r>
      <w:r w:rsidR="00C40374">
        <w:rPr>
          <w:rFonts w:ascii="Times New Roman" w:hAnsi="Times New Roman" w:cs="Courier"/>
        </w:rPr>
        <w:t>success in a given situation, the pred</w:t>
      </w:r>
      <w:r w:rsidR="00783350">
        <w:rPr>
          <w:rFonts w:ascii="Times New Roman" w:hAnsi="Times New Roman" w:cs="Courier"/>
        </w:rPr>
        <w:t>etermined outcome makes both Ho</w:t>
      </w:r>
      <w:r w:rsidR="00C40374">
        <w:rPr>
          <w:rFonts w:ascii="Times New Roman" w:hAnsi="Times New Roman" w:cs="Courier"/>
        </w:rPr>
        <w:t>p</w:t>
      </w:r>
      <w:r w:rsidR="00783350">
        <w:rPr>
          <w:rFonts w:ascii="Times New Roman" w:hAnsi="Times New Roman" w:cs="Courier"/>
        </w:rPr>
        <w:t>e</w:t>
      </w:r>
      <w:r w:rsidR="00C40374">
        <w:rPr>
          <w:rFonts w:ascii="Times New Roman" w:hAnsi="Times New Roman" w:cs="Courier"/>
        </w:rPr>
        <w:t xml:space="preserve"> and Challenge/Determination unnecessary (Snyder, 2004).  For the experience</w:t>
      </w:r>
      <w:r w:rsidR="00783350">
        <w:rPr>
          <w:rFonts w:ascii="Times New Roman" w:hAnsi="Times New Roman" w:cs="Courier"/>
        </w:rPr>
        <w:t>s</w:t>
      </w:r>
      <w:r w:rsidR="00C40374">
        <w:rPr>
          <w:rFonts w:ascii="Times New Roman" w:hAnsi="Times New Roman" w:cs="Courier"/>
        </w:rPr>
        <w:t xml:space="preserve"> in between, h</w:t>
      </w:r>
      <w:r>
        <w:rPr>
          <w:rFonts w:ascii="Times New Roman" w:hAnsi="Times New Roman" w:cs="Courier"/>
        </w:rPr>
        <w:t xml:space="preserve">elping people understand and actively construct self-agency resources plays into the Broaden and Build theory, and could help individuals </w:t>
      </w:r>
      <w:r w:rsidRPr="000B2FD0">
        <w:rPr>
          <w:rFonts w:ascii="Times New Roman" w:hAnsi="Times New Roman" w:cs="Courier"/>
        </w:rPr>
        <w:t>assemble</w:t>
      </w:r>
      <w:r>
        <w:rPr>
          <w:rFonts w:ascii="Times New Roman" w:hAnsi="Times New Roman" w:cs="Courier"/>
        </w:rPr>
        <w:t xml:space="preserve"> internal support systems by using these emotions to sustain coping ability in stressful situations. </w:t>
      </w:r>
    </w:p>
    <w:p w:rsidR="00C40374" w:rsidRDefault="00AE1CC5" w:rsidP="003E3798">
      <w:pPr>
        <w:spacing w:after="0" w:line="480" w:lineRule="auto"/>
        <w:ind w:firstLine="720"/>
        <w:rPr>
          <w:rFonts w:ascii="Times New Roman" w:hAnsi="Times New Roman"/>
        </w:rPr>
      </w:pPr>
      <w:r w:rsidRPr="00C33F5D">
        <w:rPr>
          <w:rFonts w:ascii="Times New Roman" w:hAnsi="Times New Roman"/>
          <w:b/>
        </w:rPr>
        <w:t>As both of the problem-focused coping questions proved significant as compared to only one of the emotion-focused coping measures, it seems that conceptual factors as well as perceived control and motivation play a crucial role in defining both Hope and Challenge/Determination.</w:t>
      </w:r>
      <w:r w:rsidR="00783350" w:rsidRPr="00C33F5D">
        <w:rPr>
          <w:rFonts w:ascii="Times New Roman" w:hAnsi="Times New Roman" w:cs="Courier"/>
          <w:b/>
        </w:rPr>
        <w:t xml:space="preserve">  </w:t>
      </w:r>
      <w:r w:rsidR="00C40374" w:rsidRPr="00C33F5D">
        <w:rPr>
          <w:rFonts w:ascii="Times New Roman" w:hAnsi="Times New Roman"/>
          <w:b/>
        </w:rPr>
        <w:t>How one interprets their environment is key to understanding not only</w:t>
      </w:r>
      <w:r w:rsidR="00D63490" w:rsidRPr="00C33F5D">
        <w:rPr>
          <w:rFonts w:ascii="Times New Roman" w:hAnsi="Times New Roman"/>
          <w:b/>
        </w:rPr>
        <w:t xml:space="preserve"> appraisal of</w:t>
      </w:r>
      <w:r w:rsidR="00C40374" w:rsidRPr="00C33F5D">
        <w:rPr>
          <w:rFonts w:ascii="Times New Roman" w:hAnsi="Times New Roman"/>
          <w:b/>
        </w:rPr>
        <w:t xml:space="preserve"> Hope and Challenge/Determination but </w:t>
      </w:r>
      <w:r w:rsidR="00711BE7" w:rsidRPr="00C33F5D">
        <w:rPr>
          <w:rFonts w:ascii="Times New Roman" w:hAnsi="Times New Roman"/>
          <w:b/>
        </w:rPr>
        <w:t>also</w:t>
      </w:r>
      <w:r w:rsidR="00D63490" w:rsidRPr="00C33F5D">
        <w:rPr>
          <w:rFonts w:ascii="Times New Roman" w:hAnsi="Times New Roman"/>
          <w:b/>
        </w:rPr>
        <w:t xml:space="preserve"> of</w:t>
      </w:r>
      <w:r w:rsidR="00711BE7" w:rsidRPr="00C33F5D">
        <w:rPr>
          <w:rFonts w:ascii="Times New Roman" w:hAnsi="Times New Roman"/>
          <w:b/>
        </w:rPr>
        <w:t xml:space="preserve"> </w:t>
      </w:r>
      <w:r w:rsidR="00C40374" w:rsidRPr="00C33F5D">
        <w:rPr>
          <w:rFonts w:ascii="Times New Roman" w:hAnsi="Times New Roman"/>
          <w:b/>
        </w:rPr>
        <w:t>the emotional experience in general.</w:t>
      </w:r>
      <w:r w:rsidR="00C40374">
        <w:rPr>
          <w:rFonts w:ascii="Times New Roman" w:hAnsi="Times New Roman"/>
        </w:rPr>
        <w:t xml:space="preserve">  One can </w:t>
      </w:r>
      <w:r w:rsidR="00D63490">
        <w:rPr>
          <w:rFonts w:ascii="Times New Roman" w:hAnsi="Times New Roman"/>
        </w:rPr>
        <w:t xml:space="preserve">objectively </w:t>
      </w:r>
      <w:r w:rsidR="00C40374">
        <w:rPr>
          <w:rFonts w:ascii="Times New Roman" w:hAnsi="Times New Roman"/>
        </w:rPr>
        <w:t xml:space="preserve">list components of each emotion, but ten people reading a uniform classification of an emotion might take away ten different interpretations.   </w:t>
      </w:r>
    </w:p>
    <w:p w:rsidR="00AE1CC5" w:rsidRDefault="00711BE7" w:rsidP="003E3798">
      <w:pPr>
        <w:spacing w:after="0" w:line="480" w:lineRule="auto"/>
        <w:ind w:firstLine="720"/>
        <w:rPr>
          <w:rFonts w:ascii="Times New Roman" w:hAnsi="Times New Roman" w:cs="Courier"/>
        </w:rPr>
      </w:pPr>
      <w:r>
        <w:rPr>
          <w:rFonts w:ascii="Times New Roman" w:hAnsi="Times New Roman" w:cs="Courier"/>
        </w:rPr>
        <w:t>Our</w:t>
      </w:r>
      <w:r w:rsidR="00AE1CC5">
        <w:rPr>
          <w:rFonts w:ascii="Times New Roman" w:hAnsi="Times New Roman" w:cs="Courier"/>
        </w:rPr>
        <w:t xml:space="preserve"> findings have the potential to add considerable depth to the study of positive emotions.  In recent years Psychology as a whole has begun to pay more attention to the positive side of the emotional spectrum, but there remains far less insight into the topic than in comparative areas (e.g. depression, anxiety, etc</w:t>
      </w:r>
      <w:r w:rsidR="00E76EDA">
        <w:rPr>
          <w:rFonts w:ascii="Times New Roman" w:hAnsi="Times New Roman" w:cs="Courier"/>
        </w:rPr>
        <w:t xml:space="preserve"> [Smith, 1991; Fredrickson, 2000; Fredrickson, 1998</w:t>
      </w:r>
      <w:r w:rsidR="00AE1CC5">
        <w:rPr>
          <w:rFonts w:ascii="Times New Roman" w:hAnsi="Times New Roman" w:cs="Courier"/>
        </w:rPr>
        <w:t xml:space="preserve">).  </w:t>
      </w:r>
      <w:r w:rsidR="00E76EDA">
        <w:rPr>
          <w:rFonts w:ascii="Times New Roman" w:hAnsi="Times New Roman" w:cs="Courier"/>
        </w:rPr>
        <w:t xml:space="preserve">Support of our hypotheses calls for increased </w:t>
      </w:r>
      <w:r w:rsidR="00C12F81">
        <w:rPr>
          <w:rFonts w:ascii="Times New Roman" w:hAnsi="Times New Roman" w:cs="Courier"/>
        </w:rPr>
        <w:t xml:space="preserve">research </w:t>
      </w:r>
      <w:r w:rsidR="00E76EDA">
        <w:rPr>
          <w:rFonts w:ascii="Times New Roman" w:hAnsi="Times New Roman" w:cs="Courier"/>
        </w:rPr>
        <w:t xml:space="preserve">focus on analysis of environment and the importance of appraisal on </w:t>
      </w:r>
      <w:r w:rsidR="00C12F81">
        <w:rPr>
          <w:rFonts w:ascii="Times New Roman" w:hAnsi="Times New Roman" w:cs="Courier"/>
        </w:rPr>
        <w:t xml:space="preserve">different </w:t>
      </w:r>
      <w:r w:rsidR="00E76EDA">
        <w:rPr>
          <w:rFonts w:ascii="Times New Roman" w:hAnsi="Times New Roman" w:cs="Courier"/>
        </w:rPr>
        <w:t>positive emotion</w:t>
      </w:r>
      <w:r w:rsidR="00C12F81">
        <w:rPr>
          <w:rFonts w:ascii="Times New Roman" w:hAnsi="Times New Roman" w:cs="Courier"/>
        </w:rPr>
        <w:t>s</w:t>
      </w:r>
      <w:r w:rsidR="00AE1CC5">
        <w:rPr>
          <w:rFonts w:ascii="Times New Roman" w:hAnsi="Times New Roman" w:cs="Courier"/>
        </w:rPr>
        <w:t>.  The significant findings in the present study could help support a field that needs far more research by providing a foundation for additional hypotheses</w:t>
      </w:r>
      <w:r w:rsidR="00E76EDA">
        <w:rPr>
          <w:rFonts w:ascii="Times New Roman" w:hAnsi="Times New Roman" w:cs="Courier"/>
        </w:rPr>
        <w:t xml:space="preserve"> about how our appraisals affect different specific environments or demographics.</w:t>
      </w:r>
    </w:p>
    <w:p w:rsidR="00D0231D" w:rsidRDefault="00D0231D" w:rsidP="003E3798">
      <w:pPr>
        <w:spacing w:after="0" w:line="480" w:lineRule="auto"/>
        <w:ind w:firstLine="720"/>
        <w:rPr>
          <w:rFonts w:ascii="Times New Roman" w:hAnsi="Times New Roman" w:cs="Courier"/>
        </w:rPr>
      </w:pPr>
      <w:r>
        <w:rPr>
          <w:rFonts w:ascii="Times New Roman" w:hAnsi="Times New Roman" w:cs="Courier"/>
        </w:rPr>
        <w:t xml:space="preserve">Several limitations shaped the validity and reliability of this study.  Most importantly, many participants complained about the length of the survey, which affected not only final </w:t>
      </w:r>
      <w:r>
        <w:rPr>
          <w:rFonts w:ascii="Times New Roman" w:hAnsi="Times New Roman" w:cs="Courier"/>
          <w:i/>
        </w:rPr>
        <w:t>n</w:t>
      </w:r>
      <w:r>
        <w:rPr>
          <w:rFonts w:ascii="Times New Roman" w:hAnsi="Times New Roman" w:cs="Courier"/>
        </w:rPr>
        <w:t xml:space="preserve"> but also potentially the quality of responses.  As subjects b</w:t>
      </w:r>
      <w:r w:rsidR="007B09CC">
        <w:rPr>
          <w:rFonts w:ascii="Times New Roman" w:hAnsi="Times New Roman" w:cs="Courier"/>
        </w:rPr>
        <w:t>egan to lose focus they skimmed through questions or</w:t>
      </w:r>
      <w:r>
        <w:rPr>
          <w:rFonts w:ascii="Times New Roman" w:hAnsi="Times New Roman" w:cs="Courier"/>
        </w:rPr>
        <w:t xml:space="preserve"> lost concentration, which makes the validity of later personality measures especially questionable.  Additionally, the mood of participants may have been dictated by the context in which they took the survey; environmental factors and current events may have biased the attitude of the participant as the filled out the questionnaires.</w:t>
      </w:r>
    </w:p>
    <w:p w:rsidR="007B09CC" w:rsidRDefault="007B09CC" w:rsidP="003E3798">
      <w:pPr>
        <w:spacing w:after="0" w:line="480" w:lineRule="auto"/>
        <w:ind w:firstLine="720"/>
        <w:rPr>
          <w:rFonts w:ascii="Times New Roman" w:hAnsi="Times New Roman" w:cs="Courier"/>
        </w:rPr>
      </w:pPr>
      <w:r>
        <w:rPr>
          <w:rFonts w:ascii="Times New Roman" w:hAnsi="Times New Roman" w:cs="Courier"/>
        </w:rPr>
        <w:t>Additionally, t</w:t>
      </w:r>
      <w:r w:rsidR="00D0231D">
        <w:rPr>
          <w:rFonts w:ascii="Times New Roman" w:hAnsi="Times New Roman" w:cs="Courier"/>
        </w:rPr>
        <w:t>here may be more to the emotion that we did not find because we were not specifically looking for it</w:t>
      </w:r>
      <w:r>
        <w:rPr>
          <w:rFonts w:ascii="Times New Roman" w:hAnsi="Times New Roman" w:cs="Courier"/>
        </w:rPr>
        <w:t xml:space="preserve"> (Smith &amp; Lazarus, 1985)</w:t>
      </w:r>
      <w:r w:rsidR="00D0231D">
        <w:rPr>
          <w:rFonts w:ascii="Times New Roman" w:hAnsi="Times New Roman" w:cs="Courier"/>
        </w:rPr>
        <w:t>.  Future studies will take this into account by asked more general questions about emotion differentiation or using a wider variety of rating scales to me</w:t>
      </w:r>
      <w:r>
        <w:rPr>
          <w:rFonts w:ascii="Times New Roman" w:hAnsi="Times New Roman" w:cs="Courier"/>
        </w:rPr>
        <w:t>asure responses.  W</w:t>
      </w:r>
      <w:r w:rsidR="00D0231D">
        <w:rPr>
          <w:rFonts w:ascii="Times New Roman" w:hAnsi="Times New Roman" w:cs="Courier"/>
        </w:rPr>
        <w:t xml:space="preserve">e are planning to run the open-ended questions of the Hope/Determination survey through Linguistic Inquiry and Word Count (LIWC) text analysis to assess the content participant memories and definitions, in order to further understand how people differentiate the two emotions. </w:t>
      </w:r>
    </w:p>
    <w:p w:rsidR="00AE1CC5" w:rsidRPr="003E3798" w:rsidRDefault="007B09CC" w:rsidP="003E3798">
      <w:pPr>
        <w:spacing w:after="0" w:line="480" w:lineRule="auto"/>
        <w:ind w:firstLine="720"/>
        <w:rPr>
          <w:rFonts w:ascii="Times New Roman" w:hAnsi="Times New Roman" w:cs="Courier"/>
        </w:rPr>
      </w:pPr>
      <w:r w:rsidRPr="008D18B0">
        <w:rPr>
          <w:rFonts w:ascii="Times New Roman" w:hAnsi="Times New Roman" w:cs="Courier"/>
          <w:b/>
        </w:rPr>
        <w:t>Hope and Challenge/Determination result from apprais</w:t>
      </w:r>
      <w:r w:rsidR="003B22D7" w:rsidRPr="008D18B0">
        <w:rPr>
          <w:rFonts w:ascii="Times New Roman" w:hAnsi="Times New Roman" w:cs="Courier"/>
          <w:b/>
        </w:rPr>
        <w:t>als of the environment that require</w:t>
      </w:r>
      <w:r w:rsidRPr="008D18B0">
        <w:rPr>
          <w:rFonts w:ascii="Times New Roman" w:hAnsi="Times New Roman" w:cs="Courier"/>
          <w:b/>
        </w:rPr>
        <w:t xml:space="preserve"> maintenance of motivation</w:t>
      </w:r>
      <w:r w:rsidR="003B22D7" w:rsidRPr="008D18B0">
        <w:rPr>
          <w:rFonts w:ascii="Times New Roman" w:hAnsi="Times New Roman" w:cs="Courier"/>
          <w:b/>
        </w:rPr>
        <w:t xml:space="preserve"> or positive outlook</w:t>
      </w:r>
      <w:r w:rsidRPr="008D18B0">
        <w:rPr>
          <w:rFonts w:ascii="Times New Roman" w:hAnsi="Times New Roman" w:cs="Courier"/>
          <w:b/>
        </w:rPr>
        <w:t>.</w:t>
      </w:r>
      <w:r>
        <w:rPr>
          <w:rFonts w:ascii="Times New Roman" w:hAnsi="Times New Roman" w:cs="Courier"/>
        </w:rPr>
        <w:t xml:space="preserve"> The two differ slightly in their focus: we use Challenge when voluntary action is necessary to overcome internal obstacles, while Hope encourages a </w:t>
      </w:r>
      <w:r w:rsidRPr="00DF0FCE">
        <w:rPr>
          <w:rFonts w:ascii="Times New Roman" w:hAnsi="Times New Roman" w:cs="Courier"/>
        </w:rPr>
        <w:t>broad</w:t>
      </w:r>
      <w:r>
        <w:rPr>
          <w:rFonts w:ascii="Times New Roman" w:hAnsi="Times New Roman" w:cs="Courier"/>
        </w:rPr>
        <w:t>er mindset to reach a goal contingent on external factors.  Both fa</w:t>
      </w:r>
      <w:r w:rsidR="003B22D7">
        <w:rPr>
          <w:rFonts w:ascii="Times New Roman" w:hAnsi="Times New Roman" w:cs="Courier"/>
        </w:rPr>
        <w:t>ctors entail high motivational</w:t>
      </w:r>
      <w:r>
        <w:rPr>
          <w:rFonts w:ascii="Times New Roman" w:hAnsi="Times New Roman" w:cs="Courier"/>
        </w:rPr>
        <w:t xml:space="preserve"> relevance, although Hope has higher motivational congruence than Determination as related to the level of psychological ownership that each emotion entails.  Both emotions help us persevere to achieve success on a daily basis, and are part of the building blocks of emotion that form human personality. </w:t>
      </w:r>
    </w:p>
    <w:p w:rsidR="00401077" w:rsidRDefault="00401077" w:rsidP="00AE1CC5">
      <w:pPr>
        <w:spacing w:after="0"/>
        <w:ind w:firstLine="720"/>
        <w:rPr>
          <w:rFonts w:ascii="Times New Roman" w:hAnsi="Times New Roman" w:cs="Courier"/>
        </w:rPr>
      </w:pPr>
    </w:p>
    <w:p w:rsidR="001E449C" w:rsidRDefault="009D2840" w:rsidP="002E25D5">
      <w:pPr>
        <w:spacing w:after="0" w:line="480" w:lineRule="auto"/>
        <w:jc w:val="center"/>
        <w:rPr>
          <w:rFonts w:ascii="Times New Roman" w:hAnsi="Times New Roman" w:cs="Courier"/>
          <w:b/>
        </w:rPr>
      </w:pPr>
      <w:r w:rsidRPr="00CA730D">
        <w:rPr>
          <w:rFonts w:ascii="Times New Roman" w:hAnsi="Times New Roman" w:cs="Courier"/>
          <w:b/>
        </w:rPr>
        <w:t>WORKS CITED</w:t>
      </w:r>
    </w:p>
    <w:p w:rsidR="001E449C" w:rsidRDefault="000F57C0" w:rsidP="001E449C">
      <w:pPr>
        <w:spacing w:after="0" w:line="480" w:lineRule="auto"/>
        <w:rPr>
          <w:rFonts w:ascii="Times New Roman" w:hAnsi="Times New Roman" w:cs="Courier"/>
        </w:rPr>
      </w:pPr>
      <w:r w:rsidRPr="001E449C">
        <w:rPr>
          <w:rFonts w:ascii="Times New Roman" w:hAnsi="Times New Roman" w:cs="Courier"/>
        </w:rPr>
        <w:t>Andersson, G. (1996). The Benefits of Optimism</w:t>
      </w:r>
      <w:r w:rsidR="001E449C">
        <w:rPr>
          <w:rFonts w:ascii="Times New Roman" w:hAnsi="Times New Roman" w:cs="Courier"/>
        </w:rPr>
        <w:t xml:space="preserve">: A Meta-Analytic Review of the </w:t>
      </w:r>
      <w:r w:rsidRPr="001E449C">
        <w:rPr>
          <w:rFonts w:ascii="Times New Roman" w:hAnsi="Times New Roman" w:cs="Courier"/>
        </w:rPr>
        <w:t xml:space="preserve">Life </w:t>
      </w:r>
      <w:r w:rsidR="001E449C">
        <w:rPr>
          <w:rFonts w:ascii="Times New Roman" w:hAnsi="Times New Roman" w:cs="Courier"/>
        </w:rPr>
        <w:t xml:space="preserve"> </w:t>
      </w:r>
    </w:p>
    <w:p w:rsidR="001E449C" w:rsidRPr="001E449C" w:rsidRDefault="000F57C0" w:rsidP="001E449C">
      <w:pPr>
        <w:spacing w:after="0" w:line="480" w:lineRule="auto"/>
        <w:ind w:firstLine="720"/>
        <w:rPr>
          <w:rFonts w:ascii="Times New Roman" w:hAnsi="Times New Roman" w:cs="Courier"/>
          <w:b/>
        </w:rPr>
      </w:pPr>
      <w:r w:rsidRPr="001E449C">
        <w:rPr>
          <w:rFonts w:ascii="Times New Roman" w:hAnsi="Times New Roman" w:cs="Courier"/>
        </w:rPr>
        <w:t xml:space="preserve">Orientation Test. </w:t>
      </w:r>
      <w:r w:rsidR="007B09CC">
        <w:rPr>
          <w:rFonts w:ascii="Times New Roman" w:hAnsi="Times New Roman" w:cs="Courier"/>
          <w:i/>
          <w:iCs/>
        </w:rPr>
        <w:t xml:space="preserve">Person. individ. Diff. </w:t>
      </w:r>
      <w:r w:rsidRPr="001E449C">
        <w:rPr>
          <w:rFonts w:ascii="Times New Roman" w:hAnsi="Times New Roman" w:cs="Courier"/>
          <w:i/>
          <w:iCs/>
        </w:rPr>
        <w:t>, 21</w:t>
      </w:r>
      <w:r w:rsidRPr="001E449C">
        <w:rPr>
          <w:rFonts w:ascii="Times New Roman" w:hAnsi="Times New Roman" w:cs="Courier"/>
        </w:rPr>
        <w:t xml:space="preserve">(5), 719-725. </w:t>
      </w:r>
    </w:p>
    <w:p w:rsidR="001E449C" w:rsidRDefault="000F57C0" w:rsidP="001E449C">
      <w:pPr>
        <w:widowControl w:val="0"/>
        <w:autoSpaceDE w:val="0"/>
        <w:autoSpaceDN w:val="0"/>
        <w:adjustRightInd w:val="0"/>
        <w:spacing w:after="0" w:line="480" w:lineRule="auto"/>
        <w:rPr>
          <w:rFonts w:ascii="Times New Roman" w:hAnsi="Times New Roman" w:cs="Courier"/>
        </w:rPr>
      </w:pPr>
      <w:r w:rsidRPr="001E449C">
        <w:rPr>
          <w:rFonts w:ascii="Times New Roman" w:hAnsi="Times New Roman" w:cs="Courier"/>
        </w:rPr>
        <w:t xml:space="preserve">Baer, R. A., Smith, G. T., Hopkins, J., Krietemeyer, J., &amp; Toney, L. (2006, March). </w:t>
      </w:r>
    </w:p>
    <w:p w:rsidR="001E449C" w:rsidRDefault="000F57C0" w:rsidP="001E449C">
      <w:pPr>
        <w:widowControl w:val="0"/>
        <w:autoSpaceDE w:val="0"/>
        <w:autoSpaceDN w:val="0"/>
        <w:adjustRightInd w:val="0"/>
        <w:spacing w:after="0" w:line="480" w:lineRule="auto"/>
        <w:ind w:firstLine="720"/>
        <w:rPr>
          <w:rFonts w:ascii="Times New Roman" w:hAnsi="Times New Roman" w:cs="Courier"/>
        </w:rPr>
      </w:pPr>
      <w:r w:rsidRPr="001E449C">
        <w:rPr>
          <w:rFonts w:ascii="Times New Roman" w:hAnsi="Times New Roman" w:cs="Courier"/>
        </w:rPr>
        <w:t xml:space="preserve">Using Self-Report Assessment Methods to Explore Facets of Mindfulness. </w:t>
      </w:r>
    </w:p>
    <w:p w:rsidR="000F57C0" w:rsidRPr="001E449C" w:rsidRDefault="000F57C0" w:rsidP="001E449C">
      <w:pPr>
        <w:widowControl w:val="0"/>
        <w:autoSpaceDE w:val="0"/>
        <w:autoSpaceDN w:val="0"/>
        <w:adjustRightInd w:val="0"/>
        <w:spacing w:after="0" w:line="480" w:lineRule="auto"/>
        <w:ind w:firstLine="720"/>
        <w:rPr>
          <w:rFonts w:ascii="Times New Roman" w:hAnsi="Times New Roman" w:cs="Courier"/>
        </w:rPr>
      </w:pPr>
      <w:r w:rsidRPr="001E449C">
        <w:rPr>
          <w:rFonts w:ascii="Times New Roman" w:hAnsi="Times New Roman" w:cs="Courier"/>
          <w:i/>
          <w:iCs/>
        </w:rPr>
        <w:t>Assessment, 13</w:t>
      </w:r>
      <w:r w:rsidRPr="001E449C">
        <w:rPr>
          <w:rFonts w:ascii="Times New Roman" w:hAnsi="Times New Roman" w:cs="Courier"/>
        </w:rPr>
        <w:t xml:space="preserve">(1), 27-45. </w:t>
      </w:r>
    </w:p>
    <w:p w:rsidR="001E449C" w:rsidRDefault="000F57C0" w:rsidP="001E449C">
      <w:pPr>
        <w:widowControl w:val="0"/>
        <w:autoSpaceDE w:val="0"/>
        <w:autoSpaceDN w:val="0"/>
        <w:adjustRightInd w:val="0"/>
        <w:spacing w:after="0" w:line="480" w:lineRule="auto"/>
        <w:rPr>
          <w:rFonts w:ascii="Times New Roman" w:hAnsi="Times New Roman" w:cs="Courier"/>
        </w:rPr>
      </w:pPr>
      <w:r w:rsidRPr="001E449C">
        <w:rPr>
          <w:rFonts w:ascii="Times New Roman" w:hAnsi="Times New Roman" w:cs="Courier"/>
        </w:rPr>
        <w:t xml:space="preserve">Bagby, M. R., Parker, J., &amp; Taylor, G. J. (1994). The Twenty-Item Toronto Alexithymia </w:t>
      </w:r>
    </w:p>
    <w:p w:rsidR="001E449C" w:rsidRDefault="000F57C0" w:rsidP="001E449C">
      <w:pPr>
        <w:widowControl w:val="0"/>
        <w:autoSpaceDE w:val="0"/>
        <w:autoSpaceDN w:val="0"/>
        <w:adjustRightInd w:val="0"/>
        <w:spacing w:after="0" w:line="480" w:lineRule="auto"/>
        <w:ind w:firstLine="720"/>
        <w:rPr>
          <w:rFonts w:ascii="Times New Roman" w:hAnsi="Times New Roman" w:cs="Courier"/>
          <w:i/>
          <w:iCs/>
        </w:rPr>
      </w:pPr>
      <w:r w:rsidRPr="001E449C">
        <w:rPr>
          <w:rFonts w:ascii="Times New Roman" w:hAnsi="Times New Roman" w:cs="Courier"/>
        </w:rPr>
        <w:t xml:space="preserve">Scale-I. Item Selection and the Cross-Validation of the Factor Structure. </w:t>
      </w:r>
      <w:r w:rsidRPr="001E449C">
        <w:rPr>
          <w:rFonts w:ascii="Times New Roman" w:hAnsi="Times New Roman" w:cs="Courier"/>
          <w:i/>
          <w:iCs/>
        </w:rPr>
        <w:t xml:space="preserve">Journal </w:t>
      </w:r>
    </w:p>
    <w:p w:rsidR="000F57C0" w:rsidRPr="001E449C" w:rsidRDefault="000F57C0" w:rsidP="001E449C">
      <w:pPr>
        <w:widowControl w:val="0"/>
        <w:autoSpaceDE w:val="0"/>
        <w:autoSpaceDN w:val="0"/>
        <w:adjustRightInd w:val="0"/>
        <w:spacing w:after="0" w:line="480" w:lineRule="auto"/>
        <w:ind w:firstLine="720"/>
        <w:rPr>
          <w:rFonts w:ascii="Times New Roman" w:hAnsi="Times New Roman" w:cs="Courier"/>
        </w:rPr>
      </w:pPr>
      <w:r w:rsidRPr="001E449C">
        <w:rPr>
          <w:rFonts w:ascii="Times New Roman" w:hAnsi="Times New Roman" w:cs="Courier"/>
          <w:i/>
          <w:iCs/>
        </w:rPr>
        <w:t>of Psychosomatic Research, 38</w:t>
      </w:r>
      <w:r w:rsidRPr="001E449C">
        <w:rPr>
          <w:rFonts w:ascii="Times New Roman" w:hAnsi="Times New Roman" w:cs="Courier"/>
        </w:rPr>
        <w:t xml:space="preserve">(1), 23-32. </w:t>
      </w:r>
    </w:p>
    <w:p w:rsidR="001E449C" w:rsidRDefault="009D2840" w:rsidP="001E449C">
      <w:pPr>
        <w:widowControl w:val="0"/>
        <w:autoSpaceDE w:val="0"/>
        <w:autoSpaceDN w:val="0"/>
        <w:adjustRightInd w:val="0"/>
        <w:spacing w:after="0" w:line="480" w:lineRule="auto"/>
        <w:rPr>
          <w:rFonts w:ascii="Times New Roman" w:hAnsi="Times New Roman" w:cs="Courier"/>
        </w:rPr>
      </w:pPr>
      <w:r w:rsidRPr="001E449C">
        <w:rPr>
          <w:rFonts w:ascii="Times New Roman" w:hAnsi="Times New Roman" w:cs="Courier"/>
        </w:rPr>
        <w:t>Bartlett, Monica, and David DeSteno. (2006). Gr</w:t>
      </w:r>
      <w:r w:rsidR="001E449C">
        <w:rPr>
          <w:rFonts w:ascii="Times New Roman" w:hAnsi="Times New Roman" w:cs="Courier"/>
        </w:rPr>
        <w:t xml:space="preserve">atitude and Prosocial Behavior: </w:t>
      </w:r>
      <w:r w:rsidRPr="001E449C">
        <w:rPr>
          <w:rFonts w:ascii="Times New Roman" w:hAnsi="Times New Roman" w:cs="Courier"/>
        </w:rPr>
        <w:t xml:space="preserve">Helping </w:t>
      </w:r>
    </w:p>
    <w:p w:rsidR="009D2840" w:rsidRPr="001E449C" w:rsidRDefault="009D2840" w:rsidP="001E449C">
      <w:pPr>
        <w:widowControl w:val="0"/>
        <w:autoSpaceDE w:val="0"/>
        <w:autoSpaceDN w:val="0"/>
        <w:adjustRightInd w:val="0"/>
        <w:spacing w:after="0" w:line="480" w:lineRule="auto"/>
        <w:ind w:firstLine="720"/>
        <w:rPr>
          <w:rFonts w:ascii="Times New Roman" w:hAnsi="Times New Roman" w:cs="Courier"/>
        </w:rPr>
      </w:pPr>
      <w:r w:rsidRPr="001E449C">
        <w:rPr>
          <w:rFonts w:ascii="Times New Roman" w:hAnsi="Times New Roman" w:cs="Courier"/>
        </w:rPr>
        <w:t xml:space="preserve">When It Costs You. </w:t>
      </w:r>
      <w:r w:rsidRPr="001E449C">
        <w:rPr>
          <w:rFonts w:ascii="Times New Roman" w:hAnsi="Times New Roman" w:cs="Courier"/>
          <w:i/>
          <w:iCs/>
        </w:rPr>
        <w:t>Psychological Science</w:t>
      </w:r>
      <w:r w:rsidRPr="001E449C">
        <w:rPr>
          <w:rFonts w:ascii="Times New Roman" w:hAnsi="Times New Roman" w:cs="Courier"/>
        </w:rPr>
        <w:t xml:space="preserve"> 17, no. 4, 319-325. </w:t>
      </w:r>
    </w:p>
    <w:p w:rsidR="001E449C" w:rsidRDefault="009D2840" w:rsidP="001E449C">
      <w:pPr>
        <w:widowControl w:val="0"/>
        <w:autoSpaceDE w:val="0"/>
        <w:autoSpaceDN w:val="0"/>
        <w:adjustRightInd w:val="0"/>
        <w:spacing w:after="0" w:line="480" w:lineRule="auto"/>
        <w:rPr>
          <w:rFonts w:ascii="Times New Roman" w:eastAsia="Cambria" w:hAnsi="Times New Roman" w:cs="Courier"/>
        </w:rPr>
      </w:pPr>
      <w:r w:rsidRPr="001E449C">
        <w:rPr>
          <w:rFonts w:ascii="Times New Roman" w:eastAsia="Cambria" w:hAnsi="Times New Roman" w:cs="Courier"/>
        </w:rPr>
        <w:t xml:space="preserve">Ellsworth, Phoebe, and Smith, Craig. (1988). Shades of Joy: Patterns of Appraisal </w:t>
      </w:r>
    </w:p>
    <w:p w:rsidR="009D2840" w:rsidRPr="001E449C" w:rsidRDefault="009D2840" w:rsidP="001E449C">
      <w:pPr>
        <w:widowControl w:val="0"/>
        <w:autoSpaceDE w:val="0"/>
        <w:autoSpaceDN w:val="0"/>
        <w:adjustRightInd w:val="0"/>
        <w:spacing w:after="0" w:line="480" w:lineRule="auto"/>
        <w:ind w:firstLine="720"/>
        <w:rPr>
          <w:rFonts w:ascii="Times New Roman" w:hAnsi="Times New Roman" w:cs="Courier"/>
        </w:rPr>
      </w:pPr>
      <w:r w:rsidRPr="001E449C">
        <w:rPr>
          <w:rFonts w:ascii="Times New Roman" w:eastAsia="Cambria" w:hAnsi="Times New Roman" w:cs="Courier"/>
        </w:rPr>
        <w:t xml:space="preserve">Differentiating Pleasant Emotions. </w:t>
      </w:r>
      <w:r w:rsidRPr="001E449C">
        <w:rPr>
          <w:rFonts w:ascii="Times New Roman" w:eastAsia="Cambria" w:hAnsi="Times New Roman" w:cs="Courier"/>
          <w:i/>
        </w:rPr>
        <w:t>Cognition and Emotion</w:t>
      </w:r>
      <w:r w:rsidRPr="001E449C">
        <w:rPr>
          <w:rFonts w:ascii="Times New Roman" w:eastAsia="Cambria" w:hAnsi="Times New Roman" w:cs="Courier"/>
        </w:rPr>
        <w:t xml:space="preserve"> 2, no. 4, 301-331. </w:t>
      </w:r>
    </w:p>
    <w:p w:rsidR="009D2840" w:rsidRPr="001E449C" w:rsidRDefault="009D2840" w:rsidP="001E449C">
      <w:pPr>
        <w:widowControl w:val="0"/>
        <w:autoSpaceDE w:val="0"/>
        <w:autoSpaceDN w:val="0"/>
        <w:adjustRightInd w:val="0"/>
        <w:spacing w:after="0" w:line="480" w:lineRule="auto"/>
        <w:ind w:left="720"/>
        <w:rPr>
          <w:rFonts w:ascii="Times New Roman" w:hAnsi="Times New Roman" w:cs="Courier"/>
        </w:rPr>
      </w:pPr>
      <w:r w:rsidRPr="001E449C">
        <w:rPr>
          <w:rFonts w:ascii="Times New Roman" w:hAnsi="Times New Roman" w:cs="Courier"/>
        </w:rPr>
        <w:t xml:space="preserve">Fredrickson, Barbara. (1998). What Good Are Positive Emotions?” </w:t>
      </w:r>
      <w:r w:rsidRPr="001E449C">
        <w:rPr>
          <w:rFonts w:ascii="Times New Roman" w:hAnsi="Times New Roman" w:cs="Courier"/>
          <w:i/>
        </w:rPr>
        <w:t>Review of General Psychology</w:t>
      </w:r>
      <w:r w:rsidRPr="001E449C">
        <w:rPr>
          <w:rFonts w:ascii="Times New Roman" w:hAnsi="Times New Roman" w:cs="Courier"/>
        </w:rPr>
        <w:t xml:space="preserve"> 2, no. 3, 300-319. </w:t>
      </w:r>
    </w:p>
    <w:p w:rsidR="001E449C" w:rsidRDefault="009D2840" w:rsidP="001E449C">
      <w:pPr>
        <w:widowControl w:val="0"/>
        <w:autoSpaceDE w:val="0"/>
        <w:autoSpaceDN w:val="0"/>
        <w:adjustRightInd w:val="0"/>
        <w:spacing w:after="0" w:line="480" w:lineRule="auto"/>
        <w:rPr>
          <w:rFonts w:ascii="Times New Roman" w:hAnsi="Times New Roman" w:cs="Courier"/>
        </w:rPr>
      </w:pPr>
      <w:r w:rsidRPr="001E449C">
        <w:rPr>
          <w:rFonts w:ascii="Times New Roman" w:hAnsi="Times New Roman" w:cs="Courier"/>
        </w:rPr>
        <w:t xml:space="preserve">Fredrickson, Barbara. (2000). Cultivating Positive Emotions to Optimize Health and </w:t>
      </w:r>
    </w:p>
    <w:p w:rsidR="009D2840" w:rsidRPr="001E449C" w:rsidRDefault="009D2840" w:rsidP="001E449C">
      <w:pPr>
        <w:widowControl w:val="0"/>
        <w:autoSpaceDE w:val="0"/>
        <w:autoSpaceDN w:val="0"/>
        <w:adjustRightInd w:val="0"/>
        <w:spacing w:after="0" w:line="480" w:lineRule="auto"/>
        <w:ind w:firstLine="720"/>
        <w:rPr>
          <w:rFonts w:ascii="Times New Roman" w:hAnsi="Times New Roman" w:cs="Courier"/>
        </w:rPr>
      </w:pPr>
      <w:r w:rsidRPr="001E449C">
        <w:rPr>
          <w:rFonts w:ascii="Times New Roman" w:hAnsi="Times New Roman" w:cs="Courier"/>
        </w:rPr>
        <w:t xml:space="preserve">Well-Being. </w:t>
      </w:r>
      <w:r w:rsidRPr="001E449C">
        <w:rPr>
          <w:rFonts w:ascii="Times New Roman" w:hAnsi="Times New Roman" w:cs="Courier"/>
          <w:i/>
          <w:iCs/>
        </w:rPr>
        <w:t>Prevention &amp; Treatment</w:t>
      </w:r>
      <w:r w:rsidRPr="001E449C">
        <w:rPr>
          <w:rFonts w:ascii="Times New Roman" w:hAnsi="Times New Roman" w:cs="Courier"/>
        </w:rPr>
        <w:t xml:space="preserve"> 3. </w:t>
      </w:r>
    </w:p>
    <w:p w:rsidR="00125850" w:rsidRPr="001E449C" w:rsidRDefault="00125850" w:rsidP="001E449C">
      <w:pPr>
        <w:widowControl w:val="0"/>
        <w:autoSpaceDE w:val="0"/>
        <w:autoSpaceDN w:val="0"/>
        <w:adjustRightInd w:val="0"/>
        <w:spacing w:after="0" w:line="480" w:lineRule="auto"/>
        <w:ind w:left="720"/>
        <w:rPr>
          <w:rFonts w:ascii="Times New Roman" w:hAnsi="Times New Roman" w:cs="Courier"/>
        </w:rPr>
      </w:pPr>
      <w:r w:rsidRPr="001E449C">
        <w:rPr>
          <w:rFonts w:ascii="Times New Roman" w:hAnsi="Times New Roman" w:cs="Times"/>
          <w:color w:val="000000"/>
          <w:szCs w:val="14"/>
        </w:rPr>
        <w:t>Folkman,S.,</w:t>
      </w:r>
      <w:r w:rsidRPr="001E449C">
        <w:rPr>
          <w:rFonts w:ascii="Times New Roman" w:hAnsi="Times New Roman" w:cs="Times"/>
          <w:i/>
          <w:iCs/>
          <w:color w:val="000000"/>
          <w:szCs w:val="14"/>
        </w:rPr>
        <w:t>&amp;</w:t>
      </w:r>
      <w:r w:rsidRPr="001E449C">
        <w:rPr>
          <w:rFonts w:ascii="Times New Roman" w:hAnsi="Times New Roman" w:cs="Times"/>
          <w:color w:val="000000"/>
          <w:szCs w:val="14"/>
        </w:rPr>
        <w:t xml:space="preserve">Lazarus,R.S.(1980).Ananalysisofcopinginamiddle- aged com m unity sam ple. </w:t>
      </w:r>
      <w:r w:rsidRPr="001E449C">
        <w:rPr>
          <w:rFonts w:ascii="Times New Roman" w:hAnsi="Times New Roman" w:cs="Times"/>
          <w:i/>
          <w:iCs/>
          <w:color w:val="000000"/>
          <w:szCs w:val="14"/>
        </w:rPr>
        <w:t xml:space="preserve">Journal of Health and Social Behavior, 21, </w:t>
      </w:r>
      <w:r w:rsidRPr="001E449C">
        <w:rPr>
          <w:rFonts w:ascii="Times New Roman" w:hAnsi="Times New Roman" w:cs="Times"/>
          <w:color w:val="000000"/>
          <w:szCs w:val="14"/>
        </w:rPr>
        <w:t>219-239.</w:t>
      </w:r>
    </w:p>
    <w:p w:rsidR="001E449C" w:rsidRDefault="009D2840" w:rsidP="001E449C">
      <w:pPr>
        <w:widowControl w:val="0"/>
        <w:autoSpaceDE w:val="0"/>
        <w:autoSpaceDN w:val="0"/>
        <w:adjustRightInd w:val="0"/>
        <w:spacing w:after="0" w:line="480" w:lineRule="auto"/>
        <w:rPr>
          <w:rFonts w:ascii="Times New Roman" w:hAnsi="Times New Roman" w:cs="Courier"/>
        </w:rPr>
      </w:pPr>
      <w:r w:rsidRPr="001E449C">
        <w:rPr>
          <w:rFonts w:ascii="Times New Roman" w:hAnsi="Times New Roman" w:cs="Courier"/>
        </w:rPr>
        <w:t xml:space="preserve">Griskevicius, Vladas, Michelle N. Shiota, and Samantha Neufeld. (2010). Influence of </w:t>
      </w:r>
    </w:p>
    <w:p w:rsidR="001E449C" w:rsidRDefault="009D2840" w:rsidP="008D7C08">
      <w:pPr>
        <w:widowControl w:val="0"/>
        <w:autoSpaceDE w:val="0"/>
        <w:autoSpaceDN w:val="0"/>
        <w:adjustRightInd w:val="0"/>
        <w:spacing w:after="0" w:line="480" w:lineRule="auto"/>
        <w:ind w:left="720"/>
        <w:rPr>
          <w:rFonts w:ascii="Times New Roman" w:hAnsi="Times New Roman" w:cs="Courier"/>
        </w:rPr>
      </w:pPr>
      <w:r w:rsidRPr="001E449C">
        <w:rPr>
          <w:rFonts w:ascii="Times New Roman" w:hAnsi="Times New Roman" w:cs="Courier"/>
        </w:rPr>
        <w:t xml:space="preserve">Different Positive Emotions on Persuasion Processing: A Functional Evolutionary Approach. </w:t>
      </w:r>
      <w:r w:rsidRPr="001E449C">
        <w:rPr>
          <w:rFonts w:ascii="Times New Roman" w:hAnsi="Times New Roman" w:cs="Courier"/>
          <w:i/>
          <w:iCs/>
        </w:rPr>
        <w:t>Emotion</w:t>
      </w:r>
      <w:r w:rsidRPr="001E449C">
        <w:rPr>
          <w:rFonts w:ascii="Times New Roman" w:hAnsi="Times New Roman" w:cs="Courier"/>
        </w:rPr>
        <w:t xml:space="preserve"> 10, no. 2, 190-206. </w:t>
      </w:r>
    </w:p>
    <w:p w:rsidR="001E449C" w:rsidRDefault="00F14560" w:rsidP="001E449C">
      <w:pPr>
        <w:widowControl w:val="0"/>
        <w:autoSpaceDE w:val="0"/>
        <w:autoSpaceDN w:val="0"/>
        <w:adjustRightInd w:val="0"/>
        <w:spacing w:after="0" w:line="480" w:lineRule="auto"/>
        <w:rPr>
          <w:rFonts w:ascii="Times New Roman" w:hAnsi="Times New Roman" w:cs="Courier"/>
          <w:i/>
          <w:iCs/>
        </w:rPr>
      </w:pPr>
      <w:r w:rsidRPr="001E449C">
        <w:rPr>
          <w:rFonts w:ascii="Times New Roman" w:hAnsi="Times New Roman" w:cs="Courier"/>
        </w:rPr>
        <w:t xml:space="preserve">Kirby, L., </w:t>
      </w:r>
      <w:r w:rsidR="001E449C">
        <w:rPr>
          <w:rFonts w:ascii="Times New Roman" w:hAnsi="Times New Roman" w:cs="Courier"/>
        </w:rPr>
        <w:t xml:space="preserve">Tugade, M., Smith, C.A., </w:t>
      </w:r>
      <w:r w:rsidR="00004019" w:rsidRPr="001E449C">
        <w:rPr>
          <w:rFonts w:ascii="Times New Roman" w:hAnsi="Times New Roman" w:cs="Courier"/>
        </w:rPr>
        <w:t xml:space="preserve">Morrow, J. </w:t>
      </w:r>
      <w:r w:rsidRPr="001E449C">
        <w:rPr>
          <w:rFonts w:ascii="Times New Roman" w:hAnsi="Times New Roman" w:cs="Courier"/>
        </w:rPr>
        <w:t xml:space="preserve">(2009). </w:t>
      </w:r>
      <w:r w:rsidR="001E449C">
        <w:rPr>
          <w:rFonts w:ascii="Times New Roman" w:hAnsi="Times New Roman" w:cs="Courier"/>
        </w:rPr>
        <w:t xml:space="preserve"> </w:t>
      </w:r>
      <w:r w:rsidRPr="001E449C">
        <w:rPr>
          <w:rFonts w:ascii="Times New Roman" w:hAnsi="Times New Roman" w:cs="Courier"/>
          <w:i/>
          <w:iCs/>
        </w:rPr>
        <w:t xml:space="preserve">Differentiating Positive </w:t>
      </w:r>
    </w:p>
    <w:p w:rsidR="001E449C" w:rsidRDefault="00F14560" w:rsidP="001E449C">
      <w:pPr>
        <w:widowControl w:val="0"/>
        <w:autoSpaceDE w:val="0"/>
        <w:autoSpaceDN w:val="0"/>
        <w:adjustRightInd w:val="0"/>
        <w:spacing w:after="0" w:line="480" w:lineRule="auto"/>
        <w:ind w:firstLine="720"/>
        <w:rPr>
          <w:rFonts w:ascii="Times New Roman" w:hAnsi="Times New Roman" w:cs="Courier"/>
        </w:rPr>
      </w:pPr>
      <w:r w:rsidRPr="001E449C">
        <w:rPr>
          <w:rFonts w:ascii="Times New Roman" w:hAnsi="Times New Roman" w:cs="Courier"/>
          <w:i/>
          <w:iCs/>
        </w:rPr>
        <w:t>Emotion: Antecedents, Action Tendencies, and Adaptation</w:t>
      </w:r>
      <w:r w:rsidRPr="001E449C">
        <w:rPr>
          <w:rFonts w:ascii="Times New Roman" w:hAnsi="Times New Roman" w:cs="Courier"/>
        </w:rPr>
        <w:t xml:space="preserve"> (Unpublished grant </w:t>
      </w:r>
    </w:p>
    <w:p w:rsidR="00F14560" w:rsidRPr="001E449C" w:rsidRDefault="00F14560" w:rsidP="001E449C">
      <w:pPr>
        <w:widowControl w:val="0"/>
        <w:autoSpaceDE w:val="0"/>
        <w:autoSpaceDN w:val="0"/>
        <w:adjustRightInd w:val="0"/>
        <w:spacing w:after="0" w:line="480" w:lineRule="auto"/>
        <w:ind w:firstLine="720"/>
        <w:rPr>
          <w:rFonts w:ascii="Times New Roman" w:hAnsi="Times New Roman" w:cs="Courier"/>
        </w:rPr>
      </w:pPr>
      <w:r w:rsidRPr="001E449C">
        <w:rPr>
          <w:rFonts w:ascii="Times New Roman" w:hAnsi="Times New Roman" w:cs="Courier"/>
        </w:rPr>
        <w:t xml:space="preserve">proposal). Vanderbilt University/Vassar College, Nashville. </w:t>
      </w:r>
    </w:p>
    <w:p w:rsidR="001E449C" w:rsidRDefault="00F81D93" w:rsidP="001E449C">
      <w:pPr>
        <w:widowControl w:val="0"/>
        <w:autoSpaceDE w:val="0"/>
        <w:autoSpaceDN w:val="0"/>
        <w:adjustRightInd w:val="0"/>
        <w:spacing w:after="0" w:line="480" w:lineRule="auto"/>
        <w:rPr>
          <w:rFonts w:ascii="Times New Roman" w:hAnsi="Times New Roman" w:cs="Courier"/>
          <w:i/>
        </w:rPr>
      </w:pPr>
      <w:r w:rsidRPr="001E449C">
        <w:rPr>
          <w:rFonts w:ascii="Times New Roman" w:hAnsi="Times New Roman" w:cs="Courier"/>
        </w:rPr>
        <w:t xml:space="preserve">Mauss, Iris; </w:t>
      </w:r>
      <w:r w:rsidR="009D2840" w:rsidRPr="001E449C">
        <w:rPr>
          <w:rFonts w:ascii="Times New Roman" w:hAnsi="Times New Roman" w:cs="Courier"/>
        </w:rPr>
        <w:t xml:space="preserve">Robinson, Michael. (2009). Measures of Emotion: A Review. </w:t>
      </w:r>
      <w:r w:rsidR="009D2840" w:rsidRPr="001E449C">
        <w:rPr>
          <w:rFonts w:ascii="Times New Roman" w:hAnsi="Times New Roman" w:cs="Courier"/>
          <w:i/>
        </w:rPr>
        <w:t xml:space="preserve">Cognition and </w:t>
      </w:r>
    </w:p>
    <w:p w:rsidR="00C620A9" w:rsidRPr="001E449C" w:rsidRDefault="009D2840" w:rsidP="001E449C">
      <w:pPr>
        <w:widowControl w:val="0"/>
        <w:autoSpaceDE w:val="0"/>
        <w:autoSpaceDN w:val="0"/>
        <w:adjustRightInd w:val="0"/>
        <w:spacing w:after="0" w:line="480" w:lineRule="auto"/>
        <w:ind w:firstLine="720"/>
        <w:rPr>
          <w:rFonts w:ascii="Times New Roman" w:hAnsi="Times New Roman" w:cs="Courier"/>
        </w:rPr>
      </w:pPr>
      <w:r w:rsidRPr="001E449C">
        <w:rPr>
          <w:rFonts w:ascii="Times New Roman" w:hAnsi="Times New Roman" w:cs="Courier"/>
          <w:i/>
        </w:rPr>
        <w:t>Emotion</w:t>
      </w:r>
      <w:r w:rsidRPr="001E449C">
        <w:rPr>
          <w:rFonts w:ascii="Times New Roman" w:hAnsi="Times New Roman" w:cs="Courier"/>
        </w:rPr>
        <w:t xml:space="preserve"> 23, no. 2, 209-237. </w:t>
      </w:r>
    </w:p>
    <w:p w:rsidR="001E449C" w:rsidRDefault="003F4DD3" w:rsidP="001E449C">
      <w:pPr>
        <w:widowControl w:val="0"/>
        <w:autoSpaceDE w:val="0"/>
        <w:autoSpaceDN w:val="0"/>
        <w:adjustRightInd w:val="0"/>
        <w:spacing w:after="0" w:line="480" w:lineRule="auto"/>
        <w:rPr>
          <w:rFonts w:ascii="Times New Roman" w:hAnsi="Times New Roman" w:cs="Courier"/>
        </w:rPr>
      </w:pPr>
      <w:r w:rsidRPr="001E449C">
        <w:rPr>
          <w:rFonts w:ascii="Times New Roman" w:hAnsi="Times New Roman" w:cs="Courier"/>
        </w:rPr>
        <w:t xml:space="preserve"> </w:t>
      </w:r>
      <w:r w:rsidR="00C36086" w:rsidRPr="001E449C">
        <w:rPr>
          <w:rFonts w:ascii="Times New Roman" w:hAnsi="Times New Roman" w:cs="Courier"/>
        </w:rPr>
        <w:t xml:space="preserve">Parker, S. K., Bindl, U., &amp; Strauss, K. (n.d.). Making THings Happen: A Model of </w:t>
      </w:r>
    </w:p>
    <w:p w:rsidR="00C620A9" w:rsidRPr="001E449C" w:rsidRDefault="00C36086" w:rsidP="001E449C">
      <w:pPr>
        <w:widowControl w:val="0"/>
        <w:autoSpaceDE w:val="0"/>
        <w:autoSpaceDN w:val="0"/>
        <w:adjustRightInd w:val="0"/>
        <w:spacing w:after="0" w:line="480" w:lineRule="auto"/>
        <w:ind w:firstLine="720"/>
        <w:rPr>
          <w:rFonts w:ascii="Times New Roman" w:hAnsi="Times New Roman" w:cs="Courier"/>
        </w:rPr>
      </w:pPr>
      <w:r w:rsidRPr="001E449C">
        <w:rPr>
          <w:rFonts w:ascii="Times New Roman" w:hAnsi="Times New Roman" w:cs="Courier"/>
        </w:rPr>
        <w:t xml:space="preserve">Proactive Motivation. </w:t>
      </w:r>
      <w:r w:rsidRPr="001E449C">
        <w:rPr>
          <w:rFonts w:ascii="Times New Roman" w:hAnsi="Times New Roman" w:cs="Courier"/>
          <w:i/>
          <w:iCs/>
        </w:rPr>
        <w:t>Journal of Management, 36</w:t>
      </w:r>
      <w:r w:rsidRPr="001E449C">
        <w:rPr>
          <w:rFonts w:ascii="Times New Roman" w:hAnsi="Times New Roman" w:cs="Courier"/>
        </w:rPr>
        <w:t xml:space="preserve">(4), 827-856. </w:t>
      </w:r>
    </w:p>
    <w:p w:rsidR="001E449C" w:rsidRDefault="003F4DD3" w:rsidP="001E449C">
      <w:pPr>
        <w:widowControl w:val="0"/>
        <w:autoSpaceDE w:val="0"/>
        <w:autoSpaceDN w:val="0"/>
        <w:adjustRightInd w:val="0"/>
        <w:spacing w:after="0" w:line="480" w:lineRule="auto"/>
        <w:rPr>
          <w:rFonts w:ascii="Times New Roman" w:hAnsi="Times New Roman" w:cs="Courier"/>
        </w:rPr>
      </w:pPr>
      <w:r w:rsidRPr="001E449C">
        <w:rPr>
          <w:rFonts w:ascii="Times New Roman" w:hAnsi="Times New Roman" w:cs="Courier"/>
        </w:rPr>
        <w:t>Scheier, M. F., &amp; Carver, C. S. (1985). Optimism,</w:t>
      </w:r>
      <w:r w:rsidR="001E449C">
        <w:rPr>
          <w:rFonts w:ascii="Times New Roman" w:hAnsi="Times New Roman" w:cs="Courier"/>
        </w:rPr>
        <w:t xml:space="preserve"> coping, and health: Assessment </w:t>
      </w:r>
      <w:r w:rsidRPr="001E449C">
        <w:rPr>
          <w:rFonts w:ascii="Times New Roman" w:hAnsi="Times New Roman" w:cs="Courier"/>
        </w:rPr>
        <w:t xml:space="preserve">and </w:t>
      </w:r>
    </w:p>
    <w:p w:rsidR="00C620A9" w:rsidRPr="001E449C" w:rsidRDefault="003F4DD3" w:rsidP="001E449C">
      <w:pPr>
        <w:widowControl w:val="0"/>
        <w:autoSpaceDE w:val="0"/>
        <w:autoSpaceDN w:val="0"/>
        <w:adjustRightInd w:val="0"/>
        <w:spacing w:after="0" w:line="480" w:lineRule="auto"/>
        <w:ind w:left="720"/>
        <w:rPr>
          <w:rFonts w:ascii="Times New Roman" w:hAnsi="Times New Roman" w:cs="Courier"/>
        </w:rPr>
      </w:pPr>
      <w:r w:rsidRPr="001E449C">
        <w:rPr>
          <w:rFonts w:ascii="Times New Roman" w:hAnsi="Times New Roman" w:cs="Courier"/>
        </w:rPr>
        <w:t xml:space="preserve">implications of generalized outcome expectancies. </w:t>
      </w:r>
      <w:r w:rsidRPr="001E449C">
        <w:rPr>
          <w:rFonts w:ascii="Times New Roman" w:hAnsi="Times New Roman" w:cs="Courier"/>
          <w:i/>
        </w:rPr>
        <w:t>Health Psychology</w:t>
      </w:r>
      <w:r w:rsidRPr="001E449C">
        <w:rPr>
          <w:rFonts w:ascii="Times New Roman" w:hAnsi="Times New Roman" w:cs="Courier"/>
        </w:rPr>
        <w:t>, 4, 219-247.</w:t>
      </w:r>
    </w:p>
    <w:p w:rsidR="001E449C" w:rsidRDefault="00DA66F1" w:rsidP="001E449C">
      <w:pPr>
        <w:widowControl w:val="0"/>
        <w:autoSpaceDE w:val="0"/>
        <w:autoSpaceDN w:val="0"/>
        <w:adjustRightInd w:val="0"/>
        <w:spacing w:after="0" w:line="480" w:lineRule="auto"/>
        <w:rPr>
          <w:rFonts w:ascii="Times New Roman" w:hAnsi="Times New Roman" w:cs="Courier"/>
          <w:i/>
          <w:iCs/>
        </w:rPr>
      </w:pPr>
      <w:r w:rsidRPr="001E449C">
        <w:rPr>
          <w:rFonts w:ascii="Times New Roman" w:hAnsi="Times New Roman" w:cs="Courier"/>
        </w:rPr>
        <w:t xml:space="preserve"> Scherer, K. R., Schorr, A., &amp; Johnstone, T. (2001). </w:t>
      </w:r>
      <w:r w:rsidRPr="001E449C">
        <w:rPr>
          <w:rFonts w:ascii="Times New Roman" w:hAnsi="Times New Roman" w:cs="Courier"/>
          <w:i/>
          <w:iCs/>
        </w:rPr>
        <w:t xml:space="preserve">Appraisal Processes in Emotion: </w:t>
      </w:r>
    </w:p>
    <w:p w:rsidR="00C620A9" w:rsidRPr="001E449C" w:rsidRDefault="00DA66F1" w:rsidP="001E449C">
      <w:pPr>
        <w:widowControl w:val="0"/>
        <w:autoSpaceDE w:val="0"/>
        <w:autoSpaceDN w:val="0"/>
        <w:adjustRightInd w:val="0"/>
        <w:spacing w:after="0" w:line="480" w:lineRule="auto"/>
        <w:ind w:left="720"/>
        <w:rPr>
          <w:rFonts w:ascii="Times New Roman" w:hAnsi="Times New Roman" w:cs="Courier"/>
        </w:rPr>
      </w:pPr>
      <w:r w:rsidRPr="001E449C">
        <w:rPr>
          <w:rFonts w:ascii="Times New Roman" w:hAnsi="Times New Roman" w:cs="Courier"/>
          <w:i/>
          <w:iCs/>
        </w:rPr>
        <w:t>Theories,</w:t>
      </w:r>
      <w:r w:rsidRPr="001E449C">
        <w:rPr>
          <w:rFonts w:ascii="Times New Roman" w:hAnsi="Times New Roman" w:cs="Courier"/>
        </w:rPr>
        <w:t xml:space="preserve"> </w:t>
      </w:r>
      <w:r w:rsidRPr="001E449C">
        <w:rPr>
          <w:rFonts w:ascii="Times New Roman" w:hAnsi="Times New Roman" w:cs="Courier"/>
          <w:i/>
          <w:iCs/>
        </w:rPr>
        <w:t>Methods, and Research</w:t>
      </w:r>
      <w:r w:rsidRPr="001E449C">
        <w:rPr>
          <w:rFonts w:ascii="Times New Roman" w:hAnsi="Times New Roman" w:cs="Courier"/>
        </w:rPr>
        <w:t xml:space="preserve">. New York, New York: Oxford University Press. </w:t>
      </w:r>
    </w:p>
    <w:p w:rsidR="00C620A9" w:rsidRPr="001E449C" w:rsidRDefault="00F67458" w:rsidP="001E449C">
      <w:pPr>
        <w:widowControl w:val="0"/>
        <w:autoSpaceDE w:val="0"/>
        <w:autoSpaceDN w:val="0"/>
        <w:adjustRightInd w:val="0"/>
        <w:spacing w:after="0" w:line="480" w:lineRule="auto"/>
        <w:rPr>
          <w:rFonts w:ascii="Times New Roman" w:hAnsi="Times New Roman" w:cs="Courier"/>
        </w:rPr>
      </w:pPr>
      <w:r w:rsidRPr="001E449C">
        <w:rPr>
          <w:rFonts w:ascii="Times New Roman" w:hAnsi="Times New Roman" w:cs="Times New Roman"/>
          <w:color w:val="000000"/>
        </w:rPr>
        <w:t xml:space="preserve">Seligman, M. (1991). </w:t>
      </w:r>
      <w:r w:rsidRPr="001E449C">
        <w:rPr>
          <w:rFonts w:ascii="Times New Roman" w:hAnsi="Times New Roman" w:cs="Times New Roman"/>
          <w:i/>
          <w:iCs/>
          <w:color w:val="000000"/>
        </w:rPr>
        <w:t>Learned Optimism</w:t>
      </w:r>
      <w:r w:rsidRPr="001E449C">
        <w:rPr>
          <w:rFonts w:ascii="Times New Roman" w:hAnsi="Times New Roman" w:cs="Times New Roman"/>
          <w:color w:val="000000"/>
        </w:rPr>
        <w:t>. New York: Alfred A. Knopf.</w:t>
      </w:r>
    </w:p>
    <w:p w:rsidR="001E449C" w:rsidRDefault="009D2840" w:rsidP="001E449C">
      <w:pPr>
        <w:widowControl w:val="0"/>
        <w:autoSpaceDE w:val="0"/>
        <w:autoSpaceDN w:val="0"/>
        <w:adjustRightInd w:val="0"/>
        <w:spacing w:after="0" w:line="480" w:lineRule="auto"/>
        <w:rPr>
          <w:rFonts w:ascii="Times New Roman" w:hAnsi="Times New Roman" w:cs="Times"/>
          <w:color w:val="141413"/>
          <w:szCs w:val="16"/>
        </w:rPr>
      </w:pPr>
      <w:r w:rsidRPr="001E449C">
        <w:rPr>
          <w:rFonts w:ascii="Times New Roman" w:hAnsi="Times New Roman" w:cs="Times"/>
          <w:color w:val="141413"/>
          <w:szCs w:val="16"/>
        </w:rPr>
        <w:t>Smith, C. A., &amp; Ellsworth, P. C. (1985). Patterns of cognitive appraisal in</w:t>
      </w:r>
      <w:r w:rsidRPr="001E449C">
        <w:rPr>
          <w:rFonts w:ascii="Times New Roman" w:hAnsi="Times New Roman" w:cs="Courier"/>
        </w:rPr>
        <w:t xml:space="preserve"> </w:t>
      </w:r>
      <w:r w:rsidRPr="001E449C">
        <w:rPr>
          <w:rFonts w:ascii="Times New Roman" w:hAnsi="Times New Roman" w:cs="Times"/>
          <w:color w:val="141413"/>
          <w:szCs w:val="16"/>
        </w:rPr>
        <w:t xml:space="preserve">emotion. </w:t>
      </w:r>
    </w:p>
    <w:p w:rsidR="00C620A9" w:rsidRPr="001E449C" w:rsidRDefault="009D2840" w:rsidP="001E449C">
      <w:pPr>
        <w:widowControl w:val="0"/>
        <w:autoSpaceDE w:val="0"/>
        <w:autoSpaceDN w:val="0"/>
        <w:adjustRightInd w:val="0"/>
        <w:spacing w:after="0" w:line="480" w:lineRule="auto"/>
        <w:ind w:firstLine="720"/>
        <w:rPr>
          <w:rFonts w:ascii="Times New Roman" w:hAnsi="Times New Roman" w:cs="Courier"/>
        </w:rPr>
      </w:pPr>
      <w:r w:rsidRPr="001E449C">
        <w:rPr>
          <w:rFonts w:ascii="Times New Roman" w:hAnsi="Times New Roman" w:cs="Times"/>
          <w:i/>
          <w:iCs/>
          <w:color w:val="141413"/>
          <w:szCs w:val="16"/>
        </w:rPr>
        <w:t xml:space="preserve">Journal of Personality and Social Psychology, 48, </w:t>
      </w:r>
      <w:r w:rsidRPr="001E449C">
        <w:rPr>
          <w:rFonts w:ascii="Times New Roman" w:hAnsi="Times New Roman" w:cs="Times"/>
          <w:color w:val="141413"/>
          <w:szCs w:val="16"/>
        </w:rPr>
        <w:t>813–838.</w:t>
      </w:r>
    </w:p>
    <w:p w:rsidR="001E449C" w:rsidRDefault="00C36086" w:rsidP="001E449C">
      <w:pPr>
        <w:widowControl w:val="0"/>
        <w:autoSpaceDE w:val="0"/>
        <w:autoSpaceDN w:val="0"/>
        <w:adjustRightInd w:val="0"/>
        <w:spacing w:after="0" w:line="480" w:lineRule="auto"/>
        <w:rPr>
          <w:rFonts w:ascii="Times New Roman" w:hAnsi="Times New Roman" w:cs="Courier"/>
          <w:i/>
          <w:iCs/>
        </w:rPr>
      </w:pPr>
      <w:r w:rsidRPr="001E449C">
        <w:rPr>
          <w:rFonts w:ascii="Times New Roman" w:hAnsi="Times New Roman" w:cs="Courier"/>
        </w:rPr>
        <w:t xml:space="preserve">Smith, C. (1991). The Self, Appraisal, and Coping. In </w:t>
      </w:r>
      <w:r w:rsidRPr="001E449C">
        <w:rPr>
          <w:rFonts w:ascii="Times New Roman" w:hAnsi="Times New Roman" w:cs="Courier"/>
          <w:i/>
          <w:iCs/>
        </w:rPr>
        <w:t xml:space="preserve">Handbook of Social and Clinical </w:t>
      </w:r>
    </w:p>
    <w:p w:rsidR="00C620A9" w:rsidRPr="001E449C" w:rsidRDefault="00C36086" w:rsidP="001E449C">
      <w:pPr>
        <w:widowControl w:val="0"/>
        <w:autoSpaceDE w:val="0"/>
        <w:autoSpaceDN w:val="0"/>
        <w:adjustRightInd w:val="0"/>
        <w:spacing w:after="0" w:line="480" w:lineRule="auto"/>
        <w:ind w:firstLine="720"/>
        <w:rPr>
          <w:rFonts w:ascii="Times New Roman" w:hAnsi="Times New Roman" w:cs="Courier"/>
        </w:rPr>
      </w:pPr>
      <w:r w:rsidRPr="001E449C">
        <w:rPr>
          <w:rFonts w:ascii="Times New Roman" w:hAnsi="Times New Roman" w:cs="Courier"/>
          <w:i/>
          <w:iCs/>
        </w:rPr>
        <w:t>Psychology: The Health Perspective</w:t>
      </w:r>
      <w:r w:rsidRPr="001E449C">
        <w:rPr>
          <w:rFonts w:ascii="Times New Roman" w:hAnsi="Times New Roman" w:cs="Courier"/>
        </w:rPr>
        <w:t xml:space="preserve"> (pp. 116-137). New York: Pergamon Press. </w:t>
      </w:r>
    </w:p>
    <w:p w:rsidR="001E449C" w:rsidRDefault="00C36086" w:rsidP="001E449C">
      <w:pPr>
        <w:widowControl w:val="0"/>
        <w:autoSpaceDE w:val="0"/>
        <w:autoSpaceDN w:val="0"/>
        <w:adjustRightInd w:val="0"/>
        <w:spacing w:after="0" w:line="480" w:lineRule="auto"/>
        <w:rPr>
          <w:rFonts w:ascii="Times New Roman" w:hAnsi="Times New Roman" w:cs="Courier"/>
        </w:rPr>
      </w:pPr>
      <w:r w:rsidRPr="001E449C">
        <w:rPr>
          <w:rFonts w:ascii="Times New Roman" w:hAnsi="Times New Roman" w:cs="Courier"/>
        </w:rPr>
        <w:t xml:space="preserve">Smith, C. A., &amp; Kirby, L. (2009). Relational Antecedents of Appraised Problem-focused </w:t>
      </w:r>
    </w:p>
    <w:p w:rsidR="00C620A9" w:rsidRPr="001E449C" w:rsidRDefault="00C36086" w:rsidP="001E449C">
      <w:pPr>
        <w:widowControl w:val="0"/>
        <w:autoSpaceDE w:val="0"/>
        <w:autoSpaceDN w:val="0"/>
        <w:adjustRightInd w:val="0"/>
        <w:spacing w:after="0" w:line="480" w:lineRule="auto"/>
        <w:ind w:left="720"/>
        <w:rPr>
          <w:rFonts w:ascii="Times New Roman" w:hAnsi="Times New Roman" w:cs="Courier"/>
        </w:rPr>
      </w:pPr>
      <w:r w:rsidRPr="001E449C">
        <w:rPr>
          <w:rFonts w:ascii="Times New Roman" w:hAnsi="Times New Roman" w:cs="Courier"/>
        </w:rPr>
        <w:t xml:space="preserve">Coping Potential and Its Associated Emotions. </w:t>
      </w:r>
      <w:r w:rsidRPr="001E449C">
        <w:rPr>
          <w:rFonts w:ascii="Times New Roman" w:hAnsi="Times New Roman" w:cs="Courier"/>
          <w:i/>
          <w:iCs/>
        </w:rPr>
        <w:t>Cognition and Emotion, 23</w:t>
      </w:r>
      <w:r w:rsidRPr="001E449C">
        <w:rPr>
          <w:rFonts w:ascii="Times New Roman" w:hAnsi="Times New Roman" w:cs="Courier"/>
        </w:rPr>
        <w:t>(3), 418-503.</w:t>
      </w:r>
    </w:p>
    <w:p w:rsidR="001E449C" w:rsidRDefault="000C5969" w:rsidP="001E449C">
      <w:pPr>
        <w:widowControl w:val="0"/>
        <w:autoSpaceDE w:val="0"/>
        <w:autoSpaceDN w:val="0"/>
        <w:adjustRightInd w:val="0"/>
        <w:spacing w:after="0" w:line="480" w:lineRule="auto"/>
        <w:rPr>
          <w:rFonts w:ascii="Times New Roman" w:hAnsi="Times New Roman" w:cs="Times"/>
          <w:color w:val="000000"/>
          <w:szCs w:val="15"/>
        </w:rPr>
      </w:pPr>
      <w:r w:rsidRPr="001E449C">
        <w:rPr>
          <w:rFonts w:ascii="Times New Roman" w:hAnsi="Times New Roman" w:cs="Times"/>
          <w:color w:val="000000"/>
          <w:szCs w:val="15"/>
        </w:rPr>
        <w:t xml:space="preserve">Smith, C. A., &amp; Lazarus, R. S. (1990). Emotion and adaptation. In L. A. Pervin (Ed.), </w:t>
      </w:r>
    </w:p>
    <w:p w:rsidR="00C620A9" w:rsidRPr="001E449C" w:rsidRDefault="000C5969" w:rsidP="001E449C">
      <w:pPr>
        <w:widowControl w:val="0"/>
        <w:autoSpaceDE w:val="0"/>
        <w:autoSpaceDN w:val="0"/>
        <w:adjustRightInd w:val="0"/>
        <w:spacing w:after="0" w:line="480" w:lineRule="auto"/>
        <w:ind w:left="720"/>
        <w:rPr>
          <w:rFonts w:ascii="Times New Roman" w:hAnsi="Times New Roman" w:cs="Courier"/>
        </w:rPr>
      </w:pPr>
      <w:r w:rsidRPr="001E449C">
        <w:rPr>
          <w:rFonts w:ascii="Times New Roman" w:hAnsi="Times New Roman" w:cs="Times"/>
          <w:color w:val="000000"/>
          <w:szCs w:val="15"/>
        </w:rPr>
        <w:t>Handbook of personality: Theory and research (pp. 609</w:t>
      </w:r>
      <w:r w:rsidRPr="001E449C">
        <w:rPr>
          <w:rFonts w:ascii="Apple Symbols" w:hAnsi="Apple Symbols" w:cs="Apple Symbols"/>
          <w:color w:val="000000"/>
          <w:szCs w:val="15"/>
        </w:rPr>
        <w:t>􏰊</w:t>
      </w:r>
      <w:r w:rsidRPr="001E449C">
        <w:rPr>
          <w:rFonts w:ascii="Times New Roman" w:hAnsi="Times New Roman" w:cs="Times"/>
          <w:color w:val="000000"/>
          <w:szCs w:val="15"/>
        </w:rPr>
        <w:t>637). New York: Guilford Press.</w:t>
      </w:r>
    </w:p>
    <w:p w:rsidR="001E449C" w:rsidRDefault="009D2840" w:rsidP="001E449C">
      <w:pPr>
        <w:widowControl w:val="0"/>
        <w:autoSpaceDE w:val="0"/>
        <w:autoSpaceDN w:val="0"/>
        <w:adjustRightInd w:val="0"/>
        <w:spacing w:after="0" w:line="480" w:lineRule="auto"/>
        <w:rPr>
          <w:rFonts w:ascii="Times New Roman" w:hAnsi="Times New Roman" w:cs="Courier"/>
        </w:rPr>
      </w:pPr>
      <w:r w:rsidRPr="001E449C">
        <w:rPr>
          <w:rFonts w:ascii="Times New Roman" w:hAnsi="Times New Roman" w:cs="Courier"/>
        </w:rPr>
        <w:t xml:space="preserve">Snyder, C.R. (2002). Hope Theory: Rainbows in the Mind. </w:t>
      </w:r>
      <w:r w:rsidRPr="001E449C">
        <w:rPr>
          <w:rFonts w:ascii="Times New Roman" w:hAnsi="Times New Roman" w:cs="Courier"/>
          <w:i/>
        </w:rPr>
        <w:t>Psychological Inquiry</w:t>
      </w:r>
      <w:r w:rsidRPr="001E449C">
        <w:rPr>
          <w:rFonts w:ascii="Times New Roman" w:hAnsi="Times New Roman" w:cs="Courier"/>
        </w:rPr>
        <w:t xml:space="preserve"> 13, </w:t>
      </w:r>
    </w:p>
    <w:p w:rsidR="00C620A9" w:rsidRPr="001E449C" w:rsidRDefault="009D2840" w:rsidP="001E449C">
      <w:pPr>
        <w:widowControl w:val="0"/>
        <w:autoSpaceDE w:val="0"/>
        <w:autoSpaceDN w:val="0"/>
        <w:adjustRightInd w:val="0"/>
        <w:spacing w:after="0" w:line="480" w:lineRule="auto"/>
        <w:ind w:firstLine="720"/>
        <w:rPr>
          <w:rFonts w:ascii="Times New Roman" w:hAnsi="Times New Roman" w:cs="Courier"/>
        </w:rPr>
      </w:pPr>
      <w:r w:rsidRPr="001E449C">
        <w:rPr>
          <w:rFonts w:ascii="Times New Roman" w:hAnsi="Times New Roman" w:cs="Courier"/>
        </w:rPr>
        <w:t xml:space="preserve">no. 4, 249-275. </w:t>
      </w:r>
    </w:p>
    <w:p w:rsidR="001E449C" w:rsidRDefault="00F67458" w:rsidP="001E449C">
      <w:pPr>
        <w:widowControl w:val="0"/>
        <w:autoSpaceDE w:val="0"/>
        <w:autoSpaceDN w:val="0"/>
        <w:adjustRightInd w:val="0"/>
        <w:spacing w:after="0" w:line="480" w:lineRule="auto"/>
        <w:rPr>
          <w:rFonts w:ascii="Times New Roman" w:hAnsi="Times New Roman" w:cs="Courier"/>
        </w:rPr>
      </w:pPr>
      <w:r w:rsidRPr="001E449C">
        <w:rPr>
          <w:rFonts w:ascii="Times New Roman" w:hAnsi="Times New Roman" w:cs="Courier"/>
        </w:rPr>
        <w:t xml:space="preserve">Snyder, C. (1994). </w:t>
      </w:r>
      <w:r w:rsidRPr="001E449C">
        <w:rPr>
          <w:rFonts w:ascii="Times New Roman" w:hAnsi="Times New Roman" w:cs="Courier"/>
          <w:i/>
          <w:iCs/>
        </w:rPr>
        <w:t>The Psychology of Hope: You Can Get There From Here</w:t>
      </w:r>
      <w:r w:rsidRPr="001E449C">
        <w:rPr>
          <w:rFonts w:ascii="Times New Roman" w:hAnsi="Times New Roman" w:cs="Courier"/>
        </w:rPr>
        <w:t xml:space="preserve">. New York: </w:t>
      </w:r>
    </w:p>
    <w:p w:rsidR="00C620A9" w:rsidRPr="001E449C" w:rsidRDefault="00F67458" w:rsidP="001E449C">
      <w:pPr>
        <w:widowControl w:val="0"/>
        <w:autoSpaceDE w:val="0"/>
        <w:autoSpaceDN w:val="0"/>
        <w:adjustRightInd w:val="0"/>
        <w:spacing w:after="0" w:line="480" w:lineRule="auto"/>
        <w:ind w:firstLine="720"/>
        <w:rPr>
          <w:rFonts w:ascii="Times New Roman" w:hAnsi="Times New Roman" w:cs="Courier"/>
        </w:rPr>
      </w:pPr>
      <w:r w:rsidRPr="001E449C">
        <w:rPr>
          <w:rFonts w:ascii="Times New Roman" w:hAnsi="Times New Roman" w:cs="Courier"/>
        </w:rPr>
        <w:t xml:space="preserve">The Free Press. </w:t>
      </w:r>
    </w:p>
    <w:p w:rsidR="001E449C" w:rsidRDefault="00E20390" w:rsidP="001E449C">
      <w:pPr>
        <w:widowControl w:val="0"/>
        <w:autoSpaceDE w:val="0"/>
        <w:autoSpaceDN w:val="0"/>
        <w:adjustRightInd w:val="0"/>
        <w:spacing w:after="0" w:line="480" w:lineRule="auto"/>
        <w:rPr>
          <w:rFonts w:ascii="Times New Roman" w:hAnsi="Times New Roman" w:cs="Arial"/>
        </w:rPr>
      </w:pPr>
      <w:r w:rsidRPr="001E449C">
        <w:rPr>
          <w:rFonts w:ascii="Times New Roman" w:hAnsi="Times New Roman" w:cs="Arial"/>
        </w:rPr>
        <w:t xml:space="preserve">Snyder, C. R., Harris, C., Anderson, J. R., Holleran, S., Irving, L. M. &amp; Gibb, J. (1991). </w:t>
      </w:r>
    </w:p>
    <w:p w:rsidR="00C620A9" w:rsidRPr="001E449C" w:rsidRDefault="00E20390" w:rsidP="001E449C">
      <w:pPr>
        <w:widowControl w:val="0"/>
        <w:autoSpaceDE w:val="0"/>
        <w:autoSpaceDN w:val="0"/>
        <w:adjustRightInd w:val="0"/>
        <w:spacing w:after="0" w:line="480" w:lineRule="auto"/>
        <w:ind w:left="720"/>
        <w:rPr>
          <w:rFonts w:ascii="Times New Roman" w:hAnsi="Times New Roman" w:cs="Courier"/>
        </w:rPr>
      </w:pPr>
      <w:r w:rsidRPr="001E449C">
        <w:rPr>
          <w:rFonts w:ascii="Times New Roman" w:hAnsi="Times New Roman" w:cs="Arial"/>
        </w:rPr>
        <w:t xml:space="preserve">The will and the ways: Development and validation of an individual differences measure of </w:t>
      </w:r>
      <w:r w:rsidRPr="001E449C">
        <w:rPr>
          <w:rFonts w:ascii="Times New Roman" w:hAnsi="Times New Roman" w:cs="Arial"/>
          <w:bCs/>
          <w:i/>
          <w:iCs/>
        </w:rPr>
        <w:t>hope</w:t>
      </w:r>
      <w:r w:rsidRPr="001E449C">
        <w:rPr>
          <w:rFonts w:ascii="Times New Roman" w:hAnsi="Times New Roman" w:cs="Arial"/>
        </w:rPr>
        <w:t xml:space="preserve">. </w:t>
      </w:r>
      <w:r w:rsidRPr="001E449C">
        <w:rPr>
          <w:rFonts w:ascii="Times New Roman" w:hAnsi="Times New Roman" w:cs="Arial"/>
          <w:i/>
          <w:iCs/>
        </w:rPr>
        <w:t xml:space="preserve">Journal of Personality and Social Psychology, </w:t>
      </w:r>
      <w:r w:rsidRPr="001E449C">
        <w:rPr>
          <w:rFonts w:ascii="Times New Roman" w:hAnsi="Times New Roman" w:cs="Arial"/>
        </w:rPr>
        <w:t>60, 570-5</w:t>
      </w:r>
      <w:r w:rsidR="00712246" w:rsidRPr="001E449C">
        <w:rPr>
          <w:rFonts w:ascii="Times New Roman" w:hAnsi="Times New Roman" w:cs="Arial"/>
        </w:rPr>
        <w:t>85.</w:t>
      </w:r>
    </w:p>
    <w:p w:rsidR="001E449C" w:rsidRDefault="003A6422" w:rsidP="001E449C">
      <w:pPr>
        <w:widowControl w:val="0"/>
        <w:autoSpaceDE w:val="0"/>
        <w:autoSpaceDN w:val="0"/>
        <w:adjustRightInd w:val="0"/>
        <w:spacing w:after="0" w:line="480" w:lineRule="auto"/>
        <w:rPr>
          <w:rFonts w:ascii="Times New Roman" w:hAnsi="Times New Roman" w:cs="Courier"/>
        </w:rPr>
      </w:pPr>
      <w:r w:rsidRPr="001E449C">
        <w:rPr>
          <w:rFonts w:ascii="Times New Roman" w:hAnsi="Times New Roman" w:cs="Arial"/>
        </w:rPr>
        <w:t xml:space="preserve"> </w:t>
      </w:r>
      <w:r w:rsidRPr="001E449C">
        <w:rPr>
          <w:rFonts w:ascii="Times New Roman" w:hAnsi="Times New Roman" w:cs="Courier"/>
        </w:rPr>
        <w:t xml:space="preserve">Snyder, C. R., Lehman, K., Kluck, B., &amp; Monsson, Y. (2006). Hope for Rehabilitation </w:t>
      </w:r>
    </w:p>
    <w:p w:rsidR="00C620A9" w:rsidRPr="001E449C" w:rsidRDefault="003A6422" w:rsidP="001E449C">
      <w:pPr>
        <w:widowControl w:val="0"/>
        <w:autoSpaceDE w:val="0"/>
        <w:autoSpaceDN w:val="0"/>
        <w:adjustRightInd w:val="0"/>
        <w:spacing w:after="0" w:line="480" w:lineRule="auto"/>
        <w:ind w:firstLine="720"/>
        <w:rPr>
          <w:rFonts w:ascii="Times New Roman" w:hAnsi="Times New Roman" w:cs="Courier"/>
        </w:rPr>
      </w:pPr>
      <w:r w:rsidRPr="001E449C">
        <w:rPr>
          <w:rFonts w:ascii="Times New Roman" w:hAnsi="Times New Roman" w:cs="Courier"/>
        </w:rPr>
        <w:t xml:space="preserve">and Vice Versa. </w:t>
      </w:r>
      <w:r w:rsidRPr="001E449C">
        <w:rPr>
          <w:rFonts w:ascii="Times New Roman" w:hAnsi="Times New Roman" w:cs="Courier"/>
          <w:i/>
          <w:iCs/>
        </w:rPr>
        <w:t>Rehabilitation Psychology, 51</w:t>
      </w:r>
      <w:r w:rsidRPr="001E449C">
        <w:rPr>
          <w:rFonts w:ascii="Times New Roman" w:hAnsi="Times New Roman" w:cs="Courier"/>
        </w:rPr>
        <w:t xml:space="preserve">(2), 89-112. </w:t>
      </w:r>
    </w:p>
    <w:p w:rsidR="001E449C" w:rsidRDefault="004B0FF3" w:rsidP="001E449C">
      <w:pPr>
        <w:widowControl w:val="0"/>
        <w:autoSpaceDE w:val="0"/>
        <w:autoSpaceDN w:val="0"/>
        <w:adjustRightInd w:val="0"/>
        <w:spacing w:after="0" w:line="480" w:lineRule="auto"/>
        <w:rPr>
          <w:rFonts w:ascii="Times New Roman" w:hAnsi="Times New Roman" w:cs="Courier"/>
        </w:rPr>
      </w:pPr>
      <w:r w:rsidRPr="001E449C">
        <w:rPr>
          <w:rFonts w:ascii="Times New Roman" w:hAnsi="Times New Roman" w:cs="Courier"/>
        </w:rPr>
        <w:t xml:space="preserve">Snyder, C., &amp; Lopez, S. (2009). </w:t>
      </w:r>
      <w:r w:rsidRPr="001E449C">
        <w:rPr>
          <w:rFonts w:ascii="Times New Roman" w:hAnsi="Times New Roman" w:cs="Courier"/>
          <w:i/>
          <w:iCs/>
        </w:rPr>
        <w:t>Oxford Handbook of Positive Psychology</w:t>
      </w:r>
      <w:r w:rsidRPr="001E449C">
        <w:rPr>
          <w:rFonts w:ascii="Times New Roman" w:hAnsi="Times New Roman" w:cs="Courier"/>
        </w:rPr>
        <w:t xml:space="preserve">. New York: </w:t>
      </w:r>
    </w:p>
    <w:p w:rsidR="00C620A9" w:rsidRPr="001E449C" w:rsidRDefault="004B0FF3" w:rsidP="001E449C">
      <w:pPr>
        <w:widowControl w:val="0"/>
        <w:autoSpaceDE w:val="0"/>
        <w:autoSpaceDN w:val="0"/>
        <w:adjustRightInd w:val="0"/>
        <w:spacing w:after="0" w:line="480" w:lineRule="auto"/>
        <w:ind w:firstLine="720"/>
        <w:rPr>
          <w:rFonts w:ascii="Times New Roman" w:hAnsi="Times New Roman" w:cs="Courier"/>
        </w:rPr>
      </w:pPr>
      <w:r w:rsidRPr="001E449C">
        <w:rPr>
          <w:rFonts w:ascii="Times New Roman" w:hAnsi="Times New Roman" w:cs="Courier"/>
        </w:rPr>
        <w:t xml:space="preserve">Oxford University Press. </w:t>
      </w:r>
    </w:p>
    <w:p w:rsidR="001E449C" w:rsidRDefault="009D2840" w:rsidP="001E449C">
      <w:pPr>
        <w:widowControl w:val="0"/>
        <w:autoSpaceDE w:val="0"/>
        <w:autoSpaceDN w:val="0"/>
        <w:adjustRightInd w:val="0"/>
        <w:spacing w:after="0" w:line="480" w:lineRule="auto"/>
        <w:rPr>
          <w:rFonts w:ascii="Times New Roman" w:hAnsi="Times New Roman" w:cs="Courier"/>
        </w:rPr>
      </w:pPr>
      <w:r w:rsidRPr="001E449C">
        <w:rPr>
          <w:rFonts w:ascii="Times New Roman" w:hAnsi="Times New Roman" w:cs="Courier"/>
        </w:rPr>
        <w:t xml:space="preserve">Turner, Samuel A., Silvia, Paul. (2006).  Must Interesting Things be Pleasant? A Test of </w:t>
      </w:r>
    </w:p>
    <w:p w:rsidR="00C620A9" w:rsidRPr="001E449C" w:rsidRDefault="009D2840" w:rsidP="001E449C">
      <w:pPr>
        <w:widowControl w:val="0"/>
        <w:autoSpaceDE w:val="0"/>
        <w:autoSpaceDN w:val="0"/>
        <w:adjustRightInd w:val="0"/>
        <w:spacing w:after="0" w:line="480" w:lineRule="auto"/>
        <w:ind w:firstLine="720"/>
        <w:rPr>
          <w:rFonts w:ascii="Times New Roman" w:hAnsi="Times New Roman" w:cs="Courier"/>
        </w:rPr>
      </w:pPr>
      <w:r w:rsidRPr="001E449C">
        <w:rPr>
          <w:rFonts w:ascii="Times New Roman" w:hAnsi="Times New Roman" w:cs="Courier"/>
        </w:rPr>
        <w:t xml:space="preserve">Competing Appraisal Structures. </w:t>
      </w:r>
      <w:r w:rsidRPr="001E449C">
        <w:rPr>
          <w:rFonts w:ascii="Times New Roman" w:hAnsi="Times New Roman" w:cs="Courier"/>
          <w:i/>
        </w:rPr>
        <w:t>Emotion</w:t>
      </w:r>
      <w:r w:rsidRPr="001E449C">
        <w:rPr>
          <w:rFonts w:ascii="Times New Roman" w:hAnsi="Times New Roman" w:cs="Courier"/>
        </w:rPr>
        <w:t xml:space="preserve"> 6, no. 4, 670-674. </w:t>
      </w:r>
    </w:p>
    <w:p w:rsidR="001E449C" w:rsidRDefault="00712246" w:rsidP="001E449C">
      <w:pPr>
        <w:widowControl w:val="0"/>
        <w:autoSpaceDE w:val="0"/>
        <w:autoSpaceDN w:val="0"/>
        <w:adjustRightInd w:val="0"/>
        <w:spacing w:after="0" w:line="480" w:lineRule="auto"/>
        <w:rPr>
          <w:rFonts w:ascii="Times New Roman" w:hAnsi="Times New Roman" w:cs="Times"/>
          <w:color w:val="000000"/>
        </w:rPr>
      </w:pPr>
      <w:r w:rsidRPr="001E449C">
        <w:rPr>
          <w:rFonts w:ascii="Times New Roman" w:hAnsi="Times New Roman" w:cs="Courier"/>
        </w:rPr>
        <w:t xml:space="preserve"> </w:t>
      </w:r>
      <w:r w:rsidRPr="001E449C">
        <w:rPr>
          <w:rFonts w:ascii="Times New Roman" w:hAnsi="Times New Roman" w:cs="Times"/>
          <w:color w:val="000000"/>
        </w:rPr>
        <w:t>Wagner, S. H., Parker, C. P., &amp; Christianson, N. D. 2003</w:t>
      </w:r>
      <w:r w:rsidR="001E449C">
        <w:rPr>
          <w:rFonts w:ascii="Times New Roman" w:hAnsi="Times New Roman" w:cs="Times"/>
          <w:color w:val="000000"/>
        </w:rPr>
        <w:t>. Employees that think and act</w:t>
      </w:r>
    </w:p>
    <w:p w:rsidR="00797DB9" w:rsidRDefault="001E449C" w:rsidP="008D7C08">
      <w:pPr>
        <w:widowControl w:val="0"/>
        <w:autoSpaceDE w:val="0"/>
        <w:autoSpaceDN w:val="0"/>
        <w:adjustRightInd w:val="0"/>
        <w:spacing w:after="0" w:line="480" w:lineRule="auto"/>
        <w:ind w:left="720"/>
        <w:rPr>
          <w:rFonts w:ascii="Times New Roman" w:hAnsi="Times New Roman" w:cs="Courier"/>
        </w:rPr>
      </w:pPr>
      <w:r>
        <w:rPr>
          <w:rFonts w:ascii="Times New Roman" w:hAnsi="Times New Roman" w:cs="Times"/>
          <w:color w:val="000000"/>
        </w:rPr>
        <w:t>l</w:t>
      </w:r>
      <w:r w:rsidR="00712246" w:rsidRPr="001E449C">
        <w:rPr>
          <w:rFonts w:ascii="Times New Roman" w:hAnsi="Times New Roman" w:cs="Times"/>
          <w:color w:val="000000"/>
        </w:rPr>
        <w:t xml:space="preserve">ike owners: Effects of ownership beliefs and behaviors on organizational effectiveness. </w:t>
      </w:r>
      <w:r w:rsidR="00712246" w:rsidRPr="001E449C">
        <w:rPr>
          <w:rFonts w:ascii="Times New Roman" w:hAnsi="Times New Roman" w:cs="Times"/>
          <w:i/>
          <w:iCs/>
          <w:color w:val="000000"/>
        </w:rPr>
        <w:t>Personnel Psychology</w:t>
      </w:r>
      <w:r w:rsidR="00712246" w:rsidRPr="001E449C">
        <w:rPr>
          <w:rFonts w:ascii="Times New Roman" w:hAnsi="Times New Roman" w:cs="Times"/>
          <w:color w:val="000000"/>
        </w:rPr>
        <w:t>, 56: 847-858.</w:t>
      </w:r>
    </w:p>
    <w:p w:rsidR="00797DB9" w:rsidRDefault="00797DB9" w:rsidP="002A3B50">
      <w:pPr>
        <w:spacing w:after="0" w:line="480" w:lineRule="auto"/>
        <w:jc w:val="center"/>
        <w:rPr>
          <w:rFonts w:ascii="Times New Roman" w:hAnsi="Times New Roman" w:cs="Courier"/>
        </w:rPr>
      </w:pPr>
    </w:p>
    <w:p w:rsidR="00797DB9" w:rsidRDefault="00797DB9" w:rsidP="00797DB9"/>
    <w:p w:rsidR="00797DB9" w:rsidRDefault="00797DB9" w:rsidP="00797DB9"/>
    <w:p w:rsidR="00797DB9" w:rsidRDefault="00797DB9" w:rsidP="00797DB9"/>
    <w:p w:rsidR="00797DB9" w:rsidRDefault="00797DB9" w:rsidP="00797DB9"/>
    <w:p w:rsidR="000E5F35" w:rsidRDefault="000E5F35" w:rsidP="00797DB9"/>
    <w:p w:rsidR="000E5F35" w:rsidRDefault="000E5F35" w:rsidP="00797DB9"/>
    <w:p w:rsidR="000E5F35" w:rsidRDefault="000E5F35" w:rsidP="00797DB9"/>
    <w:p w:rsidR="000E5F35" w:rsidRDefault="000E5F35" w:rsidP="00797DB9"/>
    <w:p w:rsidR="000E5F35" w:rsidRDefault="000E5F35" w:rsidP="00797DB9"/>
    <w:p w:rsidR="000E5F35" w:rsidRDefault="000E5F35" w:rsidP="00797DB9"/>
    <w:p w:rsidR="000E5F35" w:rsidRDefault="000E5F35" w:rsidP="00797DB9"/>
    <w:p w:rsidR="00797DB9" w:rsidRDefault="00797DB9" w:rsidP="002E25D5">
      <w:pPr>
        <w:spacing w:after="0" w:line="480" w:lineRule="auto"/>
        <w:rPr>
          <w:rFonts w:ascii="Times New Roman" w:hAnsi="Times New Roman" w:cs="Courier"/>
        </w:rPr>
      </w:pPr>
    </w:p>
    <w:p w:rsidR="00797DB9" w:rsidRDefault="00797DB9" w:rsidP="002A3B50">
      <w:pPr>
        <w:spacing w:after="0" w:line="480" w:lineRule="auto"/>
        <w:jc w:val="center"/>
        <w:rPr>
          <w:rFonts w:ascii="Times New Roman" w:hAnsi="Times New Roman" w:cs="Courier"/>
        </w:rPr>
      </w:pPr>
    </w:p>
    <w:p w:rsidR="00797DB9" w:rsidRDefault="00797DB9" w:rsidP="002E25D5">
      <w:pPr>
        <w:spacing w:after="0" w:line="480" w:lineRule="auto"/>
        <w:rPr>
          <w:rFonts w:ascii="Times New Roman" w:hAnsi="Times New Roman" w:cs="Courier"/>
        </w:rPr>
      </w:pPr>
    </w:p>
    <w:p w:rsidR="00797DB9" w:rsidRDefault="00797DB9" w:rsidP="002A3B50">
      <w:pPr>
        <w:spacing w:after="0" w:line="480" w:lineRule="auto"/>
        <w:jc w:val="center"/>
        <w:rPr>
          <w:rFonts w:ascii="Times New Roman" w:hAnsi="Times New Roman" w:cs="Courier"/>
        </w:rPr>
      </w:pPr>
    </w:p>
    <w:p w:rsidR="00797DB9" w:rsidRDefault="00797DB9" w:rsidP="002A3B50">
      <w:pPr>
        <w:spacing w:after="0" w:line="480" w:lineRule="auto"/>
        <w:jc w:val="center"/>
        <w:rPr>
          <w:rFonts w:ascii="Times New Roman" w:hAnsi="Times New Roman" w:cs="Courier"/>
        </w:rPr>
      </w:pPr>
    </w:p>
    <w:p w:rsidR="000C7A70" w:rsidRDefault="000C7A70" w:rsidP="002E25D5">
      <w:pPr>
        <w:spacing w:after="0" w:line="480" w:lineRule="auto"/>
        <w:rPr>
          <w:rFonts w:ascii="Times New Roman" w:hAnsi="Times New Roman" w:cs="Courier"/>
        </w:rPr>
      </w:pPr>
    </w:p>
    <w:p w:rsidR="000C7A70" w:rsidRDefault="000C7A70" w:rsidP="002A3B50">
      <w:pPr>
        <w:spacing w:after="0" w:line="480" w:lineRule="auto"/>
        <w:jc w:val="center"/>
        <w:rPr>
          <w:rFonts w:ascii="Times New Roman" w:hAnsi="Times New Roman" w:cs="Courier"/>
        </w:rPr>
      </w:pPr>
    </w:p>
    <w:p w:rsidR="00AA3793" w:rsidRDefault="00AA3793" w:rsidP="002A3B50">
      <w:pPr>
        <w:spacing w:after="0" w:line="480" w:lineRule="auto"/>
        <w:jc w:val="center"/>
        <w:rPr>
          <w:rFonts w:ascii="Times New Roman" w:hAnsi="Times New Roman" w:cs="Courier"/>
        </w:rPr>
      </w:pPr>
      <w:r>
        <w:rPr>
          <w:rFonts w:ascii="Times New Roman" w:hAnsi="Times New Roman" w:cs="Courier"/>
        </w:rPr>
        <w:t>Appendix</w:t>
      </w:r>
      <w:r w:rsidR="008D7C08">
        <w:rPr>
          <w:rFonts w:ascii="Times New Roman" w:hAnsi="Times New Roman" w:cs="Courier"/>
        </w:rPr>
        <w:t xml:space="preserve"> A</w:t>
      </w:r>
    </w:p>
    <w:p w:rsidR="00AA3793" w:rsidRDefault="00AA3793" w:rsidP="002A3B50">
      <w:pPr>
        <w:spacing w:after="0" w:line="480" w:lineRule="auto"/>
        <w:jc w:val="center"/>
        <w:rPr>
          <w:rFonts w:ascii="Times New Roman" w:hAnsi="Times New Roman" w:cs="Courier"/>
        </w:rPr>
      </w:pPr>
      <w:r>
        <w:rPr>
          <w:rFonts w:ascii="Times New Roman" w:hAnsi="Times New Roman" w:cs="Courier"/>
        </w:rPr>
        <w:t>Hope/Determination Survey</w:t>
      </w:r>
    </w:p>
    <w:p w:rsidR="00AA3793" w:rsidRPr="00AA3793" w:rsidRDefault="00AA3793" w:rsidP="008141B1">
      <w:pPr>
        <w:spacing w:after="0" w:line="480" w:lineRule="auto"/>
        <w:jc w:val="center"/>
        <w:rPr>
          <w:rFonts w:ascii="Times New Roman" w:hAnsi="Times New Roman" w:cs="Arial"/>
          <w:color w:val="000000"/>
          <w:szCs w:val="16"/>
        </w:rPr>
      </w:pPr>
      <w:r>
        <w:rPr>
          <w:rFonts w:ascii="Times New Roman" w:hAnsi="Times New Roman" w:cs="Courier"/>
        </w:rPr>
        <w:t xml:space="preserve">Instructions: </w:t>
      </w:r>
      <w:r w:rsidRPr="00AA3793">
        <w:rPr>
          <w:rFonts w:ascii="Times New Roman" w:hAnsi="Times New Roman" w:cs="Arial"/>
          <w:color w:val="000000"/>
          <w:szCs w:val="16"/>
        </w:rPr>
        <w:t>In the next two parts of this survey you'll be asked to recall, describe, and answer questions about two different experiences that you had in the past. For each experience in turn, you will be asked to recall a situation of a particular type, to remember the experience as vividly as you can, and then answer some questions about that experience. Read through the instructions that follow to see what type of experience you should recall.</w:t>
      </w:r>
    </w:p>
    <w:p w:rsidR="003A2255" w:rsidRDefault="00AA3793" w:rsidP="00AA37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s="Arial"/>
          <w:color w:val="000000"/>
          <w:szCs w:val="16"/>
        </w:rPr>
      </w:pPr>
      <w:r w:rsidRPr="008141B1">
        <w:rPr>
          <w:rFonts w:ascii="Times New Roman" w:hAnsi="Times New Roman" w:cs="Arial"/>
          <w:color w:val="000000"/>
          <w:szCs w:val="16"/>
        </w:rPr>
        <w:t xml:space="preserve">For this experience, please try to recall a past experience in which you felt </w:t>
      </w:r>
    </w:p>
    <w:p w:rsidR="003A2255" w:rsidRDefault="003A2255" w:rsidP="00AA37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s="Arial"/>
          <w:color w:val="000000"/>
          <w:szCs w:val="16"/>
        </w:rPr>
      </w:pPr>
    </w:p>
    <w:p w:rsidR="00AA3793" w:rsidRPr="008141B1" w:rsidRDefault="00AA3793" w:rsidP="00AA37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s="Arial"/>
          <w:color w:val="000000"/>
          <w:szCs w:val="16"/>
        </w:rPr>
      </w:pPr>
      <w:r w:rsidRPr="008141B1">
        <w:rPr>
          <w:rFonts w:ascii="Times New Roman" w:hAnsi="Times New Roman" w:cs="Arial"/>
          <w:b/>
          <w:bCs/>
          <w:i/>
          <w:iCs/>
          <w:color w:val="000000"/>
          <w:szCs w:val="16"/>
        </w:rPr>
        <w:t xml:space="preserve">hopeful/determined </w:t>
      </w:r>
      <w:r w:rsidRPr="008141B1">
        <w:rPr>
          <w:rFonts w:ascii="Times New Roman" w:hAnsi="Times New Roman" w:cs="Arial"/>
          <w:color w:val="000000"/>
          <w:szCs w:val="16"/>
        </w:rPr>
        <w:t>about achieving a goal.</w:t>
      </w:r>
    </w:p>
    <w:p w:rsidR="00AA3793" w:rsidRPr="008141B1" w:rsidRDefault="00AA3793" w:rsidP="00AA37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s="Arial"/>
          <w:color w:val="000000"/>
          <w:szCs w:val="16"/>
        </w:rPr>
      </w:pPr>
    </w:p>
    <w:p w:rsidR="00AA3793" w:rsidRPr="008141B1" w:rsidRDefault="00AA3793" w:rsidP="003A2255">
      <w:pPr>
        <w:spacing w:after="0" w:line="480" w:lineRule="auto"/>
        <w:ind w:firstLine="720"/>
        <w:rPr>
          <w:rFonts w:ascii="Times New Roman" w:hAnsi="Times New Roman" w:cs="Arial"/>
          <w:color w:val="000000"/>
          <w:szCs w:val="16"/>
        </w:rPr>
      </w:pPr>
      <w:r w:rsidRPr="008141B1">
        <w:rPr>
          <w:rFonts w:ascii="Times New Roman" w:hAnsi="Times New Roman" w:cs="Arial"/>
          <w:color w:val="000000"/>
          <w:szCs w:val="16"/>
        </w:rPr>
        <w:t xml:space="preserve">Please concentrate on a single incident or event. If more than one comes to mind, select the one that you remember best. If this particular incident is one that extended over several different episodes, focus your attention on the single episode you remember best. Finally, incidents sometimes have several aspects or parts to them. For example, having car trouble could mean unexpected expenses, being late to an appointment, extra demands on your time, and so on. If the incident you select has more than one aspect, focus your attention, as much as possible, on the single aspect you think is most central or important to the incident, and your feelings of </w:t>
      </w:r>
      <w:r w:rsidRPr="008141B1">
        <w:rPr>
          <w:rFonts w:ascii="Times New Roman" w:hAnsi="Times New Roman" w:cs="Arial"/>
          <w:b/>
          <w:bCs/>
          <w:i/>
          <w:iCs/>
          <w:color w:val="000000"/>
          <w:szCs w:val="16"/>
        </w:rPr>
        <w:t>hope</w:t>
      </w:r>
      <w:r w:rsidRPr="008141B1">
        <w:rPr>
          <w:rFonts w:ascii="Times New Roman" w:hAnsi="Times New Roman" w:cs="Arial"/>
          <w:color w:val="000000"/>
          <w:szCs w:val="16"/>
        </w:rPr>
        <w:t>. Then answer the questions that follow with respect to this aspect.</w:t>
      </w:r>
    </w:p>
    <w:p w:rsidR="003A2255" w:rsidRDefault="008141B1" w:rsidP="008D7C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Times New Roman" w:hAnsi="Times New Roman" w:cs="Arial"/>
          <w:color w:val="000000"/>
          <w:szCs w:val="16"/>
        </w:rPr>
      </w:pPr>
      <w:r>
        <w:rPr>
          <w:rFonts w:ascii="Times New Roman" w:hAnsi="Times New Roman" w:cs="Arial"/>
          <w:color w:val="000000"/>
          <w:szCs w:val="16"/>
        </w:rPr>
        <w:tab/>
      </w:r>
      <w:r w:rsidR="00AA3793" w:rsidRPr="008141B1">
        <w:rPr>
          <w:rFonts w:ascii="Times New Roman" w:hAnsi="Times New Roman" w:cs="Arial"/>
          <w:color w:val="000000"/>
          <w:szCs w:val="16"/>
        </w:rPr>
        <w:t>Try and remember as vividly as you can what this past incident was like. Think back and re-experience your thoughts and feelings during the original incident. When you are ready, and have recalled this situation to your mind as completely and as vividly as you can, answer the questions that follow on the next few pages. Please answer these questions as accurately as you can by indicating the best response to every question.</w:t>
      </w:r>
    </w:p>
    <w:p w:rsidR="00AA3793" w:rsidRPr="003A2255" w:rsidRDefault="00AA3793" w:rsidP="003A2255">
      <w:pPr>
        <w:spacing w:after="0" w:line="480" w:lineRule="auto"/>
        <w:rPr>
          <w:rFonts w:ascii="Times New Roman" w:hAnsi="Times New Roman" w:cs="Arial"/>
          <w:color w:val="000000"/>
          <w:szCs w:val="16"/>
        </w:rPr>
      </w:pPr>
      <w:r w:rsidRPr="008141B1">
        <w:rPr>
          <w:rFonts w:ascii="Times New Roman" w:hAnsi="Times New Roman" w:cs="Arial"/>
          <w:color w:val="000000"/>
          <w:szCs w:val="16"/>
        </w:rPr>
        <w:t>First, as you remember the experience, we would like for you to answer a few questions to help you describe this experience in your own words. Then, following these open-ended questions, you will be asked a series of more specific questions about your thoughts and feelings during the experience.</w:t>
      </w:r>
    </w:p>
    <w:p w:rsidR="00AA3793" w:rsidRPr="008141B1" w:rsidRDefault="00AA3793" w:rsidP="00AA3793">
      <w:pPr>
        <w:pStyle w:val="ListParagraph"/>
        <w:numPr>
          <w:ilvl w:val="0"/>
          <w:numId w:val="15"/>
        </w:numPr>
        <w:spacing w:after="0" w:line="480" w:lineRule="auto"/>
        <w:rPr>
          <w:rFonts w:ascii="Times New Roman" w:hAnsi="Times New Roman" w:cs="Arial"/>
          <w:color w:val="000000"/>
          <w:szCs w:val="16"/>
        </w:rPr>
      </w:pPr>
      <w:r w:rsidRPr="008141B1">
        <w:rPr>
          <w:rFonts w:ascii="Times New Roman" w:hAnsi="Times New Roman" w:cs="Arial"/>
          <w:color w:val="000000"/>
          <w:szCs w:val="16"/>
        </w:rPr>
        <w:t>Please describe what happened during this experience, in as much detail as you can remember. Please try to write several paragraphs --about a page's worth. Don't worry about filling up the text box, you can type in as much text as you want.</w:t>
      </w:r>
    </w:p>
    <w:p w:rsidR="003A2255" w:rsidRDefault="00AA3793" w:rsidP="003A2255">
      <w:pPr>
        <w:pStyle w:val="ListParagraph"/>
        <w:numPr>
          <w:ilvl w:val="0"/>
          <w:numId w:val="15"/>
        </w:numPr>
        <w:spacing w:after="0" w:line="480" w:lineRule="auto"/>
        <w:rPr>
          <w:rFonts w:ascii="Times New Roman" w:hAnsi="Times New Roman" w:cs="Arial"/>
          <w:color w:val="000000"/>
          <w:szCs w:val="16"/>
        </w:rPr>
      </w:pPr>
      <w:r w:rsidRPr="008141B1">
        <w:rPr>
          <w:rFonts w:ascii="Times New Roman" w:hAnsi="Times New Roman" w:cs="Arial"/>
          <w:color w:val="000000"/>
          <w:szCs w:val="16"/>
        </w:rPr>
        <w:t>Were there other people involved in this situation? If so, how were they involved?</w:t>
      </w:r>
      <w:r w:rsidR="003A2255">
        <w:rPr>
          <w:rFonts w:ascii="Times New Roman" w:hAnsi="Times New Roman" w:cs="Arial"/>
          <w:color w:val="000000"/>
          <w:szCs w:val="16"/>
        </w:rPr>
        <w:t xml:space="preserve">  </w:t>
      </w:r>
    </w:p>
    <w:p w:rsidR="00BF5791" w:rsidRPr="003A2255" w:rsidRDefault="00AA3793" w:rsidP="003A2255">
      <w:pPr>
        <w:pStyle w:val="ListParagraph"/>
        <w:numPr>
          <w:ilvl w:val="0"/>
          <w:numId w:val="15"/>
        </w:numPr>
        <w:spacing w:after="0" w:line="480" w:lineRule="auto"/>
        <w:rPr>
          <w:rFonts w:ascii="Times New Roman" w:hAnsi="Times New Roman" w:cs="Arial"/>
          <w:color w:val="000000"/>
          <w:szCs w:val="16"/>
        </w:rPr>
      </w:pPr>
      <w:r w:rsidRPr="003A2255">
        <w:rPr>
          <w:rFonts w:ascii="Times New Roman" w:hAnsi="Times New Roman" w:cs="Arial"/>
          <w:color w:val="000000"/>
          <w:szCs w:val="16"/>
        </w:rPr>
        <w:t xml:space="preserve">Why did you feel </w:t>
      </w:r>
      <w:r w:rsidRPr="003A2255">
        <w:rPr>
          <w:rFonts w:ascii="Times New Roman" w:hAnsi="Times New Roman" w:cs="Arial"/>
          <w:b/>
          <w:bCs/>
          <w:color w:val="000000"/>
          <w:szCs w:val="16"/>
        </w:rPr>
        <w:t xml:space="preserve">hopeful </w:t>
      </w:r>
      <w:r w:rsidRPr="003A2255">
        <w:rPr>
          <w:rFonts w:ascii="Times New Roman" w:hAnsi="Times New Roman" w:cs="Arial"/>
          <w:color w:val="000000"/>
          <w:szCs w:val="16"/>
        </w:rPr>
        <w:t>in this situation?</w:t>
      </w:r>
    </w:p>
    <w:p w:rsidR="00BF5791" w:rsidRDefault="003A2255" w:rsidP="00D3409F">
      <w:pPr>
        <w:spacing w:after="0" w:line="480" w:lineRule="auto"/>
        <w:rPr>
          <w:rFonts w:ascii="Times New Roman" w:hAnsi="Times New Roman" w:cs="Courier"/>
        </w:rPr>
      </w:pPr>
      <w:r>
        <w:rPr>
          <w:rFonts w:ascii="Times New Roman" w:hAnsi="Times New Roman" w:cs="Courier"/>
          <w:noProof/>
        </w:rPr>
        <w:drawing>
          <wp:inline distT="0" distB="0" distL="0" distR="0">
            <wp:extent cx="5486400" cy="3122444"/>
            <wp:effectExtent l="2540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ve:AlternateContent xmlns:ma="http://schemas.microsoft.com/office/mac/drawingml/2008/main">
                    <ve:Choice Requires="ma">
                      <pic:blipFill>
                        <a:blip r:embed="rId6"/>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7"/>
                        <a:srcRect/>
                        <a:stretch>
                          <a:fillRect/>
                        </a:stretch>
                      </pic:blipFill>
                    </ve:Fallback>
                  </ve:AlternateContent>
                  <pic:spPr bwMode="auto">
                    <a:xfrm>
                      <a:off x="0" y="0"/>
                      <a:ext cx="5486400" cy="3122444"/>
                    </a:xfrm>
                    <a:prstGeom prst="rect">
                      <a:avLst/>
                    </a:prstGeom>
                    <a:noFill/>
                    <a:ln w="9525">
                      <a:noFill/>
                      <a:miter lim="800000"/>
                      <a:headEnd/>
                      <a:tailEnd/>
                    </a:ln>
                  </pic:spPr>
                </pic:pic>
              </a:graphicData>
            </a:graphic>
          </wp:inline>
        </w:drawing>
      </w:r>
    </w:p>
    <w:p w:rsidR="00BF5791" w:rsidRDefault="00747205" w:rsidP="003A2255">
      <w:pPr>
        <w:spacing w:after="0" w:line="480" w:lineRule="auto"/>
        <w:rPr>
          <w:rFonts w:ascii="Times New Roman" w:hAnsi="Times New Roman" w:cs="Courier"/>
        </w:rPr>
      </w:pPr>
      <w:r>
        <w:rPr>
          <w:rFonts w:ascii="Times New Roman" w:hAnsi="Times New Roman" w:cs="Courier"/>
          <w:noProof/>
        </w:rPr>
        <w:drawing>
          <wp:inline distT="0" distB="0" distL="0" distR="0">
            <wp:extent cx="5486400" cy="4890879"/>
            <wp:effectExtent l="2540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ve:AlternateContent xmlns:ma="http://schemas.microsoft.com/office/mac/drawingml/2008/main">
                    <ve:Choice Requires="ma">
                      <pic:blipFill>
                        <a:blip r:embed="rId8"/>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9"/>
                        <a:srcRect/>
                        <a:stretch>
                          <a:fillRect/>
                        </a:stretch>
                      </pic:blipFill>
                    </ve:Fallback>
                  </ve:AlternateContent>
                  <pic:spPr bwMode="auto">
                    <a:xfrm>
                      <a:off x="0" y="0"/>
                      <a:ext cx="5486400" cy="4890879"/>
                    </a:xfrm>
                    <a:prstGeom prst="rect">
                      <a:avLst/>
                    </a:prstGeom>
                    <a:noFill/>
                    <a:ln w="9525">
                      <a:noFill/>
                      <a:miter lim="800000"/>
                      <a:headEnd/>
                      <a:tailEnd/>
                    </a:ln>
                  </pic:spPr>
                </pic:pic>
              </a:graphicData>
            </a:graphic>
          </wp:inline>
        </w:drawing>
      </w:r>
    </w:p>
    <w:p w:rsidR="00BF5791" w:rsidRDefault="00747205" w:rsidP="00D169DC">
      <w:pPr>
        <w:spacing w:after="0" w:line="480" w:lineRule="auto"/>
        <w:rPr>
          <w:rFonts w:ascii="Times New Roman" w:hAnsi="Times New Roman" w:cs="Courier"/>
        </w:rPr>
      </w:pPr>
      <w:r>
        <w:rPr>
          <w:rFonts w:ascii="Times New Roman" w:hAnsi="Times New Roman" w:cs="Courier"/>
          <w:noProof/>
        </w:rPr>
        <w:drawing>
          <wp:inline distT="0" distB="0" distL="0" distR="0">
            <wp:extent cx="5435600" cy="3111500"/>
            <wp:effectExtent l="2540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ve:AlternateContent xmlns:ma="http://schemas.microsoft.com/office/mac/drawingml/2008/main">
                    <ve:Choice Requires="ma">
                      <pic:blipFill>
                        <a:blip r:embed="rId10"/>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1"/>
                        <a:srcRect/>
                        <a:stretch>
                          <a:fillRect/>
                        </a:stretch>
                      </pic:blipFill>
                    </ve:Fallback>
                  </ve:AlternateContent>
                  <pic:spPr bwMode="auto">
                    <a:xfrm>
                      <a:off x="0" y="0"/>
                      <a:ext cx="5435600" cy="3111500"/>
                    </a:xfrm>
                    <a:prstGeom prst="rect">
                      <a:avLst/>
                    </a:prstGeom>
                    <a:noFill/>
                    <a:ln w="9525">
                      <a:noFill/>
                      <a:miter lim="800000"/>
                      <a:headEnd/>
                      <a:tailEnd/>
                    </a:ln>
                  </pic:spPr>
                </pic:pic>
              </a:graphicData>
            </a:graphic>
          </wp:inline>
        </w:drawing>
      </w:r>
    </w:p>
    <w:p w:rsidR="00BF5791" w:rsidRDefault="00D169DC" w:rsidP="002A3B50">
      <w:pPr>
        <w:spacing w:after="0" w:line="480" w:lineRule="auto"/>
        <w:jc w:val="center"/>
        <w:rPr>
          <w:rFonts w:ascii="Times New Roman" w:hAnsi="Times New Roman" w:cs="Courier"/>
        </w:rPr>
      </w:pPr>
      <w:r w:rsidRPr="00D169DC">
        <w:rPr>
          <w:rFonts w:ascii="Times New Roman" w:hAnsi="Times New Roman" w:cs="Courier"/>
          <w:noProof/>
        </w:rPr>
        <w:drawing>
          <wp:inline distT="0" distB="0" distL="0" distR="0">
            <wp:extent cx="5422900" cy="8369300"/>
            <wp:effectExtent l="25400" t="0" r="0" b="0"/>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ve:AlternateContent xmlns:ma="http://schemas.microsoft.com/office/mac/drawingml/2008/main">
                    <ve:Choice Requires="ma">
                      <pic:blipFill>
                        <a:blip r:embed="rId12"/>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3"/>
                        <a:srcRect/>
                        <a:stretch>
                          <a:fillRect/>
                        </a:stretch>
                      </pic:blipFill>
                    </ve:Fallback>
                  </ve:AlternateContent>
                  <pic:spPr bwMode="auto">
                    <a:xfrm>
                      <a:off x="0" y="0"/>
                      <a:ext cx="5422900" cy="8369300"/>
                    </a:xfrm>
                    <a:prstGeom prst="rect">
                      <a:avLst/>
                    </a:prstGeom>
                    <a:noFill/>
                    <a:ln w="9525">
                      <a:noFill/>
                      <a:miter lim="800000"/>
                      <a:headEnd/>
                      <a:tailEnd/>
                    </a:ln>
                  </pic:spPr>
                </pic:pic>
              </a:graphicData>
            </a:graphic>
          </wp:inline>
        </w:drawing>
      </w:r>
    </w:p>
    <w:p w:rsidR="00BF5791" w:rsidRDefault="00D67424" w:rsidP="00D169DC">
      <w:pPr>
        <w:spacing w:after="0" w:line="480" w:lineRule="auto"/>
        <w:rPr>
          <w:rFonts w:ascii="Times New Roman" w:hAnsi="Times New Roman" w:cs="Courier"/>
        </w:rPr>
      </w:pPr>
      <w:r w:rsidRPr="00D67424">
        <w:rPr>
          <w:rFonts w:ascii="Times New Roman" w:hAnsi="Times New Roman" w:cs="Courier"/>
          <w:noProof/>
        </w:rPr>
        <w:drawing>
          <wp:inline distT="0" distB="0" distL="0" distR="0">
            <wp:extent cx="5448300" cy="4229100"/>
            <wp:effectExtent l="25400" t="0" r="0" b="0"/>
            <wp:docPr id="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ve:AlternateContent xmlns:ma="http://schemas.microsoft.com/office/mac/drawingml/2008/main">
                    <ve:Choice Requires="ma">
                      <pic:blipFill>
                        <a:blip r:embed="rId14"/>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5"/>
                        <a:srcRect/>
                        <a:stretch>
                          <a:fillRect/>
                        </a:stretch>
                      </pic:blipFill>
                    </ve:Fallback>
                  </ve:AlternateContent>
                  <pic:spPr bwMode="auto">
                    <a:xfrm>
                      <a:off x="0" y="0"/>
                      <a:ext cx="5448300" cy="4229100"/>
                    </a:xfrm>
                    <a:prstGeom prst="rect">
                      <a:avLst/>
                    </a:prstGeom>
                    <a:noFill/>
                    <a:ln w="9525">
                      <a:noFill/>
                      <a:miter lim="800000"/>
                      <a:headEnd/>
                      <a:tailEnd/>
                    </a:ln>
                  </pic:spPr>
                </pic:pic>
              </a:graphicData>
            </a:graphic>
          </wp:inline>
        </w:drawing>
      </w:r>
      <w:r w:rsidR="00D169DC">
        <w:rPr>
          <w:rFonts w:ascii="Times New Roman" w:hAnsi="Times New Roman" w:cs="Courier"/>
          <w:noProof/>
        </w:rPr>
        <w:drawing>
          <wp:inline distT="0" distB="0" distL="0" distR="0">
            <wp:extent cx="5435600" cy="4038600"/>
            <wp:effectExtent l="25400" t="0" r="0"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ve:AlternateContent xmlns:ma="http://schemas.microsoft.com/office/mac/drawingml/2008/main">
                    <ve:Choice Requires="ma">
                      <pic:blipFill>
                        <a:blip r:embed="rId16"/>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7"/>
                        <a:srcRect/>
                        <a:stretch>
                          <a:fillRect/>
                        </a:stretch>
                      </pic:blipFill>
                    </ve:Fallback>
                  </ve:AlternateContent>
                  <pic:spPr bwMode="auto">
                    <a:xfrm>
                      <a:off x="0" y="0"/>
                      <a:ext cx="5435600" cy="4038600"/>
                    </a:xfrm>
                    <a:prstGeom prst="rect">
                      <a:avLst/>
                    </a:prstGeom>
                    <a:noFill/>
                    <a:ln w="9525">
                      <a:noFill/>
                      <a:miter lim="800000"/>
                      <a:headEnd/>
                      <a:tailEnd/>
                    </a:ln>
                  </pic:spPr>
                </pic:pic>
              </a:graphicData>
            </a:graphic>
          </wp:inline>
        </w:drawing>
      </w:r>
    </w:p>
    <w:p w:rsidR="00692F5B" w:rsidRDefault="00692F5B" w:rsidP="00D169DC">
      <w:pPr>
        <w:spacing w:after="0" w:line="480" w:lineRule="auto"/>
        <w:rPr>
          <w:rFonts w:ascii="Times New Roman" w:hAnsi="Times New Roman" w:cs="Courier"/>
        </w:rPr>
      </w:pPr>
    </w:p>
    <w:p w:rsidR="00BF5791" w:rsidRDefault="00692F5B" w:rsidP="00D169DC">
      <w:pPr>
        <w:spacing w:after="0" w:line="480" w:lineRule="auto"/>
        <w:rPr>
          <w:rFonts w:ascii="Times New Roman" w:hAnsi="Times New Roman" w:cs="Courier"/>
        </w:rPr>
      </w:pPr>
      <w:r>
        <w:rPr>
          <w:rFonts w:ascii="Times New Roman" w:hAnsi="Times New Roman" w:cs="Courier"/>
          <w:noProof/>
        </w:rPr>
        <w:drawing>
          <wp:inline distT="0" distB="0" distL="0" distR="0">
            <wp:extent cx="5422900" cy="1993900"/>
            <wp:effectExtent l="25400" t="0" r="0" b="0"/>
            <wp:docPr id="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ve:AlternateContent xmlns:ma="http://schemas.microsoft.com/office/mac/drawingml/2008/main">
                    <ve:Choice Requires="ma">
                      <pic:blipFill>
                        <a:blip r:embed="rId18"/>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9"/>
                        <a:srcRect/>
                        <a:stretch>
                          <a:fillRect/>
                        </a:stretch>
                      </pic:blipFill>
                    </ve:Fallback>
                  </ve:AlternateContent>
                  <pic:spPr bwMode="auto">
                    <a:xfrm>
                      <a:off x="0" y="0"/>
                      <a:ext cx="5422900" cy="1993900"/>
                    </a:xfrm>
                    <a:prstGeom prst="rect">
                      <a:avLst/>
                    </a:prstGeom>
                    <a:noFill/>
                    <a:ln w="9525">
                      <a:noFill/>
                      <a:miter lim="800000"/>
                      <a:headEnd/>
                      <a:tailEnd/>
                    </a:ln>
                  </pic:spPr>
                </pic:pic>
              </a:graphicData>
            </a:graphic>
          </wp:inline>
        </w:drawing>
      </w:r>
    </w:p>
    <w:p w:rsidR="00571AF3" w:rsidRDefault="00692F5B" w:rsidP="00692F5B">
      <w:pPr>
        <w:spacing w:after="0" w:line="480" w:lineRule="auto"/>
        <w:rPr>
          <w:rFonts w:ascii="Times New Roman" w:hAnsi="Times New Roman" w:cs="Courier"/>
        </w:rPr>
      </w:pPr>
      <w:r>
        <w:rPr>
          <w:rFonts w:ascii="Times New Roman" w:hAnsi="Times New Roman" w:cs="Courier"/>
          <w:noProof/>
        </w:rPr>
        <w:drawing>
          <wp:inline distT="0" distB="0" distL="0" distR="0">
            <wp:extent cx="5346700" cy="1231900"/>
            <wp:effectExtent l="25400" t="0" r="0" b="0"/>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ve:AlternateContent xmlns:ma="http://schemas.microsoft.com/office/mac/drawingml/2008/main">
                    <ve:Choice Requires="ma">
                      <pic:blipFill>
                        <a:blip r:embed="rId20"/>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1"/>
                        <a:srcRect/>
                        <a:stretch>
                          <a:fillRect/>
                        </a:stretch>
                      </pic:blipFill>
                    </ve:Fallback>
                  </ve:AlternateContent>
                  <pic:spPr bwMode="auto">
                    <a:xfrm>
                      <a:off x="0" y="0"/>
                      <a:ext cx="5346700" cy="1231900"/>
                    </a:xfrm>
                    <a:prstGeom prst="rect">
                      <a:avLst/>
                    </a:prstGeom>
                    <a:noFill/>
                    <a:ln w="9525">
                      <a:noFill/>
                      <a:miter lim="800000"/>
                      <a:headEnd/>
                      <a:tailEnd/>
                    </a:ln>
                  </pic:spPr>
                </pic:pic>
              </a:graphicData>
            </a:graphic>
          </wp:inline>
        </w:drawing>
      </w:r>
    </w:p>
    <w:p w:rsidR="00BF5791" w:rsidRDefault="00BF5791" w:rsidP="002A3B50">
      <w:pPr>
        <w:spacing w:after="0" w:line="480" w:lineRule="auto"/>
        <w:jc w:val="center"/>
        <w:rPr>
          <w:rFonts w:ascii="Times New Roman" w:hAnsi="Times New Roman" w:cs="Courier"/>
        </w:rPr>
      </w:pPr>
    </w:p>
    <w:p w:rsidR="00BF5791" w:rsidRDefault="00BF5791" w:rsidP="002A3B50">
      <w:pPr>
        <w:spacing w:after="0" w:line="480" w:lineRule="auto"/>
        <w:jc w:val="center"/>
        <w:rPr>
          <w:rFonts w:ascii="Times New Roman" w:hAnsi="Times New Roman" w:cs="Courier"/>
        </w:rPr>
      </w:pPr>
    </w:p>
    <w:p w:rsidR="00BF5791" w:rsidRDefault="00BF5791" w:rsidP="002A3B50">
      <w:pPr>
        <w:spacing w:after="0" w:line="480" w:lineRule="auto"/>
        <w:jc w:val="center"/>
        <w:rPr>
          <w:rFonts w:ascii="Times New Roman" w:hAnsi="Times New Roman" w:cs="Courier"/>
        </w:rPr>
      </w:pPr>
    </w:p>
    <w:p w:rsidR="00BF5791" w:rsidRDefault="00BF5791" w:rsidP="002A3B50">
      <w:pPr>
        <w:spacing w:after="0" w:line="480" w:lineRule="auto"/>
        <w:jc w:val="center"/>
        <w:rPr>
          <w:rFonts w:ascii="Times New Roman" w:hAnsi="Times New Roman" w:cs="Courier"/>
        </w:rPr>
      </w:pPr>
    </w:p>
    <w:p w:rsidR="00BF5791" w:rsidRDefault="00BF5791" w:rsidP="002A3B50">
      <w:pPr>
        <w:spacing w:after="0" w:line="480" w:lineRule="auto"/>
        <w:jc w:val="center"/>
        <w:rPr>
          <w:rFonts w:ascii="Times New Roman" w:hAnsi="Times New Roman" w:cs="Courier"/>
        </w:rPr>
      </w:pPr>
    </w:p>
    <w:p w:rsidR="00BF5791" w:rsidRDefault="00BF5791" w:rsidP="002A3B50">
      <w:pPr>
        <w:spacing w:after="0" w:line="480" w:lineRule="auto"/>
        <w:jc w:val="center"/>
        <w:rPr>
          <w:rFonts w:ascii="Times New Roman" w:hAnsi="Times New Roman" w:cs="Courier"/>
        </w:rPr>
      </w:pPr>
    </w:p>
    <w:p w:rsidR="008D7C08" w:rsidRDefault="008D7C08" w:rsidP="002A3B50">
      <w:pPr>
        <w:spacing w:after="0" w:line="480" w:lineRule="auto"/>
        <w:jc w:val="center"/>
        <w:rPr>
          <w:rFonts w:ascii="Times New Roman" w:hAnsi="Times New Roman" w:cs="Courier"/>
        </w:rPr>
      </w:pPr>
    </w:p>
    <w:p w:rsidR="008D7C08" w:rsidRDefault="008D7C08" w:rsidP="002A3B50">
      <w:pPr>
        <w:spacing w:after="0" w:line="480" w:lineRule="auto"/>
        <w:jc w:val="center"/>
        <w:rPr>
          <w:rFonts w:ascii="Times New Roman" w:hAnsi="Times New Roman" w:cs="Courier"/>
        </w:rPr>
      </w:pPr>
    </w:p>
    <w:p w:rsidR="008D7C08" w:rsidRDefault="008D7C08" w:rsidP="002A3B50">
      <w:pPr>
        <w:spacing w:after="0" w:line="480" w:lineRule="auto"/>
        <w:jc w:val="center"/>
        <w:rPr>
          <w:rFonts w:ascii="Times New Roman" w:hAnsi="Times New Roman" w:cs="Courier"/>
        </w:rPr>
      </w:pPr>
    </w:p>
    <w:p w:rsidR="008D7C08" w:rsidRDefault="008D7C08" w:rsidP="002A3B50">
      <w:pPr>
        <w:spacing w:after="0" w:line="480" w:lineRule="auto"/>
        <w:jc w:val="center"/>
        <w:rPr>
          <w:rFonts w:ascii="Times New Roman" w:hAnsi="Times New Roman" w:cs="Courier"/>
        </w:rPr>
      </w:pPr>
    </w:p>
    <w:p w:rsidR="008D7C08" w:rsidRDefault="008D7C08" w:rsidP="002A3B50">
      <w:pPr>
        <w:spacing w:after="0" w:line="480" w:lineRule="auto"/>
        <w:jc w:val="center"/>
        <w:rPr>
          <w:rFonts w:ascii="Times New Roman" w:hAnsi="Times New Roman" w:cs="Courier"/>
        </w:rPr>
      </w:pPr>
    </w:p>
    <w:p w:rsidR="008D7C08" w:rsidRDefault="008D7C08" w:rsidP="002A3B50">
      <w:pPr>
        <w:spacing w:after="0" w:line="480" w:lineRule="auto"/>
        <w:jc w:val="center"/>
        <w:rPr>
          <w:rFonts w:ascii="Times New Roman" w:hAnsi="Times New Roman" w:cs="Courier"/>
        </w:rPr>
      </w:pPr>
    </w:p>
    <w:p w:rsidR="008D7C08" w:rsidRDefault="008D7C08" w:rsidP="002A3B50">
      <w:pPr>
        <w:spacing w:after="0" w:line="480" w:lineRule="auto"/>
        <w:jc w:val="center"/>
        <w:rPr>
          <w:rFonts w:ascii="Times New Roman" w:hAnsi="Times New Roman" w:cs="Courier"/>
        </w:rPr>
      </w:pPr>
    </w:p>
    <w:p w:rsidR="008D7C08" w:rsidRDefault="008D7C08" w:rsidP="002A3B50">
      <w:pPr>
        <w:spacing w:after="0" w:line="480" w:lineRule="auto"/>
        <w:jc w:val="center"/>
        <w:rPr>
          <w:rFonts w:ascii="Times New Roman" w:hAnsi="Times New Roman" w:cs="Courier"/>
        </w:rPr>
      </w:pPr>
    </w:p>
    <w:p w:rsidR="003270E8" w:rsidRPr="002A3B50" w:rsidRDefault="008D7C08" w:rsidP="002A3B50">
      <w:pPr>
        <w:spacing w:after="0" w:line="480" w:lineRule="auto"/>
        <w:jc w:val="center"/>
        <w:rPr>
          <w:rFonts w:ascii="Times New Roman" w:hAnsi="Times New Roman" w:cs="Courier"/>
        </w:rPr>
      </w:pPr>
      <w:r>
        <w:rPr>
          <w:rFonts w:ascii="Times New Roman" w:hAnsi="Times New Roman" w:cs="Courier"/>
        </w:rPr>
        <w:t>Appendix B</w:t>
      </w:r>
      <w:r w:rsidR="002A3B50">
        <w:rPr>
          <w:rFonts w:ascii="Times New Roman" w:hAnsi="Times New Roman" w:cs="Courier"/>
        </w:rPr>
        <w:t>:</w:t>
      </w:r>
    </w:p>
    <w:p w:rsidR="00CA730D" w:rsidRDefault="00CA730D" w:rsidP="00E83B34">
      <w:pPr>
        <w:spacing w:after="0"/>
        <w:jc w:val="center"/>
        <w:rPr>
          <w:rFonts w:ascii="Times New Roman" w:hAnsi="Times New Roman" w:cs="Courier"/>
        </w:rPr>
      </w:pPr>
      <w:r>
        <w:rPr>
          <w:rFonts w:ascii="Times New Roman" w:hAnsi="Times New Roman" w:cs="Courier"/>
        </w:rPr>
        <w:t>Differentiation of Positi</w:t>
      </w:r>
      <w:r w:rsidR="00E83B34">
        <w:rPr>
          <w:rFonts w:ascii="Times New Roman" w:hAnsi="Times New Roman" w:cs="Courier"/>
        </w:rPr>
        <w:t>ve Emotional Experience Scale</w:t>
      </w:r>
    </w:p>
    <w:p w:rsidR="00CA730D" w:rsidRDefault="00CA730D" w:rsidP="003270E8">
      <w:pPr>
        <w:spacing w:after="0"/>
        <w:rPr>
          <w:rFonts w:ascii="Times New Roman" w:hAnsi="Times New Roman" w:cs="Courier"/>
        </w:rPr>
      </w:pPr>
    </w:p>
    <w:p w:rsidR="003270E8" w:rsidRPr="00E83B34" w:rsidRDefault="003270E8" w:rsidP="003270E8">
      <w:pPr>
        <w:spacing w:after="0"/>
        <w:rPr>
          <w:rFonts w:ascii="Times New Roman" w:hAnsi="Times New Roman" w:cs="Courier"/>
          <w:b/>
        </w:rPr>
      </w:pPr>
      <w:r w:rsidRPr="00E83B34">
        <w:rPr>
          <w:rFonts w:ascii="Times New Roman" w:hAnsi="Times New Roman" w:cs="Courier"/>
          <w:b/>
        </w:rPr>
        <w:t>Awe Vignette</w:t>
      </w:r>
      <w:r w:rsidR="00E83B34" w:rsidRPr="00E83B34">
        <w:rPr>
          <w:rFonts w:ascii="Times New Roman" w:hAnsi="Times New Roman" w:cs="Courier"/>
          <w:b/>
        </w:rPr>
        <w:t>:</w:t>
      </w:r>
    </w:p>
    <w:p w:rsidR="003270E8" w:rsidRPr="003270E8" w:rsidRDefault="00664332" w:rsidP="003270E8">
      <w:pPr>
        <w:spacing w:after="0"/>
        <w:rPr>
          <w:rFonts w:ascii="Times New Roman" w:hAnsi="Times New Roman" w:cs="Courier"/>
        </w:rPr>
      </w:pPr>
      <w:r>
        <w:rPr>
          <w:rFonts w:ascii="Times New Roman" w:hAnsi="Times New Roman" w:cs="Courier"/>
        </w:rPr>
        <w:t>You are walking through</w:t>
      </w:r>
      <w:r w:rsidR="003270E8" w:rsidRPr="003270E8">
        <w:rPr>
          <w:rFonts w:ascii="Times New Roman" w:hAnsi="Times New Roman" w:cs="Courier"/>
        </w:rPr>
        <w:t xml:space="preserve"> thick woods. It was raining earlie</w:t>
      </w:r>
      <w:r w:rsidR="003270E8">
        <w:rPr>
          <w:rFonts w:ascii="Times New Roman" w:hAnsi="Times New Roman" w:cs="Courier"/>
        </w:rPr>
        <w:t xml:space="preserve">r, but the rain stopped a short </w:t>
      </w:r>
      <w:r w:rsidR="003270E8" w:rsidRPr="003270E8">
        <w:rPr>
          <w:rFonts w:ascii="Times New Roman" w:hAnsi="Times New Roman" w:cs="Courier"/>
        </w:rPr>
        <w:t>time ago, and</w:t>
      </w:r>
      <w:r w:rsidR="003270E8">
        <w:rPr>
          <w:rFonts w:ascii="Times New Roman" w:hAnsi="Times New Roman" w:cs="Courier"/>
        </w:rPr>
        <w:t xml:space="preserve"> </w:t>
      </w:r>
      <w:r w:rsidR="003270E8" w:rsidRPr="003270E8">
        <w:rPr>
          <w:rFonts w:ascii="Times New Roman" w:hAnsi="Times New Roman" w:cs="Courier"/>
        </w:rPr>
        <w:t>the sun is now shining. All of a sudden, you come to a clearing near the top of the hill, and enter a beautiful</w:t>
      </w:r>
      <w:r w:rsidR="003270E8">
        <w:rPr>
          <w:rFonts w:ascii="Times New Roman" w:hAnsi="Times New Roman" w:cs="Courier"/>
        </w:rPr>
        <w:t xml:space="preserve"> </w:t>
      </w:r>
      <w:r w:rsidR="003270E8" w:rsidRPr="003270E8">
        <w:rPr>
          <w:rFonts w:ascii="Times New Roman" w:hAnsi="Times New Roman" w:cs="Courier"/>
        </w:rPr>
        <w:t>meadow filled with wildflowers and butterflies. A clear stream is running through the meadow, and there is a</w:t>
      </w:r>
      <w:r w:rsidR="003270E8">
        <w:rPr>
          <w:rFonts w:ascii="Times New Roman" w:hAnsi="Times New Roman" w:cs="Courier"/>
        </w:rPr>
        <w:t xml:space="preserve"> </w:t>
      </w:r>
      <w:r w:rsidR="003270E8" w:rsidRPr="003270E8">
        <w:rPr>
          <w:rFonts w:ascii="Times New Roman" w:hAnsi="Times New Roman" w:cs="Courier"/>
        </w:rPr>
        <w:t>rainbow in the sky. Off in the distance you can see some snow-capped peaks from a nearby mountain range.</w:t>
      </w:r>
    </w:p>
    <w:p w:rsidR="003270E8" w:rsidRPr="003270E8" w:rsidRDefault="003270E8" w:rsidP="003270E8">
      <w:pPr>
        <w:spacing w:after="0"/>
        <w:rPr>
          <w:rFonts w:ascii="Times New Roman" w:hAnsi="Times New Roman" w:cs="Courier"/>
        </w:rPr>
      </w:pPr>
    </w:p>
    <w:p w:rsidR="003270E8" w:rsidRPr="00E83B34" w:rsidRDefault="003270E8" w:rsidP="003270E8">
      <w:pPr>
        <w:spacing w:after="0"/>
        <w:rPr>
          <w:rFonts w:ascii="Times New Roman" w:hAnsi="Times New Roman" w:cs="Courier"/>
          <w:b/>
        </w:rPr>
      </w:pPr>
      <w:r w:rsidRPr="00E83B34">
        <w:rPr>
          <w:rFonts w:ascii="Times New Roman" w:hAnsi="Times New Roman" w:cs="Courier"/>
          <w:b/>
        </w:rPr>
        <w:t>Challenge Vignette</w:t>
      </w:r>
      <w:r w:rsidR="00E83B34" w:rsidRPr="00E83B34">
        <w:rPr>
          <w:rFonts w:ascii="Times New Roman" w:hAnsi="Times New Roman" w:cs="Courier"/>
          <w:b/>
        </w:rPr>
        <w:t>:</w:t>
      </w:r>
    </w:p>
    <w:p w:rsidR="003270E8" w:rsidRPr="003270E8" w:rsidRDefault="003270E8" w:rsidP="003270E8">
      <w:pPr>
        <w:spacing w:after="0"/>
        <w:rPr>
          <w:rFonts w:ascii="Times New Roman" w:hAnsi="Times New Roman" w:cs="Courier"/>
        </w:rPr>
      </w:pPr>
      <w:r w:rsidRPr="003270E8">
        <w:rPr>
          <w:rFonts w:ascii="Times New Roman" w:hAnsi="Times New Roman" w:cs="Courier"/>
        </w:rPr>
        <w:t>You have been spending a fair bit of time trying to solve a difficult problem that is part of an important project</w:t>
      </w:r>
      <w:r>
        <w:rPr>
          <w:rFonts w:ascii="Times New Roman" w:hAnsi="Times New Roman" w:cs="Courier"/>
        </w:rPr>
        <w:t xml:space="preserve"> </w:t>
      </w:r>
      <w:r w:rsidRPr="003270E8">
        <w:rPr>
          <w:rFonts w:ascii="Times New Roman" w:hAnsi="Times New Roman" w:cs="Courier"/>
        </w:rPr>
        <w:t>you have been working on. So far you have been unable to solve the problem, but you believe that a solution</w:t>
      </w:r>
      <w:r>
        <w:rPr>
          <w:rFonts w:ascii="Times New Roman" w:hAnsi="Times New Roman" w:cs="Courier"/>
        </w:rPr>
        <w:t xml:space="preserve"> </w:t>
      </w:r>
      <w:r w:rsidRPr="003270E8">
        <w:rPr>
          <w:rFonts w:ascii="Times New Roman" w:hAnsi="Times New Roman" w:cs="Courier"/>
        </w:rPr>
        <w:t>is possible and you know that if you keep at it, you will be able to solve the problem and make the project a</w:t>
      </w:r>
      <w:r>
        <w:rPr>
          <w:rFonts w:ascii="Times New Roman" w:hAnsi="Times New Roman" w:cs="Courier"/>
        </w:rPr>
        <w:t xml:space="preserve"> </w:t>
      </w:r>
      <w:r w:rsidRPr="003270E8">
        <w:rPr>
          <w:rFonts w:ascii="Times New Roman" w:hAnsi="Times New Roman" w:cs="Courier"/>
        </w:rPr>
        <w:t>success.</w:t>
      </w:r>
    </w:p>
    <w:p w:rsidR="003270E8" w:rsidRPr="003270E8" w:rsidRDefault="003270E8" w:rsidP="003270E8">
      <w:pPr>
        <w:spacing w:after="0"/>
        <w:rPr>
          <w:rFonts w:ascii="Times New Roman" w:hAnsi="Times New Roman" w:cs="Courier"/>
        </w:rPr>
      </w:pPr>
    </w:p>
    <w:p w:rsidR="003270E8" w:rsidRPr="00E83B34" w:rsidRDefault="003270E8" w:rsidP="003270E8">
      <w:pPr>
        <w:spacing w:after="0"/>
        <w:rPr>
          <w:rFonts w:ascii="Times New Roman" w:hAnsi="Times New Roman" w:cs="Courier"/>
          <w:b/>
        </w:rPr>
      </w:pPr>
      <w:r w:rsidRPr="00E83B34">
        <w:rPr>
          <w:rFonts w:ascii="Times New Roman" w:hAnsi="Times New Roman" w:cs="Courier"/>
          <w:b/>
        </w:rPr>
        <w:t>Contentment Vignette</w:t>
      </w:r>
    </w:p>
    <w:p w:rsidR="003270E8" w:rsidRPr="003270E8" w:rsidRDefault="003270E8" w:rsidP="003270E8">
      <w:pPr>
        <w:spacing w:after="0"/>
        <w:rPr>
          <w:rFonts w:ascii="Times New Roman" w:hAnsi="Times New Roman" w:cs="Courier"/>
        </w:rPr>
      </w:pPr>
      <w:r w:rsidRPr="003270E8">
        <w:rPr>
          <w:rFonts w:ascii="Times New Roman" w:hAnsi="Times New Roman" w:cs="Courier"/>
        </w:rPr>
        <w:t>After working very hard for several weeks, you are finally able to take some time off. Right now you are</w:t>
      </w:r>
      <w:r>
        <w:rPr>
          <w:rFonts w:ascii="Times New Roman" w:hAnsi="Times New Roman" w:cs="Courier"/>
        </w:rPr>
        <w:t xml:space="preserve"> </w:t>
      </w:r>
      <w:r w:rsidRPr="003270E8">
        <w:rPr>
          <w:rFonts w:ascii="Times New Roman" w:hAnsi="Times New Roman" w:cs="Courier"/>
        </w:rPr>
        <w:t>relaxing on the beach. There is a nice breeze, you have a drink, and you are relishing the knowledge that</w:t>
      </w:r>
      <w:r>
        <w:rPr>
          <w:rFonts w:ascii="Times New Roman" w:hAnsi="Times New Roman" w:cs="Courier"/>
        </w:rPr>
        <w:t xml:space="preserve"> </w:t>
      </w:r>
      <w:r w:rsidRPr="003270E8">
        <w:rPr>
          <w:rFonts w:ascii="Times New Roman" w:hAnsi="Times New Roman" w:cs="Courier"/>
        </w:rPr>
        <w:t>there’s nothing at all you need to be doing right now.</w:t>
      </w:r>
    </w:p>
    <w:p w:rsidR="003270E8" w:rsidRPr="003270E8" w:rsidRDefault="003270E8" w:rsidP="003270E8">
      <w:pPr>
        <w:spacing w:after="0"/>
        <w:rPr>
          <w:rFonts w:ascii="Times New Roman" w:hAnsi="Times New Roman" w:cs="Courier"/>
        </w:rPr>
      </w:pPr>
    </w:p>
    <w:p w:rsidR="003270E8" w:rsidRPr="00E83B34" w:rsidRDefault="003270E8" w:rsidP="003270E8">
      <w:pPr>
        <w:spacing w:after="0"/>
        <w:rPr>
          <w:rFonts w:ascii="Times New Roman" w:hAnsi="Times New Roman" w:cs="Courier"/>
          <w:b/>
        </w:rPr>
      </w:pPr>
      <w:r w:rsidRPr="00E83B34">
        <w:rPr>
          <w:rFonts w:ascii="Times New Roman" w:hAnsi="Times New Roman" w:cs="Courier"/>
          <w:b/>
        </w:rPr>
        <w:t>Gratitude Vignette</w:t>
      </w:r>
    </w:p>
    <w:p w:rsidR="003270E8" w:rsidRPr="003270E8" w:rsidRDefault="003270E8" w:rsidP="003270E8">
      <w:pPr>
        <w:spacing w:after="0"/>
        <w:rPr>
          <w:rFonts w:ascii="Times New Roman" w:hAnsi="Times New Roman" w:cs="Courier"/>
        </w:rPr>
      </w:pPr>
      <w:r w:rsidRPr="003270E8">
        <w:rPr>
          <w:rFonts w:ascii="Times New Roman" w:hAnsi="Times New Roman" w:cs="Courier"/>
        </w:rPr>
        <w:t>You are walking around in a strange city, and suddenly realize that you are lost. As you are standing at a street</w:t>
      </w:r>
      <w:r>
        <w:rPr>
          <w:rFonts w:ascii="Times New Roman" w:hAnsi="Times New Roman" w:cs="Courier"/>
        </w:rPr>
        <w:t xml:space="preserve"> </w:t>
      </w:r>
      <w:r w:rsidRPr="003270E8">
        <w:rPr>
          <w:rFonts w:ascii="Times New Roman" w:hAnsi="Times New Roman" w:cs="Courier"/>
        </w:rPr>
        <w:t>corner, intensely studying your map to try to figure out where you are, someone comes up to you and asks</w:t>
      </w:r>
      <w:r>
        <w:rPr>
          <w:rFonts w:ascii="Times New Roman" w:hAnsi="Times New Roman" w:cs="Courier"/>
        </w:rPr>
        <w:t xml:space="preserve"> </w:t>
      </w:r>
      <w:r w:rsidRPr="003270E8">
        <w:rPr>
          <w:rFonts w:ascii="Times New Roman" w:hAnsi="Times New Roman" w:cs="Courier"/>
        </w:rPr>
        <w:t>you in a friendly way where you are trying to go. After you tell this person, s/he says that s/he is headed that</w:t>
      </w:r>
      <w:r>
        <w:rPr>
          <w:rFonts w:ascii="Times New Roman" w:hAnsi="Times New Roman" w:cs="Courier"/>
        </w:rPr>
        <w:t xml:space="preserve"> </w:t>
      </w:r>
      <w:r w:rsidRPr="003270E8">
        <w:rPr>
          <w:rFonts w:ascii="Times New Roman" w:hAnsi="Times New Roman" w:cs="Courier"/>
        </w:rPr>
        <w:t>way and suggests you go together. Within a few minutes this person has taken you to your destination, having</w:t>
      </w:r>
      <w:r>
        <w:rPr>
          <w:rFonts w:ascii="Times New Roman" w:hAnsi="Times New Roman" w:cs="Courier"/>
        </w:rPr>
        <w:t xml:space="preserve"> </w:t>
      </w:r>
      <w:r w:rsidRPr="003270E8">
        <w:rPr>
          <w:rFonts w:ascii="Times New Roman" w:hAnsi="Times New Roman" w:cs="Courier"/>
        </w:rPr>
        <w:t>pointed out some interesting sights along the way.</w:t>
      </w:r>
    </w:p>
    <w:p w:rsidR="003270E8" w:rsidRPr="003270E8" w:rsidRDefault="003270E8" w:rsidP="003270E8">
      <w:pPr>
        <w:spacing w:after="0"/>
        <w:rPr>
          <w:rFonts w:ascii="Times New Roman" w:hAnsi="Times New Roman" w:cs="Courier"/>
        </w:rPr>
      </w:pPr>
    </w:p>
    <w:p w:rsidR="003270E8" w:rsidRPr="00E83B34" w:rsidRDefault="003270E8" w:rsidP="003270E8">
      <w:pPr>
        <w:spacing w:after="0"/>
        <w:rPr>
          <w:rFonts w:ascii="Times New Roman" w:hAnsi="Times New Roman" w:cs="Courier"/>
          <w:b/>
        </w:rPr>
      </w:pPr>
      <w:r w:rsidRPr="00E83B34">
        <w:rPr>
          <w:rFonts w:ascii="Times New Roman" w:hAnsi="Times New Roman" w:cs="Courier"/>
          <w:b/>
        </w:rPr>
        <w:t>Happiness Vignette</w:t>
      </w:r>
    </w:p>
    <w:p w:rsidR="003270E8" w:rsidRPr="003270E8" w:rsidRDefault="003270E8" w:rsidP="003270E8">
      <w:pPr>
        <w:spacing w:after="0"/>
        <w:rPr>
          <w:rFonts w:ascii="Times New Roman" w:hAnsi="Times New Roman" w:cs="Courier"/>
        </w:rPr>
      </w:pPr>
      <w:r w:rsidRPr="003270E8">
        <w:rPr>
          <w:rFonts w:ascii="Times New Roman" w:hAnsi="Times New Roman" w:cs="Courier"/>
        </w:rPr>
        <w:t>You’re at a party on Saturday night in honor of your friend’s wedding anniversary. You’re with a group of close</w:t>
      </w:r>
      <w:r>
        <w:rPr>
          <w:rFonts w:ascii="Times New Roman" w:hAnsi="Times New Roman" w:cs="Courier"/>
        </w:rPr>
        <w:t xml:space="preserve"> </w:t>
      </w:r>
      <w:r w:rsidRPr="003270E8">
        <w:rPr>
          <w:rFonts w:ascii="Times New Roman" w:hAnsi="Times New Roman" w:cs="Courier"/>
        </w:rPr>
        <w:t>friends and family members, and the atmosphere is festive. You generally like special occasions like this when</w:t>
      </w:r>
      <w:r>
        <w:rPr>
          <w:rFonts w:ascii="Times New Roman" w:hAnsi="Times New Roman" w:cs="Courier"/>
        </w:rPr>
        <w:t xml:space="preserve"> </w:t>
      </w:r>
      <w:r w:rsidRPr="003270E8">
        <w:rPr>
          <w:rFonts w:ascii="Times New Roman" w:hAnsi="Times New Roman" w:cs="Courier"/>
        </w:rPr>
        <w:t>everyone comes together to have fun. Everyone, including you, is laughing and dancing, and having a great</w:t>
      </w:r>
      <w:r>
        <w:rPr>
          <w:rFonts w:ascii="Times New Roman" w:hAnsi="Times New Roman" w:cs="Courier"/>
        </w:rPr>
        <w:t xml:space="preserve"> </w:t>
      </w:r>
      <w:r w:rsidRPr="003270E8">
        <w:rPr>
          <w:rFonts w:ascii="Times New Roman" w:hAnsi="Times New Roman" w:cs="Courier"/>
        </w:rPr>
        <w:t>time.</w:t>
      </w:r>
    </w:p>
    <w:p w:rsidR="003270E8" w:rsidRPr="003270E8" w:rsidRDefault="003270E8" w:rsidP="003270E8">
      <w:pPr>
        <w:spacing w:after="0"/>
        <w:rPr>
          <w:rFonts w:ascii="Times New Roman" w:hAnsi="Times New Roman" w:cs="Courier"/>
        </w:rPr>
      </w:pPr>
    </w:p>
    <w:p w:rsidR="003270E8" w:rsidRPr="00E83B34" w:rsidRDefault="003270E8" w:rsidP="003270E8">
      <w:pPr>
        <w:spacing w:after="0"/>
        <w:rPr>
          <w:rFonts w:ascii="Times New Roman" w:hAnsi="Times New Roman" w:cs="Courier"/>
          <w:b/>
        </w:rPr>
      </w:pPr>
      <w:r w:rsidRPr="00E83B34">
        <w:rPr>
          <w:rFonts w:ascii="Times New Roman" w:hAnsi="Times New Roman" w:cs="Courier"/>
          <w:b/>
        </w:rPr>
        <w:t>Hope Vignette</w:t>
      </w:r>
    </w:p>
    <w:p w:rsidR="003270E8" w:rsidRPr="003270E8" w:rsidRDefault="003270E8" w:rsidP="003270E8">
      <w:pPr>
        <w:spacing w:after="0"/>
        <w:rPr>
          <w:rFonts w:ascii="Times New Roman" w:hAnsi="Times New Roman" w:cs="Courier"/>
        </w:rPr>
      </w:pPr>
      <w:r w:rsidRPr="003270E8">
        <w:rPr>
          <w:rFonts w:ascii="Times New Roman" w:hAnsi="Times New Roman" w:cs="Courier"/>
        </w:rPr>
        <w:t>Things in your life have been somewhat difficult lately, but you are optimistic about what lies ahead. You know</w:t>
      </w:r>
      <w:r>
        <w:rPr>
          <w:rFonts w:ascii="Times New Roman" w:hAnsi="Times New Roman" w:cs="Courier"/>
        </w:rPr>
        <w:t xml:space="preserve"> </w:t>
      </w:r>
      <w:r w:rsidRPr="003270E8">
        <w:rPr>
          <w:rFonts w:ascii="Times New Roman" w:hAnsi="Times New Roman" w:cs="Courier"/>
        </w:rPr>
        <w:t>that there are new opportunities available to help things get better, and they seem promising. You trust that</w:t>
      </w:r>
      <w:r>
        <w:rPr>
          <w:rFonts w:ascii="Times New Roman" w:hAnsi="Times New Roman" w:cs="Courier"/>
        </w:rPr>
        <w:t xml:space="preserve"> </w:t>
      </w:r>
      <w:r w:rsidRPr="003270E8">
        <w:rPr>
          <w:rFonts w:ascii="Times New Roman" w:hAnsi="Times New Roman" w:cs="Courier"/>
        </w:rPr>
        <w:t>things will be better soon. You are looking forward to good things to come and a bright future ahead. You are</w:t>
      </w:r>
      <w:r>
        <w:rPr>
          <w:rFonts w:ascii="Times New Roman" w:hAnsi="Times New Roman" w:cs="Courier"/>
        </w:rPr>
        <w:t xml:space="preserve"> </w:t>
      </w:r>
      <w:r w:rsidRPr="003270E8">
        <w:rPr>
          <w:rFonts w:ascii="Times New Roman" w:hAnsi="Times New Roman" w:cs="Courier"/>
        </w:rPr>
        <w:t>thinking about the positive change that can happen.</w:t>
      </w:r>
    </w:p>
    <w:p w:rsidR="003270E8" w:rsidRPr="003270E8" w:rsidRDefault="003270E8" w:rsidP="003270E8">
      <w:pPr>
        <w:spacing w:after="0"/>
        <w:rPr>
          <w:rFonts w:ascii="Times New Roman" w:hAnsi="Times New Roman" w:cs="Courier"/>
        </w:rPr>
      </w:pPr>
    </w:p>
    <w:p w:rsidR="003270E8" w:rsidRPr="00E83B34" w:rsidRDefault="003270E8" w:rsidP="003270E8">
      <w:pPr>
        <w:spacing w:after="0"/>
        <w:rPr>
          <w:rFonts w:ascii="Times New Roman" w:hAnsi="Times New Roman" w:cs="Courier"/>
          <w:b/>
        </w:rPr>
      </w:pPr>
      <w:r w:rsidRPr="00E83B34">
        <w:rPr>
          <w:rFonts w:ascii="Times New Roman" w:hAnsi="Times New Roman" w:cs="Courier"/>
          <w:b/>
        </w:rPr>
        <w:t>Interest Vignette</w:t>
      </w:r>
    </w:p>
    <w:p w:rsidR="003270E8" w:rsidRPr="003270E8" w:rsidRDefault="003270E8" w:rsidP="003270E8">
      <w:pPr>
        <w:spacing w:after="0"/>
        <w:rPr>
          <w:rFonts w:ascii="Times New Roman" w:hAnsi="Times New Roman" w:cs="Courier"/>
        </w:rPr>
      </w:pPr>
      <w:r w:rsidRPr="003270E8">
        <w:rPr>
          <w:rFonts w:ascii="Times New Roman" w:hAnsi="Times New Roman" w:cs="Courier"/>
        </w:rPr>
        <w:t>A public fi</w:t>
      </w:r>
      <w:r>
        <w:rPr>
          <w:rFonts w:ascii="Times New Roman" w:hAnsi="Times New Roman" w:cs="Courier"/>
        </w:rPr>
        <w:t>g</w:t>
      </w:r>
      <w:r w:rsidRPr="003270E8">
        <w:rPr>
          <w:rFonts w:ascii="Times New Roman" w:hAnsi="Times New Roman" w:cs="Courier"/>
        </w:rPr>
        <w:t>ure th</w:t>
      </w:r>
      <w:r>
        <w:rPr>
          <w:rFonts w:ascii="Times New Roman" w:hAnsi="Times New Roman" w:cs="Courier"/>
        </w:rPr>
        <w:t>a</w:t>
      </w:r>
      <w:r w:rsidRPr="003270E8">
        <w:rPr>
          <w:rFonts w:ascii="Times New Roman" w:hAnsi="Times New Roman" w:cs="Courier"/>
        </w:rPr>
        <w:t>t you admire has come to town, and you have the opportunity to hear this person speak. You</w:t>
      </w:r>
      <w:r>
        <w:rPr>
          <w:rFonts w:ascii="Times New Roman" w:hAnsi="Times New Roman" w:cs="Courier"/>
        </w:rPr>
        <w:t xml:space="preserve"> </w:t>
      </w:r>
      <w:r w:rsidRPr="003270E8">
        <w:rPr>
          <w:rFonts w:ascii="Times New Roman" w:hAnsi="Times New Roman" w:cs="Courier"/>
        </w:rPr>
        <w:t>are out for the evening to attend the talk. It is on a topic you have wanted to know more about for a long time.</w:t>
      </w:r>
      <w:r>
        <w:rPr>
          <w:rFonts w:ascii="Times New Roman" w:hAnsi="Times New Roman" w:cs="Courier"/>
        </w:rPr>
        <w:t xml:space="preserve"> </w:t>
      </w:r>
      <w:r w:rsidRPr="003270E8">
        <w:rPr>
          <w:rFonts w:ascii="Times New Roman" w:hAnsi="Times New Roman" w:cs="Courier"/>
        </w:rPr>
        <w:t>You have settled into your chair. The speaker, who has just been introduced, is beginning the presentation.</w:t>
      </w:r>
    </w:p>
    <w:p w:rsidR="003270E8" w:rsidRPr="003270E8" w:rsidRDefault="003270E8" w:rsidP="003270E8">
      <w:pPr>
        <w:spacing w:after="0"/>
        <w:rPr>
          <w:rFonts w:ascii="Times New Roman" w:hAnsi="Times New Roman" w:cs="Courier"/>
        </w:rPr>
      </w:pPr>
    </w:p>
    <w:p w:rsidR="003270E8" w:rsidRPr="00E83B34" w:rsidRDefault="003270E8" w:rsidP="003270E8">
      <w:pPr>
        <w:spacing w:after="0"/>
        <w:rPr>
          <w:rFonts w:ascii="Times New Roman" w:hAnsi="Times New Roman" w:cs="Courier"/>
          <w:b/>
        </w:rPr>
      </w:pPr>
      <w:r w:rsidRPr="00E83B34">
        <w:rPr>
          <w:rFonts w:ascii="Times New Roman" w:hAnsi="Times New Roman" w:cs="Courier"/>
          <w:b/>
        </w:rPr>
        <w:t>Pride Vignette</w:t>
      </w:r>
    </w:p>
    <w:p w:rsidR="003270E8" w:rsidRPr="003270E8" w:rsidRDefault="003270E8" w:rsidP="003270E8">
      <w:pPr>
        <w:spacing w:after="0"/>
        <w:rPr>
          <w:rFonts w:ascii="Times New Roman" w:hAnsi="Times New Roman" w:cs="Courier"/>
        </w:rPr>
      </w:pPr>
      <w:r w:rsidRPr="003270E8">
        <w:rPr>
          <w:rFonts w:ascii="Times New Roman" w:hAnsi="Times New Roman" w:cs="Courier"/>
        </w:rPr>
        <w:t>You have been working very hard on a group project. The rest of your group members have been contributing,</w:t>
      </w:r>
      <w:r>
        <w:rPr>
          <w:rFonts w:ascii="Times New Roman" w:hAnsi="Times New Roman" w:cs="Courier"/>
        </w:rPr>
        <w:t xml:space="preserve"> </w:t>
      </w:r>
      <w:r w:rsidRPr="003270E8">
        <w:rPr>
          <w:rFonts w:ascii="Times New Roman" w:hAnsi="Times New Roman" w:cs="Courier"/>
        </w:rPr>
        <w:t>but you have gone the extra distance for the project. You know that the project wouldn’t be nearly as good as</w:t>
      </w:r>
      <w:r>
        <w:rPr>
          <w:rFonts w:ascii="Times New Roman" w:hAnsi="Times New Roman" w:cs="Courier"/>
        </w:rPr>
        <w:t xml:space="preserve"> </w:t>
      </w:r>
      <w:r w:rsidRPr="003270E8">
        <w:rPr>
          <w:rFonts w:ascii="Times New Roman" w:hAnsi="Times New Roman" w:cs="Courier"/>
        </w:rPr>
        <w:t>it is had you not worked so hard. Your group has just presented the project and it is extremely well received.</w:t>
      </w:r>
      <w:r>
        <w:rPr>
          <w:rFonts w:ascii="Times New Roman" w:hAnsi="Times New Roman" w:cs="Courier"/>
        </w:rPr>
        <w:t xml:space="preserve"> </w:t>
      </w:r>
      <w:r w:rsidRPr="003270E8">
        <w:rPr>
          <w:rFonts w:ascii="Times New Roman" w:hAnsi="Times New Roman" w:cs="Courier"/>
        </w:rPr>
        <w:t>As your group is receiving praise for an excellent job, a member of your group speaks up and indicates that the</w:t>
      </w:r>
      <w:r>
        <w:rPr>
          <w:rFonts w:ascii="Times New Roman" w:hAnsi="Times New Roman" w:cs="Courier"/>
        </w:rPr>
        <w:t xml:space="preserve"> </w:t>
      </w:r>
      <w:r w:rsidRPr="003270E8">
        <w:rPr>
          <w:rFonts w:ascii="Times New Roman" w:hAnsi="Times New Roman" w:cs="Courier"/>
        </w:rPr>
        <w:t>group owes its success to you; that you had really pulled the project together. The other members of the group</w:t>
      </w:r>
      <w:r>
        <w:rPr>
          <w:rFonts w:ascii="Times New Roman" w:hAnsi="Times New Roman" w:cs="Courier"/>
        </w:rPr>
        <w:t xml:space="preserve"> </w:t>
      </w:r>
      <w:r w:rsidRPr="003270E8">
        <w:rPr>
          <w:rFonts w:ascii="Times New Roman" w:hAnsi="Times New Roman" w:cs="Courier"/>
        </w:rPr>
        <w:t>start spontaneously applauding you and your efforts.</w:t>
      </w:r>
    </w:p>
    <w:p w:rsidR="003270E8" w:rsidRPr="009D1F7A" w:rsidRDefault="003270E8" w:rsidP="009D1F7A">
      <w:pPr>
        <w:spacing w:after="0"/>
        <w:jc w:val="center"/>
        <w:rPr>
          <w:rFonts w:ascii="Times New Roman" w:hAnsi="Times New Roman" w:cs="Courier"/>
          <w:b/>
        </w:rPr>
      </w:pPr>
    </w:p>
    <w:p w:rsidR="003270E8" w:rsidRPr="009D1F7A" w:rsidRDefault="003270E8" w:rsidP="009D1F7A">
      <w:pPr>
        <w:spacing w:after="0"/>
        <w:jc w:val="center"/>
        <w:rPr>
          <w:rFonts w:ascii="Times New Roman" w:hAnsi="Times New Roman" w:cs="Courier"/>
          <w:b/>
        </w:rPr>
      </w:pPr>
      <w:r w:rsidRPr="009D1F7A">
        <w:rPr>
          <w:rFonts w:ascii="Times New Roman" w:hAnsi="Times New Roman" w:cs="Courier"/>
          <w:b/>
        </w:rPr>
        <w:t>Rating Scales for Each Vignette</w:t>
      </w:r>
    </w:p>
    <w:p w:rsidR="003270E8" w:rsidRPr="003270E8" w:rsidRDefault="003270E8" w:rsidP="003270E8">
      <w:pPr>
        <w:spacing w:after="0"/>
        <w:rPr>
          <w:rFonts w:ascii="Times New Roman" w:hAnsi="Times New Roman" w:cs="Courier"/>
        </w:rPr>
      </w:pPr>
    </w:p>
    <w:p w:rsidR="003270E8" w:rsidRPr="003270E8" w:rsidRDefault="003270E8" w:rsidP="003270E8">
      <w:pPr>
        <w:spacing w:after="0"/>
        <w:rPr>
          <w:rFonts w:ascii="Times New Roman" w:hAnsi="Times New Roman" w:cs="Courier"/>
        </w:rPr>
      </w:pPr>
      <w:r w:rsidRPr="003270E8">
        <w:rPr>
          <w:rFonts w:ascii="Times New Roman" w:hAnsi="Times New Roman" w:cs="Courier"/>
        </w:rPr>
        <w:t>Below are several adjectives that describe different emotions or feelings. Please indicate the extent to which</w:t>
      </w:r>
      <w:r>
        <w:rPr>
          <w:rFonts w:ascii="Times New Roman" w:hAnsi="Times New Roman" w:cs="Courier"/>
        </w:rPr>
        <w:t xml:space="preserve"> </w:t>
      </w:r>
      <w:r w:rsidRPr="003270E8">
        <w:rPr>
          <w:rFonts w:ascii="Times New Roman" w:hAnsi="Times New Roman" w:cs="Courier"/>
        </w:rPr>
        <w:t>each adjective characterizes your feelings and emotions in the situation you are imagining yourself in.</w:t>
      </w:r>
    </w:p>
    <w:p w:rsidR="003270E8" w:rsidRPr="003270E8" w:rsidRDefault="003270E8" w:rsidP="003270E8">
      <w:pPr>
        <w:spacing w:after="0"/>
        <w:rPr>
          <w:rFonts w:ascii="Times New Roman" w:hAnsi="Times New Roman" w:cs="Courier"/>
        </w:rPr>
      </w:pPr>
    </w:p>
    <w:p w:rsidR="003270E8" w:rsidRPr="003270E8" w:rsidRDefault="003270E8" w:rsidP="003270E8">
      <w:pPr>
        <w:spacing w:after="0"/>
        <w:rPr>
          <w:rFonts w:ascii="Times New Roman" w:hAnsi="Times New Roman" w:cs="Courier"/>
        </w:rPr>
      </w:pPr>
      <w:r w:rsidRPr="003270E8">
        <w:rPr>
          <w:rFonts w:ascii="Times New Roman" w:hAnsi="Times New Roman" w:cs="Courier"/>
        </w:rPr>
        <w:t>interested/curious</w:t>
      </w:r>
      <w:r w:rsidR="009D1F7A">
        <w:rPr>
          <w:rFonts w:ascii="Times New Roman" w:hAnsi="Times New Roman" w:cs="Courier"/>
        </w:rPr>
        <w:t xml:space="preserve">                     </w:t>
      </w:r>
      <w:r w:rsidR="009D1F7A">
        <w:rPr>
          <w:rFonts w:ascii="Times New Roman" w:hAnsi="Times New Roman" w:cs="Courier"/>
        </w:rPr>
        <w:tab/>
      </w:r>
      <w:r w:rsidR="009D1F7A">
        <w:rPr>
          <w:rFonts w:ascii="Times New Roman" w:hAnsi="Times New Roman" w:cs="Courier"/>
        </w:rPr>
        <w:tab/>
      </w:r>
      <w:r w:rsidR="009D1F7A">
        <w:rPr>
          <w:rFonts w:ascii="Times New Roman" w:hAnsi="Times New Roman" w:cs="Courier"/>
        </w:rPr>
        <w:tab/>
        <w:t>hopeful</w:t>
      </w:r>
    </w:p>
    <w:p w:rsidR="003270E8" w:rsidRPr="003270E8" w:rsidRDefault="003270E8" w:rsidP="003270E8">
      <w:pPr>
        <w:spacing w:after="0"/>
        <w:rPr>
          <w:rFonts w:ascii="Times New Roman" w:hAnsi="Times New Roman" w:cs="Courier"/>
        </w:rPr>
      </w:pPr>
      <w:r w:rsidRPr="003270E8">
        <w:rPr>
          <w:rFonts w:ascii="Times New Roman" w:hAnsi="Times New Roman" w:cs="Courier"/>
        </w:rPr>
        <w:t>proud</w:t>
      </w:r>
      <w:r w:rsidR="009D1F7A">
        <w:rPr>
          <w:rFonts w:ascii="Times New Roman" w:hAnsi="Times New Roman" w:cs="Courier"/>
        </w:rPr>
        <w:tab/>
      </w:r>
      <w:r w:rsidR="009D1F7A">
        <w:rPr>
          <w:rFonts w:ascii="Times New Roman" w:hAnsi="Times New Roman" w:cs="Courier"/>
        </w:rPr>
        <w:tab/>
      </w:r>
      <w:r w:rsidR="009D1F7A">
        <w:rPr>
          <w:rFonts w:ascii="Times New Roman" w:hAnsi="Times New Roman" w:cs="Courier"/>
        </w:rPr>
        <w:tab/>
      </w:r>
      <w:r w:rsidR="009D1F7A">
        <w:rPr>
          <w:rFonts w:ascii="Times New Roman" w:hAnsi="Times New Roman" w:cs="Courier"/>
        </w:rPr>
        <w:tab/>
      </w:r>
      <w:r w:rsidR="009D1F7A">
        <w:rPr>
          <w:rFonts w:ascii="Times New Roman" w:hAnsi="Times New Roman" w:cs="Courier"/>
        </w:rPr>
        <w:tab/>
      </w:r>
      <w:r w:rsidR="009D1F7A">
        <w:rPr>
          <w:rFonts w:ascii="Times New Roman" w:hAnsi="Times New Roman" w:cs="Courier"/>
        </w:rPr>
        <w:tab/>
      </w:r>
      <w:r w:rsidR="009D1F7A">
        <w:rPr>
          <w:rFonts w:ascii="Times New Roman" w:hAnsi="Times New Roman" w:cs="Courier"/>
        </w:rPr>
        <w:tab/>
        <w:t>happy</w:t>
      </w:r>
    </w:p>
    <w:p w:rsidR="003270E8" w:rsidRPr="003270E8" w:rsidRDefault="003270E8" w:rsidP="003270E8">
      <w:pPr>
        <w:spacing w:after="0"/>
        <w:rPr>
          <w:rFonts w:ascii="Times New Roman" w:hAnsi="Times New Roman" w:cs="Courier"/>
        </w:rPr>
      </w:pPr>
      <w:r w:rsidRPr="003270E8">
        <w:rPr>
          <w:rFonts w:ascii="Times New Roman" w:hAnsi="Times New Roman" w:cs="Courier"/>
        </w:rPr>
        <w:t>grateful</w:t>
      </w:r>
      <w:r w:rsidR="009D1F7A">
        <w:rPr>
          <w:rFonts w:ascii="Times New Roman" w:hAnsi="Times New Roman" w:cs="Courier"/>
        </w:rPr>
        <w:tab/>
      </w:r>
      <w:r w:rsidR="009D1F7A">
        <w:rPr>
          <w:rFonts w:ascii="Times New Roman" w:hAnsi="Times New Roman" w:cs="Courier"/>
        </w:rPr>
        <w:tab/>
      </w:r>
      <w:r w:rsidR="009D1F7A">
        <w:rPr>
          <w:rFonts w:ascii="Times New Roman" w:hAnsi="Times New Roman" w:cs="Courier"/>
        </w:rPr>
        <w:tab/>
      </w:r>
      <w:r w:rsidR="009D1F7A">
        <w:rPr>
          <w:rFonts w:ascii="Times New Roman" w:hAnsi="Times New Roman" w:cs="Courier"/>
        </w:rPr>
        <w:tab/>
      </w:r>
      <w:r w:rsidR="009D1F7A">
        <w:rPr>
          <w:rFonts w:ascii="Times New Roman" w:hAnsi="Times New Roman" w:cs="Courier"/>
        </w:rPr>
        <w:tab/>
      </w:r>
      <w:r w:rsidR="009D1F7A">
        <w:rPr>
          <w:rFonts w:ascii="Times New Roman" w:hAnsi="Times New Roman" w:cs="Courier"/>
        </w:rPr>
        <w:tab/>
        <w:t>awed</w:t>
      </w:r>
    </w:p>
    <w:p w:rsidR="003270E8" w:rsidRPr="003270E8" w:rsidRDefault="003270E8" w:rsidP="003270E8">
      <w:pPr>
        <w:spacing w:after="0"/>
        <w:rPr>
          <w:rFonts w:ascii="Times New Roman" w:hAnsi="Times New Roman" w:cs="Courier"/>
        </w:rPr>
      </w:pPr>
      <w:r w:rsidRPr="003270E8">
        <w:rPr>
          <w:rFonts w:ascii="Times New Roman" w:hAnsi="Times New Roman" w:cs="Courier"/>
        </w:rPr>
        <w:t>challenged/determined/motivated</w:t>
      </w:r>
      <w:r w:rsidR="009D1F7A">
        <w:rPr>
          <w:rFonts w:ascii="Times New Roman" w:hAnsi="Times New Roman" w:cs="Courier"/>
        </w:rPr>
        <w:tab/>
      </w:r>
      <w:r w:rsidR="009D1F7A">
        <w:rPr>
          <w:rFonts w:ascii="Times New Roman" w:hAnsi="Times New Roman" w:cs="Courier"/>
        </w:rPr>
        <w:tab/>
      </w:r>
      <w:r w:rsidR="009D1F7A">
        <w:rPr>
          <w:rFonts w:ascii="Times New Roman" w:hAnsi="Times New Roman" w:cs="Courier"/>
        </w:rPr>
        <w:tab/>
        <w:t>content/satisfied</w:t>
      </w:r>
    </w:p>
    <w:p w:rsidR="00702030" w:rsidRDefault="00702030" w:rsidP="003F4DD3">
      <w:pPr>
        <w:spacing w:after="0"/>
        <w:rPr>
          <w:rFonts w:ascii="Times New Roman" w:hAnsi="Times New Roman" w:cs="Courier"/>
        </w:rPr>
      </w:pPr>
    </w:p>
    <w:p w:rsidR="00702030" w:rsidRDefault="00702030" w:rsidP="003F4DD3">
      <w:pPr>
        <w:spacing w:after="0"/>
        <w:rPr>
          <w:rFonts w:ascii="Times New Roman" w:hAnsi="Times New Roman" w:cs="Courier"/>
        </w:rPr>
      </w:pPr>
    </w:p>
    <w:p w:rsidR="00702030" w:rsidRDefault="00702030" w:rsidP="003F4DD3">
      <w:pPr>
        <w:spacing w:after="0"/>
        <w:rPr>
          <w:rFonts w:ascii="Times New Roman" w:hAnsi="Times New Roman" w:cs="Courier"/>
        </w:rPr>
      </w:pPr>
    </w:p>
    <w:p w:rsidR="00702030" w:rsidRDefault="00702030" w:rsidP="003F4DD3">
      <w:pPr>
        <w:spacing w:after="0"/>
        <w:rPr>
          <w:rFonts w:ascii="Times New Roman" w:hAnsi="Times New Roman" w:cs="Courier"/>
        </w:rPr>
      </w:pPr>
    </w:p>
    <w:p w:rsidR="00702030" w:rsidRDefault="00702030" w:rsidP="003F4DD3">
      <w:pPr>
        <w:spacing w:after="0"/>
        <w:rPr>
          <w:rFonts w:ascii="Times New Roman" w:hAnsi="Times New Roman" w:cs="Courier"/>
        </w:rPr>
      </w:pPr>
    </w:p>
    <w:p w:rsidR="00702030" w:rsidRDefault="00702030" w:rsidP="003F4DD3">
      <w:pPr>
        <w:spacing w:after="0"/>
        <w:rPr>
          <w:rFonts w:ascii="Times New Roman" w:hAnsi="Times New Roman" w:cs="Courier"/>
        </w:rPr>
      </w:pPr>
    </w:p>
    <w:p w:rsidR="00702030" w:rsidRDefault="00702030" w:rsidP="003F4DD3">
      <w:pPr>
        <w:spacing w:after="0"/>
        <w:rPr>
          <w:rFonts w:ascii="Times New Roman" w:hAnsi="Times New Roman" w:cs="Courier"/>
        </w:rPr>
      </w:pPr>
    </w:p>
    <w:p w:rsidR="00702030" w:rsidRDefault="00702030" w:rsidP="003F4DD3">
      <w:pPr>
        <w:spacing w:after="0"/>
        <w:rPr>
          <w:rFonts w:ascii="Times New Roman" w:hAnsi="Times New Roman" w:cs="Courier"/>
        </w:rPr>
      </w:pPr>
    </w:p>
    <w:p w:rsidR="00702030" w:rsidRDefault="00702030" w:rsidP="003F4DD3">
      <w:pPr>
        <w:spacing w:after="0"/>
        <w:rPr>
          <w:rFonts w:ascii="Times New Roman" w:hAnsi="Times New Roman" w:cs="Courier"/>
        </w:rPr>
      </w:pPr>
    </w:p>
    <w:p w:rsidR="00702030" w:rsidRDefault="00702030" w:rsidP="003F4DD3">
      <w:pPr>
        <w:spacing w:after="0"/>
        <w:rPr>
          <w:rFonts w:ascii="Times New Roman" w:hAnsi="Times New Roman" w:cs="Courier"/>
        </w:rPr>
      </w:pPr>
    </w:p>
    <w:p w:rsidR="00702030" w:rsidRDefault="00702030" w:rsidP="003F4DD3">
      <w:pPr>
        <w:spacing w:after="0"/>
        <w:rPr>
          <w:rFonts w:ascii="Times New Roman" w:hAnsi="Times New Roman" w:cs="Courier"/>
        </w:rPr>
      </w:pPr>
    </w:p>
    <w:p w:rsidR="00702030" w:rsidRDefault="00702030" w:rsidP="003F4DD3">
      <w:pPr>
        <w:spacing w:after="0"/>
        <w:rPr>
          <w:rFonts w:ascii="Times New Roman" w:hAnsi="Times New Roman" w:cs="Courier"/>
        </w:rPr>
      </w:pPr>
    </w:p>
    <w:p w:rsidR="00702030" w:rsidRDefault="00702030" w:rsidP="003F4DD3">
      <w:pPr>
        <w:spacing w:after="0"/>
        <w:rPr>
          <w:rFonts w:ascii="Times New Roman" w:hAnsi="Times New Roman" w:cs="Courier"/>
        </w:rPr>
      </w:pPr>
    </w:p>
    <w:p w:rsidR="00702030" w:rsidRDefault="00702030" w:rsidP="003F4DD3">
      <w:pPr>
        <w:spacing w:after="0"/>
        <w:rPr>
          <w:rFonts w:ascii="Times New Roman" w:hAnsi="Times New Roman" w:cs="Courier"/>
        </w:rPr>
      </w:pPr>
    </w:p>
    <w:p w:rsidR="00702030" w:rsidRDefault="00702030" w:rsidP="003F4DD3">
      <w:pPr>
        <w:spacing w:after="0"/>
        <w:rPr>
          <w:rFonts w:ascii="Times New Roman" w:hAnsi="Times New Roman" w:cs="Courier"/>
        </w:rPr>
      </w:pPr>
    </w:p>
    <w:p w:rsidR="00702030" w:rsidRDefault="00702030" w:rsidP="003F4DD3">
      <w:pPr>
        <w:spacing w:after="0"/>
        <w:rPr>
          <w:rFonts w:ascii="Times New Roman" w:hAnsi="Times New Roman" w:cs="Courier"/>
        </w:rPr>
      </w:pPr>
    </w:p>
    <w:p w:rsidR="00702030" w:rsidRDefault="00702030" w:rsidP="003F4DD3">
      <w:pPr>
        <w:spacing w:after="0"/>
        <w:rPr>
          <w:rFonts w:ascii="Times New Roman" w:hAnsi="Times New Roman" w:cs="Courier"/>
        </w:rPr>
      </w:pPr>
    </w:p>
    <w:p w:rsidR="00702030" w:rsidRDefault="00702030" w:rsidP="003F4DD3">
      <w:pPr>
        <w:spacing w:after="0"/>
        <w:rPr>
          <w:rFonts w:ascii="Times New Roman" w:hAnsi="Times New Roman" w:cs="Courier"/>
        </w:rPr>
      </w:pPr>
    </w:p>
    <w:p w:rsidR="00702030" w:rsidRDefault="00702030" w:rsidP="003F4DD3">
      <w:pPr>
        <w:spacing w:after="0"/>
        <w:rPr>
          <w:rFonts w:ascii="Times New Roman" w:hAnsi="Times New Roman" w:cs="Courier"/>
        </w:rPr>
      </w:pPr>
    </w:p>
    <w:p w:rsidR="00702030" w:rsidRDefault="00702030" w:rsidP="003F4DD3">
      <w:pPr>
        <w:spacing w:after="0"/>
        <w:rPr>
          <w:rFonts w:ascii="Times New Roman" w:hAnsi="Times New Roman" w:cs="Courier"/>
        </w:rPr>
      </w:pPr>
    </w:p>
    <w:p w:rsidR="00702030" w:rsidRDefault="00702030" w:rsidP="003F4DD3">
      <w:pPr>
        <w:spacing w:after="0"/>
        <w:rPr>
          <w:rFonts w:ascii="Times New Roman" w:hAnsi="Times New Roman" w:cs="Courier"/>
        </w:rPr>
      </w:pPr>
    </w:p>
    <w:p w:rsidR="00702030" w:rsidRDefault="00702030" w:rsidP="003F4DD3">
      <w:pPr>
        <w:spacing w:after="0"/>
        <w:rPr>
          <w:rFonts w:ascii="Times New Roman" w:hAnsi="Times New Roman" w:cs="Courier"/>
        </w:rPr>
      </w:pPr>
    </w:p>
    <w:p w:rsidR="00702030" w:rsidRDefault="00702030" w:rsidP="003F4DD3">
      <w:pPr>
        <w:spacing w:after="0"/>
        <w:rPr>
          <w:rFonts w:ascii="Times New Roman" w:hAnsi="Times New Roman" w:cs="Courier"/>
        </w:rPr>
      </w:pPr>
    </w:p>
    <w:p w:rsidR="00702030" w:rsidRDefault="00702030" w:rsidP="003F4DD3">
      <w:pPr>
        <w:spacing w:after="0"/>
        <w:rPr>
          <w:rFonts w:ascii="Times New Roman" w:hAnsi="Times New Roman" w:cs="Courier"/>
        </w:rPr>
      </w:pPr>
    </w:p>
    <w:p w:rsidR="00702030" w:rsidRDefault="00702030" w:rsidP="003F4DD3">
      <w:pPr>
        <w:spacing w:after="0"/>
        <w:rPr>
          <w:rFonts w:ascii="Times New Roman" w:hAnsi="Times New Roman" w:cs="Courier"/>
        </w:rPr>
      </w:pPr>
    </w:p>
    <w:p w:rsidR="00702030" w:rsidRDefault="00702030" w:rsidP="003F4DD3">
      <w:pPr>
        <w:spacing w:after="0"/>
        <w:rPr>
          <w:rFonts w:ascii="Times New Roman" w:hAnsi="Times New Roman" w:cs="Courier"/>
        </w:rPr>
      </w:pPr>
    </w:p>
    <w:p w:rsidR="005644DA" w:rsidRDefault="005644DA" w:rsidP="005644DA">
      <w:pPr>
        <w:spacing w:after="0"/>
        <w:rPr>
          <w:rFonts w:ascii="Times New Roman" w:hAnsi="Times New Roman" w:cs="Courier"/>
        </w:rPr>
      </w:pPr>
    </w:p>
    <w:p w:rsidR="009D1F7A" w:rsidRDefault="009D1F7A" w:rsidP="005644DA">
      <w:pPr>
        <w:spacing w:after="0"/>
        <w:jc w:val="center"/>
        <w:rPr>
          <w:rFonts w:ascii="Times New Roman" w:hAnsi="Times New Roman" w:cs="Courier"/>
        </w:rPr>
      </w:pPr>
      <w:r>
        <w:rPr>
          <w:rFonts w:ascii="Times New Roman" w:hAnsi="Times New Roman" w:cs="Courier"/>
        </w:rPr>
        <w:t>Appendix</w:t>
      </w:r>
      <w:r w:rsidR="008D7C08">
        <w:rPr>
          <w:rFonts w:ascii="Times New Roman" w:hAnsi="Times New Roman" w:cs="Courier"/>
        </w:rPr>
        <w:t xml:space="preserve"> C</w:t>
      </w:r>
    </w:p>
    <w:p w:rsidR="009D1F7A" w:rsidRDefault="009D1F7A" w:rsidP="009D1F7A">
      <w:pPr>
        <w:spacing w:after="0"/>
        <w:jc w:val="center"/>
        <w:rPr>
          <w:rFonts w:ascii="Times New Roman" w:hAnsi="Times New Roman" w:cs="Courier"/>
        </w:rPr>
      </w:pPr>
    </w:p>
    <w:p w:rsidR="009D1F7A" w:rsidRDefault="009D1F7A" w:rsidP="009D1F7A">
      <w:pPr>
        <w:spacing w:after="0"/>
        <w:jc w:val="center"/>
        <w:rPr>
          <w:rFonts w:ascii="Times New Roman" w:hAnsi="Times New Roman" w:cs="Courier"/>
        </w:rPr>
      </w:pPr>
      <w:r>
        <w:rPr>
          <w:rFonts w:ascii="Times New Roman" w:hAnsi="Times New Roman" w:cs="Courier"/>
        </w:rPr>
        <w:t>Discrete Emotion Adjective List</w:t>
      </w:r>
    </w:p>
    <w:p w:rsidR="009D1F7A" w:rsidRDefault="009D1F7A" w:rsidP="009D1F7A">
      <w:pPr>
        <w:spacing w:after="0"/>
        <w:jc w:val="center"/>
        <w:rPr>
          <w:rFonts w:ascii="Times New Roman" w:hAnsi="Times New Roman" w:cs="Courier"/>
        </w:rPr>
      </w:pPr>
    </w:p>
    <w:p w:rsidR="005644DA" w:rsidRDefault="009D1F7A" w:rsidP="009D1F7A">
      <w:pPr>
        <w:spacing w:after="0"/>
        <w:ind w:firstLine="720"/>
        <w:rPr>
          <w:rFonts w:ascii="Times New Roman" w:hAnsi="Times New Roman" w:cs="Courier"/>
        </w:rPr>
      </w:pPr>
      <w:r w:rsidRPr="009D1F7A">
        <w:rPr>
          <w:rFonts w:ascii="Times New Roman" w:hAnsi="Times New Roman" w:cs="Courier"/>
        </w:rPr>
        <w:t xml:space="preserve">Below are a number of clusters of adjectives that describe </w:t>
      </w:r>
      <w:r>
        <w:rPr>
          <w:rFonts w:ascii="Times New Roman" w:hAnsi="Times New Roman" w:cs="Courier"/>
        </w:rPr>
        <w:t xml:space="preserve">different emotions or feelings.  </w:t>
      </w:r>
      <w:r w:rsidRPr="009D1F7A">
        <w:rPr>
          <w:rFonts w:ascii="Times New Roman" w:hAnsi="Times New Roman" w:cs="Courier"/>
        </w:rPr>
        <w:t>Each group of</w:t>
      </w:r>
      <w:r>
        <w:rPr>
          <w:rFonts w:ascii="Times New Roman" w:hAnsi="Times New Roman" w:cs="Courier"/>
        </w:rPr>
        <w:t xml:space="preserve"> </w:t>
      </w:r>
      <w:r w:rsidRPr="009D1F7A">
        <w:rPr>
          <w:rFonts w:ascii="Times New Roman" w:hAnsi="Times New Roman" w:cs="Courier"/>
        </w:rPr>
        <w:t>adjectives is meant to get at a single b</w:t>
      </w:r>
      <w:r>
        <w:rPr>
          <w:rFonts w:ascii="Times New Roman" w:hAnsi="Times New Roman" w:cs="Courier"/>
        </w:rPr>
        <w:t xml:space="preserve">asic feeling or emotion. Please </w:t>
      </w:r>
      <w:r w:rsidRPr="009D1F7A">
        <w:rPr>
          <w:rFonts w:ascii="Times New Roman" w:hAnsi="Times New Roman" w:cs="Courier"/>
        </w:rPr>
        <w:t>indicate the extent to which each cluster</w:t>
      </w:r>
      <w:r>
        <w:rPr>
          <w:rFonts w:ascii="Times New Roman" w:hAnsi="Times New Roman" w:cs="Courier"/>
        </w:rPr>
        <w:t xml:space="preserve"> </w:t>
      </w:r>
      <w:r w:rsidRPr="009D1F7A">
        <w:rPr>
          <w:rFonts w:ascii="Times New Roman" w:hAnsi="Times New Roman" w:cs="Courier"/>
        </w:rPr>
        <w:t>of adjectives characterizes your feelings and emotions within the situation you just described, at the particular</w:t>
      </w:r>
      <w:r>
        <w:rPr>
          <w:rFonts w:ascii="Times New Roman" w:hAnsi="Times New Roman" w:cs="Courier"/>
        </w:rPr>
        <w:t xml:space="preserve"> </w:t>
      </w:r>
      <w:r w:rsidRPr="009D1F7A">
        <w:rPr>
          <w:rFonts w:ascii="Times New Roman" w:hAnsi="Times New Roman" w:cs="Courier"/>
        </w:rPr>
        <w:t>time you described. Please use the nine-point scale depicted below. Indicate your ratings by writing the</w:t>
      </w:r>
      <w:r>
        <w:rPr>
          <w:rFonts w:ascii="Times New Roman" w:hAnsi="Times New Roman" w:cs="Courier"/>
        </w:rPr>
        <w:t xml:space="preserve"> </w:t>
      </w:r>
      <w:r w:rsidRPr="009D1F7A">
        <w:rPr>
          <w:rFonts w:ascii="Times New Roman" w:hAnsi="Times New Roman" w:cs="Courier"/>
        </w:rPr>
        <w:t>appropriate number (1 to 9) in the space provided next to EACH cluster of adjectives.</w:t>
      </w:r>
    </w:p>
    <w:p w:rsidR="005644DA" w:rsidRDefault="005644DA" w:rsidP="009D1F7A">
      <w:pPr>
        <w:spacing w:after="0"/>
        <w:ind w:firstLine="720"/>
        <w:rPr>
          <w:rFonts w:ascii="Times New Roman" w:hAnsi="Times New Roman" w:cs="Courier"/>
        </w:rPr>
      </w:pPr>
    </w:p>
    <w:p w:rsidR="005644DA" w:rsidRPr="00AA3442" w:rsidRDefault="005644DA" w:rsidP="005644DA">
      <w:pPr>
        <w:spacing w:after="0"/>
        <w:rPr>
          <w:rFonts w:ascii="Times New Roman" w:hAnsi="Times New Roman" w:cs="Courier"/>
        </w:rPr>
      </w:pPr>
      <w:r w:rsidRPr="00AA3442">
        <w:rPr>
          <w:rFonts w:ascii="Times New Roman" w:hAnsi="Times New Roman" w:cs="Courier"/>
        </w:rPr>
        <w:t>1-----------2-----------3-----------4-----------5----------6-----------7-----------8-----------9</w:t>
      </w:r>
    </w:p>
    <w:p w:rsidR="005644DA" w:rsidRDefault="005644DA" w:rsidP="005644DA">
      <w:pPr>
        <w:spacing w:after="0"/>
        <w:rPr>
          <w:rFonts w:ascii="Times New Roman" w:hAnsi="Times New Roman" w:cs="Courier"/>
        </w:rPr>
      </w:pPr>
      <w:r>
        <w:rPr>
          <w:rFonts w:ascii="Times New Roman" w:hAnsi="Times New Roman" w:cs="Courier"/>
        </w:rPr>
        <w:t xml:space="preserve">did not characterize </w:t>
      </w:r>
      <w:r>
        <w:rPr>
          <w:rFonts w:ascii="Times New Roman" w:hAnsi="Times New Roman" w:cs="Courier"/>
        </w:rPr>
        <w:tab/>
      </w:r>
      <w:r>
        <w:rPr>
          <w:rFonts w:ascii="Times New Roman" w:hAnsi="Times New Roman" w:cs="Courier"/>
        </w:rPr>
        <w:tab/>
      </w:r>
      <w:r>
        <w:rPr>
          <w:rFonts w:ascii="Times New Roman" w:hAnsi="Times New Roman" w:cs="Courier"/>
        </w:rPr>
        <w:tab/>
        <w:t>characterized</w:t>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t xml:space="preserve">characterized </w:t>
      </w:r>
    </w:p>
    <w:p w:rsidR="005644DA" w:rsidRDefault="005644DA" w:rsidP="005644DA">
      <w:pPr>
        <w:spacing w:after="0"/>
        <w:rPr>
          <w:rFonts w:ascii="Times New Roman" w:hAnsi="Times New Roman" w:cs="Courier"/>
        </w:rPr>
      </w:pPr>
      <w:r>
        <w:rPr>
          <w:rFonts w:ascii="Times New Roman" w:hAnsi="Times New Roman" w:cs="Courier"/>
        </w:rPr>
        <w:t>my feelings at all</w:t>
      </w:r>
      <w:r>
        <w:rPr>
          <w:rFonts w:ascii="Times New Roman" w:hAnsi="Times New Roman" w:cs="Courier"/>
        </w:rPr>
        <w:tab/>
      </w:r>
      <w:r>
        <w:rPr>
          <w:rFonts w:ascii="Times New Roman" w:hAnsi="Times New Roman" w:cs="Courier"/>
        </w:rPr>
        <w:tab/>
      </w:r>
      <w:r>
        <w:rPr>
          <w:rFonts w:ascii="Times New Roman" w:hAnsi="Times New Roman" w:cs="Courier"/>
        </w:rPr>
        <w:tab/>
        <w:t>my feelings</w:t>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t>my feelings</w:t>
      </w:r>
    </w:p>
    <w:p w:rsidR="005644DA" w:rsidRDefault="005644DA" w:rsidP="005644DA">
      <w:pPr>
        <w:spacing w:after="0"/>
        <w:rPr>
          <w:rFonts w:ascii="Times New Roman" w:hAnsi="Times New Roman" w:cs="Courier"/>
        </w:rPr>
      </w:pP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t xml:space="preserve">  somewhat</w:t>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t>extremely well</w:t>
      </w:r>
    </w:p>
    <w:p w:rsidR="009D1F7A" w:rsidRDefault="009D1F7A" w:rsidP="005644DA">
      <w:pPr>
        <w:spacing w:after="0"/>
        <w:rPr>
          <w:rFonts w:ascii="Times New Roman" w:hAnsi="Times New Roman" w:cs="Courier"/>
        </w:rPr>
      </w:pPr>
    </w:p>
    <w:p w:rsidR="00702030" w:rsidRDefault="00702030" w:rsidP="00702030">
      <w:pPr>
        <w:spacing w:after="0"/>
        <w:rPr>
          <w:rFonts w:ascii="Times New Roman" w:hAnsi="Times New Roman" w:cs="Courier"/>
        </w:rPr>
      </w:pPr>
    </w:p>
    <w:p w:rsidR="00702030" w:rsidRPr="00702030" w:rsidRDefault="00702030" w:rsidP="00702030">
      <w:pPr>
        <w:pStyle w:val="ListParagraph"/>
        <w:numPr>
          <w:ilvl w:val="0"/>
          <w:numId w:val="13"/>
        </w:numPr>
        <w:spacing w:after="0"/>
        <w:rPr>
          <w:rFonts w:ascii="Times New Roman" w:hAnsi="Times New Roman" w:cs="Courier"/>
        </w:rPr>
      </w:pPr>
      <w:r w:rsidRPr="00702030">
        <w:rPr>
          <w:rFonts w:ascii="Times New Roman" w:hAnsi="Times New Roman" w:cs="Courier"/>
        </w:rPr>
        <w:t>_____ surprised</w:t>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t>10) _____ grateful</w:t>
      </w:r>
    </w:p>
    <w:p w:rsidR="00702030" w:rsidRDefault="00702030" w:rsidP="00702030">
      <w:pPr>
        <w:pStyle w:val="ListParagraph"/>
        <w:spacing w:after="0"/>
        <w:ind w:left="1440"/>
        <w:rPr>
          <w:rFonts w:ascii="Times New Roman" w:hAnsi="Times New Roman" w:cs="Courier"/>
        </w:rPr>
      </w:pPr>
      <w:r>
        <w:rPr>
          <w:rFonts w:ascii="Times New Roman" w:hAnsi="Times New Roman" w:cs="Courier"/>
        </w:rPr>
        <w:t>astonished</w:t>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t xml:space="preserve">                  thankful</w:t>
      </w:r>
    </w:p>
    <w:p w:rsidR="00702030" w:rsidRDefault="00702030" w:rsidP="00702030">
      <w:pPr>
        <w:pStyle w:val="ListParagraph"/>
        <w:spacing w:after="0"/>
        <w:ind w:left="1440"/>
        <w:rPr>
          <w:rFonts w:ascii="Times New Roman" w:hAnsi="Times New Roman" w:cs="Courier"/>
        </w:rPr>
      </w:pP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t xml:space="preserve">      appreciative</w:t>
      </w:r>
    </w:p>
    <w:p w:rsidR="00702030" w:rsidRPr="00702030" w:rsidRDefault="00702030" w:rsidP="00702030">
      <w:pPr>
        <w:pStyle w:val="ListParagraph"/>
        <w:numPr>
          <w:ilvl w:val="0"/>
          <w:numId w:val="13"/>
        </w:numPr>
        <w:spacing w:after="0"/>
        <w:rPr>
          <w:rFonts w:ascii="Times New Roman" w:hAnsi="Times New Roman" w:cs="Courier"/>
        </w:rPr>
      </w:pPr>
      <w:r w:rsidRPr="00702030">
        <w:rPr>
          <w:rFonts w:ascii="Times New Roman" w:hAnsi="Times New Roman" w:cs="Courier"/>
        </w:rPr>
        <w:t xml:space="preserve">_____ guilty </w:t>
      </w:r>
    </w:p>
    <w:p w:rsidR="00702030" w:rsidRDefault="00702030" w:rsidP="00702030">
      <w:pPr>
        <w:spacing w:after="0"/>
        <w:ind w:left="1440"/>
        <w:rPr>
          <w:rFonts w:ascii="Times New Roman" w:hAnsi="Times New Roman" w:cs="Courier"/>
        </w:rPr>
      </w:pPr>
      <w:r>
        <w:rPr>
          <w:rFonts w:ascii="Times New Roman" w:hAnsi="Times New Roman" w:cs="Courier"/>
        </w:rPr>
        <w:t>culpable</w:t>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t>11) _____ interested</w:t>
      </w:r>
    </w:p>
    <w:p w:rsidR="00702030" w:rsidRDefault="00702030" w:rsidP="00702030">
      <w:pPr>
        <w:spacing w:after="0"/>
        <w:ind w:left="1440"/>
        <w:rPr>
          <w:rFonts w:ascii="Times New Roman" w:hAnsi="Times New Roman" w:cs="Courier"/>
        </w:rPr>
      </w:pP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t xml:space="preserve">     engaged</w:t>
      </w:r>
    </w:p>
    <w:p w:rsidR="00702030" w:rsidRPr="00702030" w:rsidRDefault="00702030" w:rsidP="00702030">
      <w:pPr>
        <w:pStyle w:val="ListParagraph"/>
        <w:numPr>
          <w:ilvl w:val="0"/>
          <w:numId w:val="13"/>
        </w:numPr>
        <w:spacing w:after="0"/>
        <w:rPr>
          <w:rFonts w:ascii="Times New Roman" w:hAnsi="Times New Roman" w:cs="Courier"/>
        </w:rPr>
      </w:pPr>
      <w:r w:rsidRPr="00702030">
        <w:rPr>
          <w:rFonts w:ascii="Times New Roman" w:hAnsi="Times New Roman" w:cs="Courier"/>
        </w:rPr>
        <w:t>_____ defeated</w:t>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t xml:space="preserve">      inspired</w:t>
      </w:r>
    </w:p>
    <w:p w:rsidR="00702030" w:rsidRDefault="00702030" w:rsidP="00702030">
      <w:pPr>
        <w:pStyle w:val="ListParagraph"/>
        <w:spacing w:after="0"/>
        <w:ind w:left="1440"/>
        <w:rPr>
          <w:rFonts w:ascii="Times New Roman" w:hAnsi="Times New Roman" w:cs="Courier"/>
        </w:rPr>
      </w:pPr>
      <w:r>
        <w:rPr>
          <w:rFonts w:ascii="Times New Roman" w:hAnsi="Times New Roman" w:cs="Courier"/>
        </w:rPr>
        <w:t>resigned</w:t>
      </w:r>
    </w:p>
    <w:p w:rsidR="00702030" w:rsidRDefault="00702030" w:rsidP="00702030">
      <w:pPr>
        <w:pStyle w:val="ListParagraph"/>
        <w:spacing w:after="0"/>
        <w:ind w:left="1440"/>
        <w:rPr>
          <w:rFonts w:ascii="Times New Roman" w:hAnsi="Times New Roman" w:cs="Courier"/>
        </w:rPr>
      </w:pPr>
      <w:r>
        <w:rPr>
          <w:rFonts w:ascii="Times New Roman" w:hAnsi="Times New Roman" w:cs="Courier"/>
        </w:rPr>
        <w:t>beaten</w:t>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t>12) _____ mad</w:t>
      </w:r>
    </w:p>
    <w:p w:rsidR="00702030" w:rsidRDefault="00702030" w:rsidP="00702030">
      <w:pPr>
        <w:pStyle w:val="ListParagraph"/>
        <w:spacing w:after="0"/>
        <w:ind w:left="1440"/>
        <w:rPr>
          <w:rFonts w:ascii="Times New Roman" w:hAnsi="Times New Roman" w:cs="Courier"/>
        </w:rPr>
      </w:pP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t xml:space="preserve">     angry</w:t>
      </w:r>
    </w:p>
    <w:p w:rsidR="00702030" w:rsidRPr="00702030" w:rsidRDefault="00702030" w:rsidP="00702030">
      <w:pPr>
        <w:pStyle w:val="ListParagraph"/>
        <w:numPr>
          <w:ilvl w:val="0"/>
          <w:numId w:val="13"/>
        </w:numPr>
        <w:spacing w:after="0"/>
        <w:rPr>
          <w:rFonts w:ascii="Times New Roman" w:hAnsi="Times New Roman" w:cs="Courier"/>
        </w:rPr>
      </w:pPr>
      <w:r w:rsidRPr="00702030">
        <w:rPr>
          <w:rFonts w:ascii="Times New Roman" w:hAnsi="Times New Roman" w:cs="Courier"/>
        </w:rPr>
        <w:t>____</w:t>
      </w:r>
      <w:r>
        <w:rPr>
          <w:rFonts w:ascii="Times New Roman" w:hAnsi="Times New Roman" w:cs="Courier"/>
        </w:rPr>
        <w:t>_</w:t>
      </w:r>
      <w:r w:rsidRPr="00702030">
        <w:rPr>
          <w:rFonts w:ascii="Times New Roman" w:hAnsi="Times New Roman" w:cs="Courier"/>
        </w:rPr>
        <w:t xml:space="preserve"> relieved</w:t>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t xml:space="preserve">     irate</w:t>
      </w:r>
    </w:p>
    <w:p w:rsidR="00702030" w:rsidRDefault="00702030" w:rsidP="00702030">
      <w:pPr>
        <w:spacing w:after="0"/>
        <w:ind w:left="1440"/>
        <w:rPr>
          <w:rFonts w:ascii="Times New Roman" w:hAnsi="Times New Roman" w:cs="Courier"/>
        </w:rPr>
      </w:pPr>
      <w:r>
        <w:rPr>
          <w:rFonts w:ascii="Times New Roman" w:hAnsi="Times New Roman" w:cs="Courier"/>
        </w:rPr>
        <w:t>unburdened</w:t>
      </w:r>
    </w:p>
    <w:p w:rsidR="00702030" w:rsidRDefault="00702030" w:rsidP="00702030">
      <w:pPr>
        <w:pStyle w:val="ListParagraph"/>
        <w:spacing w:after="0"/>
        <w:rPr>
          <w:rFonts w:ascii="Times New Roman" w:hAnsi="Times New Roman" w:cs="Courier"/>
        </w:rPr>
      </w:pP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t>13)_____ hopeful</w:t>
      </w:r>
    </w:p>
    <w:p w:rsidR="00702030" w:rsidRPr="00702030" w:rsidRDefault="00702030" w:rsidP="00702030">
      <w:pPr>
        <w:pStyle w:val="ListParagraph"/>
        <w:numPr>
          <w:ilvl w:val="0"/>
          <w:numId w:val="13"/>
        </w:numPr>
        <w:spacing w:after="0"/>
        <w:rPr>
          <w:rFonts w:ascii="Times New Roman" w:hAnsi="Times New Roman" w:cs="Courier"/>
        </w:rPr>
      </w:pPr>
      <w:r w:rsidRPr="00702030">
        <w:rPr>
          <w:rFonts w:ascii="Times New Roman" w:hAnsi="Times New Roman" w:cs="Courier"/>
        </w:rPr>
        <w:t>_____ tranquil</w:t>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t xml:space="preserve">    optimistic</w:t>
      </w:r>
    </w:p>
    <w:p w:rsidR="00702030" w:rsidRDefault="00702030" w:rsidP="00702030">
      <w:pPr>
        <w:pStyle w:val="ListParagraph"/>
        <w:spacing w:after="0"/>
        <w:ind w:left="1440"/>
        <w:rPr>
          <w:rFonts w:ascii="Times New Roman" w:hAnsi="Times New Roman" w:cs="Courier"/>
        </w:rPr>
      </w:pPr>
      <w:r>
        <w:rPr>
          <w:rFonts w:ascii="Times New Roman" w:hAnsi="Times New Roman" w:cs="Courier"/>
        </w:rPr>
        <w:t>calm</w:t>
      </w:r>
    </w:p>
    <w:p w:rsidR="00702030" w:rsidRDefault="00702030" w:rsidP="00702030">
      <w:pPr>
        <w:pStyle w:val="ListParagraph"/>
        <w:spacing w:after="0"/>
        <w:ind w:left="1440"/>
        <w:rPr>
          <w:rFonts w:ascii="Times New Roman" w:hAnsi="Times New Roman" w:cs="Courier"/>
        </w:rPr>
      </w:pPr>
      <w:r>
        <w:rPr>
          <w:rFonts w:ascii="Times New Roman" w:hAnsi="Times New Roman" w:cs="Courier"/>
        </w:rPr>
        <w:t>serene</w:t>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t>14) _____ bored</w:t>
      </w:r>
    </w:p>
    <w:p w:rsidR="00702030" w:rsidRDefault="00702030" w:rsidP="00702030">
      <w:pPr>
        <w:pStyle w:val="ListParagraph"/>
        <w:spacing w:after="0"/>
        <w:ind w:left="1440"/>
        <w:rPr>
          <w:rFonts w:ascii="Times New Roman" w:hAnsi="Times New Roman" w:cs="Courier"/>
        </w:rPr>
      </w:pP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t xml:space="preserve">     detached</w:t>
      </w:r>
    </w:p>
    <w:p w:rsidR="00702030" w:rsidRPr="00702030" w:rsidRDefault="00702030" w:rsidP="00702030">
      <w:pPr>
        <w:pStyle w:val="ListParagraph"/>
        <w:numPr>
          <w:ilvl w:val="0"/>
          <w:numId w:val="13"/>
        </w:numPr>
        <w:spacing w:after="0"/>
        <w:rPr>
          <w:rFonts w:ascii="Times New Roman" w:hAnsi="Times New Roman" w:cs="Courier"/>
        </w:rPr>
      </w:pPr>
      <w:r w:rsidRPr="00702030">
        <w:rPr>
          <w:rFonts w:ascii="Times New Roman" w:hAnsi="Times New Roman" w:cs="Courier"/>
        </w:rPr>
        <w:t>_____ frustrated</w:t>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t xml:space="preserve">     uninterested</w:t>
      </w:r>
    </w:p>
    <w:p w:rsidR="00702030" w:rsidRDefault="00702030" w:rsidP="00702030">
      <w:pPr>
        <w:pStyle w:val="ListParagraph"/>
        <w:spacing w:after="0"/>
        <w:ind w:left="1440"/>
        <w:rPr>
          <w:rFonts w:ascii="Times New Roman" w:hAnsi="Times New Roman" w:cs="Courier"/>
        </w:rPr>
      </w:pPr>
      <w:r>
        <w:rPr>
          <w:rFonts w:ascii="Times New Roman" w:hAnsi="Times New Roman" w:cs="Courier"/>
        </w:rPr>
        <w:t>thwarted</w:t>
      </w:r>
    </w:p>
    <w:p w:rsidR="00702030" w:rsidRDefault="00702030" w:rsidP="00702030">
      <w:pPr>
        <w:pStyle w:val="ListParagraph"/>
        <w:spacing w:after="0"/>
        <w:ind w:left="1440"/>
        <w:rPr>
          <w:rFonts w:ascii="Times New Roman" w:hAnsi="Times New Roman" w:cs="Courier"/>
        </w:rPr>
      </w:pPr>
      <w:r>
        <w:rPr>
          <w:rFonts w:ascii="Times New Roman" w:hAnsi="Times New Roman" w:cs="Courier"/>
        </w:rPr>
        <w:t>exasperated</w:t>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t>15) _____ nervous</w:t>
      </w:r>
    </w:p>
    <w:p w:rsidR="00702030" w:rsidRDefault="00702030" w:rsidP="00702030">
      <w:pPr>
        <w:pStyle w:val="ListParagraph"/>
        <w:spacing w:after="0"/>
        <w:ind w:left="1440"/>
        <w:rPr>
          <w:rFonts w:ascii="Times New Roman" w:hAnsi="Times New Roman" w:cs="Courier"/>
        </w:rPr>
      </w:pP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t xml:space="preserve">     anxious</w:t>
      </w:r>
    </w:p>
    <w:p w:rsidR="00702030" w:rsidRPr="00702030" w:rsidRDefault="00702030" w:rsidP="00702030">
      <w:pPr>
        <w:pStyle w:val="ListParagraph"/>
        <w:numPr>
          <w:ilvl w:val="0"/>
          <w:numId w:val="13"/>
        </w:numPr>
        <w:spacing w:after="0"/>
        <w:rPr>
          <w:rFonts w:ascii="Times New Roman" w:hAnsi="Times New Roman" w:cs="Courier"/>
        </w:rPr>
      </w:pPr>
      <w:r w:rsidRPr="00702030">
        <w:rPr>
          <w:rFonts w:ascii="Times New Roman" w:hAnsi="Times New Roman" w:cs="Courier"/>
        </w:rPr>
        <w:t>_____ regretful</w:t>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t xml:space="preserve">     apprehensive</w:t>
      </w:r>
    </w:p>
    <w:p w:rsidR="00702030" w:rsidRDefault="00702030" w:rsidP="00702030">
      <w:pPr>
        <w:pStyle w:val="ListParagraph"/>
        <w:spacing w:after="0"/>
        <w:ind w:left="1440"/>
        <w:rPr>
          <w:rFonts w:ascii="Times New Roman" w:hAnsi="Times New Roman" w:cs="Courier"/>
        </w:rPr>
      </w:pPr>
      <w:r>
        <w:rPr>
          <w:rFonts w:ascii="Times New Roman" w:hAnsi="Times New Roman" w:cs="Courier"/>
        </w:rPr>
        <w:t>remorseful</w:t>
      </w:r>
    </w:p>
    <w:p w:rsidR="00702030" w:rsidRDefault="00702030" w:rsidP="00702030">
      <w:pPr>
        <w:pStyle w:val="ListParagraph"/>
        <w:spacing w:after="0"/>
        <w:ind w:left="1440"/>
        <w:rPr>
          <w:rFonts w:ascii="Times New Roman" w:hAnsi="Times New Roman" w:cs="Courier"/>
        </w:rPr>
      </w:pPr>
      <w:r>
        <w:rPr>
          <w:rFonts w:ascii="Times New Roman" w:hAnsi="Times New Roman" w:cs="Courier"/>
        </w:rPr>
        <w:t>sorry</w:t>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t>16) _____overwhelmed</w:t>
      </w:r>
    </w:p>
    <w:p w:rsidR="00702030" w:rsidRDefault="00702030" w:rsidP="00702030">
      <w:pPr>
        <w:pStyle w:val="ListParagraph"/>
        <w:spacing w:after="0"/>
        <w:ind w:left="1440"/>
        <w:rPr>
          <w:rFonts w:ascii="Times New Roman" w:hAnsi="Times New Roman" w:cs="Courier"/>
        </w:rPr>
      </w:pP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t xml:space="preserve">     overloaded</w:t>
      </w:r>
    </w:p>
    <w:p w:rsidR="00702030" w:rsidRPr="00702030" w:rsidRDefault="00702030" w:rsidP="00702030">
      <w:pPr>
        <w:pStyle w:val="ListParagraph"/>
        <w:numPr>
          <w:ilvl w:val="0"/>
          <w:numId w:val="13"/>
        </w:numPr>
        <w:spacing w:after="0"/>
        <w:rPr>
          <w:rFonts w:ascii="Times New Roman" w:hAnsi="Times New Roman" w:cs="Courier"/>
        </w:rPr>
      </w:pPr>
      <w:r w:rsidRPr="00702030">
        <w:rPr>
          <w:rFonts w:ascii="Times New Roman" w:hAnsi="Times New Roman" w:cs="Courier"/>
        </w:rPr>
        <w:t>_____ determined</w:t>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t xml:space="preserve">     rattled</w:t>
      </w:r>
    </w:p>
    <w:p w:rsidR="00702030" w:rsidRDefault="00702030" w:rsidP="00702030">
      <w:pPr>
        <w:spacing w:after="0"/>
        <w:ind w:left="1440"/>
        <w:rPr>
          <w:rFonts w:ascii="Times New Roman" w:hAnsi="Times New Roman" w:cs="Courier"/>
        </w:rPr>
      </w:pPr>
      <w:r>
        <w:rPr>
          <w:rFonts w:ascii="Times New Roman" w:hAnsi="Times New Roman" w:cs="Courier"/>
        </w:rPr>
        <w:t>challenged</w:t>
      </w:r>
    </w:p>
    <w:p w:rsidR="00702030" w:rsidRDefault="00702030" w:rsidP="00702030">
      <w:pPr>
        <w:spacing w:after="0"/>
        <w:ind w:left="1440"/>
        <w:rPr>
          <w:rFonts w:ascii="Times New Roman" w:hAnsi="Times New Roman" w:cs="Courier"/>
        </w:rPr>
      </w:pPr>
      <w:r>
        <w:rPr>
          <w:rFonts w:ascii="Times New Roman" w:hAnsi="Times New Roman" w:cs="Courier"/>
        </w:rPr>
        <w:t>motivated</w:t>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t>17) _____ proud</w:t>
      </w:r>
    </w:p>
    <w:p w:rsidR="00702030" w:rsidRDefault="00702030" w:rsidP="00702030">
      <w:pPr>
        <w:spacing w:after="0"/>
        <w:rPr>
          <w:rFonts w:ascii="Times New Roman" w:hAnsi="Times New Roman" w:cs="Courier"/>
        </w:rPr>
      </w:pP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t xml:space="preserve">     triumphant</w:t>
      </w:r>
    </w:p>
    <w:p w:rsidR="00702030" w:rsidRPr="00702030" w:rsidRDefault="00702030" w:rsidP="00702030">
      <w:pPr>
        <w:pStyle w:val="ListParagraph"/>
        <w:numPr>
          <w:ilvl w:val="0"/>
          <w:numId w:val="13"/>
        </w:numPr>
        <w:spacing w:after="0"/>
        <w:rPr>
          <w:rFonts w:ascii="Times New Roman" w:hAnsi="Times New Roman" w:cs="Courier"/>
        </w:rPr>
      </w:pPr>
      <w:r w:rsidRPr="00702030">
        <w:rPr>
          <w:rFonts w:ascii="Times New Roman" w:hAnsi="Times New Roman" w:cs="Courier"/>
        </w:rPr>
        <w:t>_____ shy</w:t>
      </w:r>
    </w:p>
    <w:p w:rsidR="00702030" w:rsidRDefault="00702030" w:rsidP="00702030">
      <w:pPr>
        <w:pStyle w:val="ListParagraph"/>
        <w:spacing w:after="0"/>
        <w:ind w:left="1440"/>
        <w:rPr>
          <w:rFonts w:ascii="Times New Roman" w:hAnsi="Times New Roman" w:cs="Courier"/>
        </w:rPr>
      </w:pPr>
      <w:r>
        <w:rPr>
          <w:rFonts w:ascii="Times New Roman" w:hAnsi="Times New Roman" w:cs="Courier"/>
        </w:rPr>
        <w:t>timid</w:t>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t>18) _____ afraid</w:t>
      </w:r>
    </w:p>
    <w:p w:rsidR="008D7C08" w:rsidRDefault="00702030" w:rsidP="008D7C08">
      <w:pPr>
        <w:pStyle w:val="ListParagraph"/>
        <w:spacing w:after="0"/>
        <w:ind w:left="1440"/>
        <w:rPr>
          <w:rFonts w:ascii="Times New Roman" w:hAnsi="Times New Roman" w:cs="Courier"/>
        </w:rPr>
      </w:pPr>
      <w:r>
        <w:rPr>
          <w:rFonts w:ascii="Times New Roman" w:hAnsi="Times New Roman" w:cs="Courier"/>
        </w:rPr>
        <w:t>bashful</w:t>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t xml:space="preserve">     frightened</w:t>
      </w:r>
    </w:p>
    <w:p w:rsidR="00702030" w:rsidRDefault="008D7C08" w:rsidP="008D7C08">
      <w:pPr>
        <w:pStyle w:val="ListParagraph"/>
        <w:spacing w:after="0"/>
        <w:ind w:left="1440"/>
        <w:rPr>
          <w:rFonts w:ascii="Times New Roman" w:hAnsi="Times New Roman" w:cs="Courier"/>
        </w:rPr>
      </w:pP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t xml:space="preserve">  </w:t>
      </w:r>
    </w:p>
    <w:p w:rsidR="00702030" w:rsidRDefault="00702030" w:rsidP="00702030">
      <w:pPr>
        <w:spacing w:after="0"/>
        <w:rPr>
          <w:rFonts w:ascii="Times New Roman" w:hAnsi="Times New Roman" w:cs="Courier"/>
        </w:rPr>
      </w:pPr>
    </w:p>
    <w:p w:rsidR="00AA3442" w:rsidRPr="00AA3442" w:rsidRDefault="00AA3442" w:rsidP="00AA3442">
      <w:pPr>
        <w:spacing w:after="0"/>
        <w:rPr>
          <w:rFonts w:ascii="Times New Roman" w:hAnsi="Times New Roman" w:cs="Courier"/>
        </w:rPr>
      </w:pPr>
      <w:r w:rsidRPr="00AA3442">
        <w:rPr>
          <w:rFonts w:ascii="Times New Roman" w:hAnsi="Times New Roman" w:cs="Courier"/>
        </w:rPr>
        <w:t>1-----------2-----------3-----------4-----------5----------6-----------7-----------8-----------9</w:t>
      </w:r>
    </w:p>
    <w:p w:rsidR="00AA3442" w:rsidRDefault="00AA3442" w:rsidP="00702030">
      <w:pPr>
        <w:spacing w:after="0"/>
        <w:rPr>
          <w:rFonts w:ascii="Times New Roman" w:hAnsi="Times New Roman" w:cs="Courier"/>
        </w:rPr>
      </w:pPr>
      <w:r>
        <w:rPr>
          <w:rFonts w:ascii="Times New Roman" w:hAnsi="Times New Roman" w:cs="Courier"/>
        </w:rPr>
        <w:t xml:space="preserve">did not characterize </w:t>
      </w:r>
      <w:r>
        <w:rPr>
          <w:rFonts w:ascii="Times New Roman" w:hAnsi="Times New Roman" w:cs="Courier"/>
        </w:rPr>
        <w:tab/>
      </w:r>
      <w:r>
        <w:rPr>
          <w:rFonts w:ascii="Times New Roman" w:hAnsi="Times New Roman" w:cs="Courier"/>
        </w:rPr>
        <w:tab/>
      </w:r>
      <w:r>
        <w:rPr>
          <w:rFonts w:ascii="Times New Roman" w:hAnsi="Times New Roman" w:cs="Courier"/>
        </w:rPr>
        <w:tab/>
        <w:t>characterized</w:t>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t xml:space="preserve">characterized </w:t>
      </w:r>
    </w:p>
    <w:p w:rsidR="00AA3442" w:rsidRDefault="00AA3442" w:rsidP="00702030">
      <w:pPr>
        <w:spacing w:after="0"/>
        <w:rPr>
          <w:rFonts w:ascii="Times New Roman" w:hAnsi="Times New Roman" w:cs="Courier"/>
        </w:rPr>
      </w:pPr>
      <w:r>
        <w:rPr>
          <w:rFonts w:ascii="Times New Roman" w:hAnsi="Times New Roman" w:cs="Courier"/>
        </w:rPr>
        <w:t>my feelings at all</w:t>
      </w:r>
      <w:r>
        <w:rPr>
          <w:rFonts w:ascii="Times New Roman" w:hAnsi="Times New Roman" w:cs="Courier"/>
        </w:rPr>
        <w:tab/>
      </w:r>
      <w:r>
        <w:rPr>
          <w:rFonts w:ascii="Times New Roman" w:hAnsi="Times New Roman" w:cs="Courier"/>
        </w:rPr>
        <w:tab/>
      </w:r>
      <w:r>
        <w:rPr>
          <w:rFonts w:ascii="Times New Roman" w:hAnsi="Times New Roman" w:cs="Courier"/>
        </w:rPr>
        <w:tab/>
        <w:t>my feelings</w:t>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t>my feelings</w:t>
      </w:r>
    </w:p>
    <w:p w:rsidR="00AA3442" w:rsidRDefault="00AA3442" w:rsidP="00702030">
      <w:pPr>
        <w:spacing w:after="0"/>
        <w:rPr>
          <w:rFonts w:ascii="Times New Roman" w:hAnsi="Times New Roman" w:cs="Courier"/>
        </w:rPr>
      </w:pP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t xml:space="preserve">  somewhat</w:t>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t>extremely well</w:t>
      </w:r>
    </w:p>
    <w:p w:rsidR="005644DA" w:rsidRDefault="005644DA" w:rsidP="00702030">
      <w:pPr>
        <w:spacing w:after="0"/>
        <w:rPr>
          <w:rFonts w:ascii="Times New Roman" w:hAnsi="Times New Roman" w:cs="Courier"/>
        </w:rPr>
      </w:pPr>
    </w:p>
    <w:p w:rsidR="0006394B" w:rsidRDefault="00702030" w:rsidP="00702030">
      <w:pPr>
        <w:spacing w:after="0"/>
        <w:rPr>
          <w:rFonts w:ascii="Times New Roman" w:hAnsi="Times New Roman" w:cs="Courier"/>
        </w:rPr>
      </w:pPr>
      <w:r>
        <w:rPr>
          <w:rFonts w:ascii="Times New Roman" w:hAnsi="Times New Roman" w:cs="Courier"/>
        </w:rPr>
        <w:t>19) _____</w:t>
      </w:r>
      <w:r w:rsidR="0006394B">
        <w:rPr>
          <w:rFonts w:ascii="Times New Roman" w:hAnsi="Times New Roman" w:cs="Courier"/>
        </w:rPr>
        <w:t xml:space="preserve"> sad</w:t>
      </w:r>
      <w:r w:rsidR="0006394B">
        <w:rPr>
          <w:rFonts w:ascii="Times New Roman" w:hAnsi="Times New Roman" w:cs="Courier"/>
        </w:rPr>
        <w:tab/>
      </w:r>
      <w:r w:rsidR="0006394B">
        <w:rPr>
          <w:rFonts w:ascii="Times New Roman" w:hAnsi="Times New Roman" w:cs="Courier"/>
        </w:rPr>
        <w:tab/>
      </w:r>
      <w:r w:rsidR="0006394B">
        <w:rPr>
          <w:rFonts w:ascii="Times New Roman" w:hAnsi="Times New Roman" w:cs="Courier"/>
        </w:rPr>
        <w:tab/>
      </w:r>
      <w:r w:rsidR="0006394B">
        <w:rPr>
          <w:rFonts w:ascii="Times New Roman" w:hAnsi="Times New Roman" w:cs="Courier"/>
        </w:rPr>
        <w:tab/>
      </w:r>
      <w:r w:rsidR="0006394B">
        <w:rPr>
          <w:rFonts w:ascii="Times New Roman" w:hAnsi="Times New Roman" w:cs="Courier"/>
        </w:rPr>
        <w:tab/>
      </w:r>
      <w:r w:rsidR="0006394B">
        <w:rPr>
          <w:rFonts w:ascii="Times New Roman" w:hAnsi="Times New Roman" w:cs="Courier"/>
        </w:rPr>
        <w:tab/>
        <w:t>24) _____ joyful</w:t>
      </w:r>
    </w:p>
    <w:p w:rsidR="0006394B" w:rsidRDefault="0006394B" w:rsidP="00702030">
      <w:pPr>
        <w:spacing w:after="0"/>
        <w:rPr>
          <w:rFonts w:ascii="Times New Roman" w:hAnsi="Times New Roman" w:cs="Courier"/>
        </w:rPr>
      </w:pPr>
      <w:r>
        <w:rPr>
          <w:rFonts w:ascii="Times New Roman" w:hAnsi="Times New Roman" w:cs="Courier"/>
        </w:rPr>
        <w:tab/>
        <w:t xml:space="preserve">     downhearted</w:t>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t xml:space="preserve">     happy</w:t>
      </w:r>
    </w:p>
    <w:p w:rsidR="0006394B" w:rsidRDefault="0006394B" w:rsidP="00702030">
      <w:pPr>
        <w:spacing w:after="0"/>
        <w:rPr>
          <w:rFonts w:ascii="Times New Roman" w:hAnsi="Times New Roman" w:cs="Courier"/>
        </w:rPr>
      </w:pPr>
      <w:r>
        <w:rPr>
          <w:rFonts w:ascii="Times New Roman" w:hAnsi="Times New Roman" w:cs="Courier"/>
        </w:rPr>
        <w:tab/>
        <w:t xml:space="preserve">     blue</w:t>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t xml:space="preserve">     glad</w:t>
      </w:r>
    </w:p>
    <w:p w:rsidR="0006394B" w:rsidRDefault="0006394B" w:rsidP="00702030">
      <w:pPr>
        <w:spacing w:after="0"/>
        <w:rPr>
          <w:rFonts w:ascii="Times New Roman" w:hAnsi="Times New Roman" w:cs="Courier"/>
        </w:rPr>
      </w:pPr>
    </w:p>
    <w:p w:rsidR="0006394B" w:rsidRDefault="0006394B" w:rsidP="00702030">
      <w:pPr>
        <w:spacing w:after="0"/>
        <w:rPr>
          <w:rFonts w:ascii="Times New Roman" w:hAnsi="Times New Roman" w:cs="Courier"/>
        </w:rPr>
      </w:pPr>
      <w:r>
        <w:rPr>
          <w:rFonts w:ascii="Times New Roman" w:hAnsi="Times New Roman" w:cs="Courier"/>
        </w:rPr>
        <w:t>20) _____ ashamed</w:t>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t>25) _____ eager</w:t>
      </w:r>
    </w:p>
    <w:p w:rsidR="0006394B" w:rsidRDefault="0006394B" w:rsidP="00702030">
      <w:pPr>
        <w:spacing w:after="0"/>
        <w:rPr>
          <w:rFonts w:ascii="Times New Roman" w:hAnsi="Times New Roman" w:cs="Courier"/>
        </w:rPr>
      </w:pPr>
      <w:r>
        <w:rPr>
          <w:rFonts w:ascii="Times New Roman" w:hAnsi="Times New Roman" w:cs="Courier"/>
        </w:rPr>
        <w:tab/>
        <w:t xml:space="preserve">     disgraced</w:t>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t xml:space="preserve">     enthused</w:t>
      </w:r>
    </w:p>
    <w:p w:rsidR="0006394B" w:rsidRDefault="0006394B" w:rsidP="00702030">
      <w:pPr>
        <w:spacing w:after="0"/>
        <w:rPr>
          <w:rFonts w:ascii="Times New Roman" w:hAnsi="Times New Roman" w:cs="Courier"/>
        </w:rPr>
      </w:pP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t xml:space="preserve">     excited</w:t>
      </w:r>
    </w:p>
    <w:p w:rsidR="0006394B" w:rsidRDefault="0006394B" w:rsidP="00702030">
      <w:pPr>
        <w:spacing w:after="0"/>
        <w:rPr>
          <w:rFonts w:ascii="Times New Roman" w:hAnsi="Times New Roman" w:cs="Courier"/>
        </w:rPr>
      </w:pPr>
      <w:r>
        <w:rPr>
          <w:rFonts w:ascii="Times New Roman" w:hAnsi="Times New Roman" w:cs="Courier"/>
        </w:rPr>
        <w:t>21) _____ disgusted</w:t>
      </w:r>
    </w:p>
    <w:p w:rsidR="0006394B" w:rsidRDefault="0006394B" w:rsidP="00702030">
      <w:pPr>
        <w:spacing w:after="0"/>
        <w:rPr>
          <w:rFonts w:ascii="Times New Roman" w:hAnsi="Times New Roman" w:cs="Courier"/>
        </w:rPr>
      </w:pPr>
      <w:r>
        <w:rPr>
          <w:rFonts w:ascii="Times New Roman" w:hAnsi="Times New Roman" w:cs="Courier"/>
        </w:rPr>
        <w:tab/>
        <w:t xml:space="preserve">      repulsed</w:t>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t xml:space="preserve">26) </w:t>
      </w:r>
      <w:r w:rsidR="00217EA7">
        <w:rPr>
          <w:rFonts w:ascii="Times New Roman" w:hAnsi="Times New Roman" w:cs="Courier"/>
        </w:rPr>
        <w:t>_____ embarrassed</w:t>
      </w:r>
    </w:p>
    <w:p w:rsidR="0006394B" w:rsidRDefault="0006394B" w:rsidP="00702030">
      <w:pPr>
        <w:spacing w:after="0"/>
        <w:rPr>
          <w:rFonts w:ascii="Times New Roman" w:hAnsi="Times New Roman" w:cs="Courier"/>
        </w:rPr>
      </w:pPr>
      <w:r>
        <w:rPr>
          <w:rFonts w:ascii="Times New Roman" w:hAnsi="Times New Roman" w:cs="Courier"/>
        </w:rPr>
        <w:tab/>
        <w:t xml:space="preserve">      revolted</w:t>
      </w:r>
      <w:r w:rsidR="00217EA7">
        <w:rPr>
          <w:rFonts w:ascii="Times New Roman" w:hAnsi="Times New Roman" w:cs="Courier"/>
        </w:rPr>
        <w:tab/>
      </w:r>
      <w:r w:rsidR="00217EA7">
        <w:rPr>
          <w:rFonts w:ascii="Times New Roman" w:hAnsi="Times New Roman" w:cs="Courier"/>
        </w:rPr>
        <w:tab/>
      </w:r>
      <w:r w:rsidR="00217EA7">
        <w:rPr>
          <w:rFonts w:ascii="Times New Roman" w:hAnsi="Times New Roman" w:cs="Courier"/>
        </w:rPr>
        <w:tab/>
      </w:r>
      <w:r w:rsidR="00217EA7">
        <w:rPr>
          <w:rFonts w:ascii="Times New Roman" w:hAnsi="Times New Roman" w:cs="Courier"/>
        </w:rPr>
        <w:tab/>
      </w:r>
      <w:r w:rsidR="00217EA7">
        <w:rPr>
          <w:rFonts w:ascii="Times New Roman" w:hAnsi="Times New Roman" w:cs="Courier"/>
        </w:rPr>
        <w:tab/>
      </w:r>
      <w:r w:rsidR="00217EA7">
        <w:rPr>
          <w:rFonts w:ascii="Times New Roman" w:hAnsi="Times New Roman" w:cs="Courier"/>
        </w:rPr>
        <w:tab/>
        <w:t xml:space="preserve">     humbled</w:t>
      </w:r>
    </w:p>
    <w:p w:rsidR="0006394B" w:rsidRDefault="0006394B" w:rsidP="00702030">
      <w:pPr>
        <w:spacing w:after="0"/>
        <w:rPr>
          <w:rFonts w:ascii="Times New Roman" w:hAnsi="Times New Roman" w:cs="Courier"/>
        </w:rPr>
      </w:pPr>
    </w:p>
    <w:p w:rsidR="0006394B" w:rsidRDefault="0006394B" w:rsidP="00702030">
      <w:pPr>
        <w:spacing w:after="0"/>
        <w:rPr>
          <w:rFonts w:ascii="Times New Roman" w:hAnsi="Times New Roman" w:cs="Courier"/>
        </w:rPr>
      </w:pPr>
      <w:r>
        <w:rPr>
          <w:rFonts w:ascii="Times New Roman" w:hAnsi="Times New Roman" w:cs="Courier"/>
        </w:rPr>
        <w:t>22) _____ irritated</w:t>
      </w:r>
      <w:r w:rsidR="00217EA7">
        <w:rPr>
          <w:rFonts w:ascii="Times New Roman" w:hAnsi="Times New Roman" w:cs="Courier"/>
        </w:rPr>
        <w:tab/>
      </w:r>
      <w:r w:rsidR="00217EA7">
        <w:rPr>
          <w:rFonts w:ascii="Times New Roman" w:hAnsi="Times New Roman" w:cs="Courier"/>
        </w:rPr>
        <w:tab/>
      </w:r>
      <w:r w:rsidR="00217EA7">
        <w:rPr>
          <w:rFonts w:ascii="Times New Roman" w:hAnsi="Times New Roman" w:cs="Courier"/>
        </w:rPr>
        <w:tab/>
      </w:r>
      <w:r w:rsidR="00217EA7">
        <w:rPr>
          <w:rFonts w:ascii="Times New Roman" w:hAnsi="Times New Roman" w:cs="Courier"/>
        </w:rPr>
        <w:tab/>
      </w:r>
      <w:r w:rsidR="00217EA7">
        <w:rPr>
          <w:rFonts w:ascii="Times New Roman" w:hAnsi="Times New Roman" w:cs="Courier"/>
        </w:rPr>
        <w:tab/>
        <w:t>27) _____ disappointed</w:t>
      </w:r>
    </w:p>
    <w:p w:rsidR="0006394B" w:rsidRDefault="0006394B" w:rsidP="00702030">
      <w:pPr>
        <w:spacing w:after="0"/>
        <w:rPr>
          <w:rFonts w:ascii="Times New Roman" w:hAnsi="Times New Roman" w:cs="Courier"/>
        </w:rPr>
      </w:pPr>
      <w:r>
        <w:rPr>
          <w:rFonts w:ascii="Times New Roman" w:hAnsi="Times New Roman" w:cs="Courier"/>
        </w:rPr>
        <w:tab/>
        <w:t xml:space="preserve">     annoyed</w:t>
      </w:r>
      <w:r w:rsidR="00217EA7">
        <w:rPr>
          <w:rFonts w:ascii="Times New Roman" w:hAnsi="Times New Roman" w:cs="Courier"/>
        </w:rPr>
        <w:tab/>
      </w:r>
      <w:r w:rsidR="00217EA7">
        <w:rPr>
          <w:rFonts w:ascii="Times New Roman" w:hAnsi="Times New Roman" w:cs="Courier"/>
        </w:rPr>
        <w:tab/>
      </w:r>
      <w:r w:rsidR="00217EA7">
        <w:rPr>
          <w:rFonts w:ascii="Times New Roman" w:hAnsi="Times New Roman" w:cs="Courier"/>
        </w:rPr>
        <w:tab/>
      </w:r>
      <w:r w:rsidR="00217EA7">
        <w:rPr>
          <w:rFonts w:ascii="Times New Roman" w:hAnsi="Times New Roman" w:cs="Courier"/>
        </w:rPr>
        <w:tab/>
      </w:r>
      <w:r w:rsidR="00217EA7">
        <w:rPr>
          <w:rFonts w:ascii="Times New Roman" w:hAnsi="Times New Roman" w:cs="Courier"/>
        </w:rPr>
        <w:tab/>
      </w:r>
      <w:r w:rsidR="00217EA7">
        <w:rPr>
          <w:rFonts w:ascii="Times New Roman" w:hAnsi="Times New Roman" w:cs="Courier"/>
        </w:rPr>
        <w:tab/>
        <w:t xml:space="preserve">     let down</w:t>
      </w:r>
    </w:p>
    <w:p w:rsidR="0006394B" w:rsidRDefault="0006394B" w:rsidP="00702030">
      <w:pPr>
        <w:spacing w:after="0"/>
        <w:rPr>
          <w:rFonts w:ascii="Times New Roman" w:hAnsi="Times New Roman" w:cs="Courier"/>
        </w:rPr>
      </w:pPr>
    </w:p>
    <w:p w:rsidR="0006394B" w:rsidRDefault="0006394B" w:rsidP="00702030">
      <w:pPr>
        <w:spacing w:after="0"/>
        <w:rPr>
          <w:rFonts w:ascii="Times New Roman" w:hAnsi="Times New Roman" w:cs="Courier"/>
        </w:rPr>
      </w:pPr>
      <w:r>
        <w:rPr>
          <w:rFonts w:ascii="Times New Roman" w:hAnsi="Times New Roman" w:cs="Courier"/>
        </w:rPr>
        <w:t>23) _____ awed</w:t>
      </w:r>
      <w:r w:rsidR="00217EA7">
        <w:rPr>
          <w:rFonts w:ascii="Times New Roman" w:hAnsi="Times New Roman" w:cs="Courier"/>
        </w:rPr>
        <w:tab/>
      </w:r>
      <w:r w:rsidR="00217EA7">
        <w:rPr>
          <w:rFonts w:ascii="Times New Roman" w:hAnsi="Times New Roman" w:cs="Courier"/>
        </w:rPr>
        <w:tab/>
      </w:r>
      <w:r w:rsidR="00217EA7">
        <w:rPr>
          <w:rFonts w:ascii="Times New Roman" w:hAnsi="Times New Roman" w:cs="Courier"/>
        </w:rPr>
        <w:tab/>
      </w:r>
      <w:r w:rsidR="00217EA7">
        <w:rPr>
          <w:rFonts w:ascii="Times New Roman" w:hAnsi="Times New Roman" w:cs="Courier"/>
        </w:rPr>
        <w:tab/>
      </w:r>
      <w:r w:rsidR="00217EA7">
        <w:rPr>
          <w:rFonts w:ascii="Times New Roman" w:hAnsi="Times New Roman" w:cs="Courier"/>
        </w:rPr>
        <w:tab/>
        <w:t>28) _____ content</w:t>
      </w:r>
    </w:p>
    <w:p w:rsidR="00217EA7" w:rsidRDefault="0006394B" w:rsidP="00702030">
      <w:pPr>
        <w:spacing w:after="0"/>
        <w:rPr>
          <w:rFonts w:ascii="Times New Roman" w:hAnsi="Times New Roman" w:cs="Courier"/>
        </w:rPr>
      </w:pPr>
      <w:r>
        <w:rPr>
          <w:rFonts w:ascii="Times New Roman" w:hAnsi="Times New Roman" w:cs="Courier"/>
        </w:rPr>
        <w:tab/>
        <w:t xml:space="preserve">     wondrous</w:t>
      </w:r>
      <w:r w:rsidR="00217EA7">
        <w:rPr>
          <w:rFonts w:ascii="Times New Roman" w:hAnsi="Times New Roman" w:cs="Courier"/>
        </w:rPr>
        <w:tab/>
      </w:r>
      <w:r w:rsidR="00217EA7">
        <w:rPr>
          <w:rFonts w:ascii="Times New Roman" w:hAnsi="Times New Roman" w:cs="Courier"/>
        </w:rPr>
        <w:tab/>
      </w:r>
      <w:r w:rsidR="00217EA7">
        <w:rPr>
          <w:rFonts w:ascii="Times New Roman" w:hAnsi="Times New Roman" w:cs="Courier"/>
        </w:rPr>
        <w:tab/>
      </w:r>
      <w:r w:rsidR="00217EA7">
        <w:rPr>
          <w:rFonts w:ascii="Times New Roman" w:hAnsi="Times New Roman" w:cs="Courier"/>
        </w:rPr>
        <w:tab/>
      </w:r>
      <w:r w:rsidR="00217EA7">
        <w:rPr>
          <w:rFonts w:ascii="Times New Roman" w:hAnsi="Times New Roman" w:cs="Courier"/>
        </w:rPr>
        <w:tab/>
      </w:r>
      <w:r w:rsidR="00217EA7">
        <w:rPr>
          <w:rFonts w:ascii="Times New Roman" w:hAnsi="Times New Roman" w:cs="Courier"/>
        </w:rPr>
        <w:tab/>
        <w:t xml:space="preserve">     satisfied</w:t>
      </w:r>
    </w:p>
    <w:p w:rsidR="00702030" w:rsidRPr="00702030" w:rsidRDefault="00217EA7" w:rsidP="00702030">
      <w:pPr>
        <w:spacing w:after="0"/>
        <w:rPr>
          <w:rFonts w:ascii="Times New Roman" w:hAnsi="Times New Roman" w:cs="Courier"/>
        </w:rPr>
      </w:pP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r>
      <w:r>
        <w:rPr>
          <w:rFonts w:ascii="Times New Roman" w:hAnsi="Times New Roman" w:cs="Courier"/>
        </w:rPr>
        <w:tab/>
        <w:t xml:space="preserve">     amazed</w:t>
      </w:r>
    </w:p>
    <w:p w:rsidR="00702030" w:rsidRDefault="00702030" w:rsidP="00702030">
      <w:pPr>
        <w:spacing w:after="0"/>
        <w:rPr>
          <w:rFonts w:ascii="Times New Roman" w:hAnsi="Times New Roman" w:cs="Courier"/>
        </w:rPr>
      </w:pPr>
    </w:p>
    <w:p w:rsidR="00702030" w:rsidRDefault="00702030" w:rsidP="00702030">
      <w:pPr>
        <w:spacing w:after="0"/>
        <w:rPr>
          <w:rFonts w:ascii="Times New Roman" w:hAnsi="Times New Roman" w:cs="Courier"/>
        </w:rPr>
      </w:pPr>
    </w:p>
    <w:p w:rsidR="00D1292B" w:rsidRDefault="00D1292B" w:rsidP="00702030">
      <w:pPr>
        <w:spacing w:after="0"/>
        <w:rPr>
          <w:rFonts w:ascii="Times New Roman" w:hAnsi="Times New Roman" w:cs="Courier"/>
        </w:rPr>
      </w:pPr>
    </w:p>
    <w:p w:rsidR="00D1292B" w:rsidRDefault="00D1292B" w:rsidP="00702030">
      <w:pPr>
        <w:spacing w:after="0"/>
        <w:rPr>
          <w:rFonts w:ascii="Times New Roman" w:hAnsi="Times New Roman" w:cs="Courier"/>
        </w:rPr>
      </w:pPr>
    </w:p>
    <w:p w:rsidR="00D1292B" w:rsidRDefault="00D1292B" w:rsidP="00702030">
      <w:pPr>
        <w:spacing w:after="0"/>
        <w:rPr>
          <w:rFonts w:ascii="Times New Roman" w:hAnsi="Times New Roman" w:cs="Courier"/>
        </w:rPr>
      </w:pPr>
    </w:p>
    <w:p w:rsidR="00D1292B" w:rsidRDefault="00D1292B" w:rsidP="00702030">
      <w:pPr>
        <w:spacing w:after="0"/>
        <w:rPr>
          <w:rFonts w:ascii="Times New Roman" w:hAnsi="Times New Roman" w:cs="Courier"/>
        </w:rPr>
      </w:pPr>
    </w:p>
    <w:p w:rsidR="00D1292B" w:rsidRDefault="00D1292B" w:rsidP="00702030">
      <w:pPr>
        <w:spacing w:after="0"/>
        <w:rPr>
          <w:rFonts w:ascii="Times New Roman" w:hAnsi="Times New Roman" w:cs="Courier"/>
        </w:rPr>
      </w:pPr>
    </w:p>
    <w:p w:rsidR="00D1292B" w:rsidRDefault="00D1292B" w:rsidP="00702030">
      <w:pPr>
        <w:spacing w:after="0"/>
        <w:rPr>
          <w:rFonts w:ascii="Times New Roman" w:hAnsi="Times New Roman" w:cs="Courier"/>
        </w:rPr>
      </w:pPr>
    </w:p>
    <w:p w:rsidR="00D1292B" w:rsidRDefault="00D1292B" w:rsidP="00702030">
      <w:pPr>
        <w:spacing w:after="0"/>
        <w:rPr>
          <w:rFonts w:ascii="Times New Roman" w:hAnsi="Times New Roman" w:cs="Courier"/>
        </w:rPr>
      </w:pPr>
    </w:p>
    <w:p w:rsidR="00D1292B" w:rsidRDefault="00D1292B" w:rsidP="00702030">
      <w:pPr>
        <w:spacing w:after="0"/>
        <w:rPr>
          <w:rFonts w:ascii="Times New Roman" w:hAnsi="Times New Roman" w:cs="Courier"/>
        </w:rPr>
      </w:pPr>
    </w:p>
    <w:p w:rsidR="00D1292B" w:rsidRDefault="00D1292B" w:rsidP="00702030">
      <w:pPr>
        <w:spacing w:after="0"/>
        <w:rPr>
          <w:rFonts w:ascii="Times New Roman" w:hAnsi="Times New Roman" w:cs="Courier"/>
        </w:rPr>
      </w:pPr>
    </w:p>
    <w:p w:rsidR="00D1292B" w:rsidRDefault="00D1292B" w:rsidP="00702030">
      <w:pPr>
        <w:spacing w:after="0"/>
        <w:rPr>
          <w:rFonts w:ascii="Times New Roman" w:hAnsi="Times New Roman" w:cs="Courier"/>
        </w:rPr>
      </w:pPr>
    </w:p>
    <w:p w:rsidR="00D1292B" w:rsidRDefault="00D1292B" w:rsidP="00702030">
      <w:pPr>
        <w:spacing w:after="0"/>
        <w:rPr>
          <w:rFonts w:ascii="Times New Roman" w:hAnsi="Times New Roman" w:cs="Courier"/>
        </w:rPr>
      </w:pPr>
    </w:p>
    <w:p w:rsidR="00D1292B" w:rsidRDefault="00D1292B" w:rsidP="00702030">
      <w:pPr>
        <w:spacing w:after="0"/>
        <w:rPr>
          <w:rFonts w:ascii="Times New Roman" w:hAnsi="Times New Roman" w:cs="Courier"/>
        </w:rPr>
      </w:pPr>
    </w:p>
    <w:p w:rsidR="00D1292B" w:rsidRDefault="00D1292B" w:rsidP="00702030">
      <w:pPr>
        <w:spacing w:after="0"/>
        <w:rPr>
          <w:rFonts w:ascii="Times New Roman" w:hAnsi="Times New Roman" w:cs="Courier"/>
        </w:rPr>
      </w:pPr>
    </w:p>
    <w:p w:rsidR="00D1292B" w:rsidRDefault="00D1292B" w:rsidP="00702030">
      <w:pPr>
        <w:spacing w:after="0"/>
        <w:rPr>
          <w:rFonts w:ascii="Times New Roman" w:hAnsi="Times New Roman" w:cs="Courier"/>
        </w:rPr>
      </w:pPr>
    </w:p>
    <w:p w:rsidR="009D1F7A" w:rsidRDefault="009D1F7A" w:rsidP="00702030">
      <w:pPr>
        <w:spacing w:after="0"/>
        <w:rPr>
          <w:rFonts w:ascii="Times New Roman" w:hAnsi="Times New Roman" w:cs="Courier"/>
        </w:rPr>
      </w:pPr>
    </w:p>
    <w:p w:rsidR="00D1292B" w:rsidRDefault="00D1292B" w:rsidP="009D1F7A">
      <w:pPr>
        <w:spacing w:after="0"/>
        <w:jc w:val="center"/>
        <w:rPr>
          <w:rFonts w:ascii="Times New Roman" w:hAnsi="Times New Roman" w:cs="Courier"/>
        </w:rPr>
      </w:pPr>
    </w:p>
    <w:p w:rsidR="00D1292B" w:rsidRDefault="00D1292B" w:rsidP="009D1F7A">
      <w:pPr>
        <w:spacing w:after="0"/>
        <w:jc w:val="center"/>
        <w:rPr>
          <w:rFonts w:ascii="Times New Roman" w:hAnsi="Times New Roman" w:cs="Courier"/>
        </w:rPr>
      </w:pPr>
    </w:p>
    <w:p w:rsidR="00D1292B" w:rsidRDefault="00D1292B" w:rsidP="009D1F7A">
      <w:pPr>
        <w:spacing w:after="0"/>
        <w:jc w:val="center"/>
        <w:rPr>
          <w:rFonts w:ascii="Times New Roman" w:hAnsi="Times New Roman" w:cs="Courier"/>
        </w:rPr>
      </w:pPr>
    </w:p>
    <w:p w:rsidR="00D1292B" w:rsidRDefault="00D1292B" w:rsidP="009D1F7A">
      <w:pPr>
        <w:spacing w:after="0"/>
        <w:jc w:val="center"/>
        <w:rPr>
          <w:rFonts w:ascii="Times New Roman" w:hAnsi="Times New Roman" w:cs="Courier"/>
        </w:rPr>
      </w:pPr>
    </w:p>
    <w:p w:rsidR="00D1292B" w:rsidRDefault="00D1292B" w:rsidP="009D1F7A">
      <w:pPr>
        <w:spacing w:after="0"/>
        <w:jc w:val="center"/>
        <w:rPr>
          <w:rFonts w:ascii="Times New Roman" w:hAnsi="Times New Roman" w:cs="Courier"/>
        </w:rPr>
      </w:pPr>
    </w:p>
    <w:p w:rsidR="00D1292B" w:rsidRDefault="00D1292B" w:rsidP="009D1F7A">
      <w:pPr>
        <w:spacing w:after="0"/>
        <w:jc w:val="center"/>
        <w:rPr>
          <w:rFonts w:ascii="Times New Roman" w:hAnsi="Times New Roman" w:cs="Courier"/>
        </w:rPr>
      </w:pPr>
    </w:p>
    <w:p w:rsidR="00D1292B" w:rsidRDefault="00D1292B" w:rsidP="009D1F7A">
      <w:pPr>
        <w:spacing w:after="0"/>
        <w:jc w:val="center"/>
        <w:rPr>
          <w:rFonts w:ascii="Times New Roman" w:hAnsi="Times New Roman" w:cs="Courier"/>
        </w:rPr>
      </w:pPr>
    </w:p>
    <w:p w:rsidR="009D1F7A" w:rsidRDefault="009D1F7A" w:rsidP="009D1F7A">
      <w:pPr>
        <w:spacing w:after="0"/>
        <w:jc w:val="center"/>
        <w:rPr>
          <w:rFonts w:ascii="Times New Roman" w:hAnsi="Times New Roman" w:cs="Courier"/>
        </w:rPr>
      </w:pPr>
      <w:r>
        <w:rPr>
          <w:rFonts w:ascii="Times New Roman" w:hAnsi="Times New Roman" w:cs="Courier"/>
        </w:rPr>
        <w:t xml:space="preserve">Appendix </w:t>
      </w:r>
      <w:r w:rsidR="008D7C08">
        <w:rPr>
          <w:rFonts w:ascii="Times New Roman" w:hAnsi="Times New Roman" w:cs="Courier"/>
        </w:rPr>
        <w:t>D</w:t>
      </w:r>
    </w:p>
    <w:p w:rsidR="009D1F7A" w:rsidRDefault="009D1F7A" w:rsidP="009D1F7A">
      <w:pPr>
        <w:spacing w:after="0"/>
        <w:jc w:val="center"/>
        <w:rPr>
          <w:rFonts w:ascii="Times New Roman" w:hAnsi="Times New Roman" w:cs="Courier"/>
        </w:rPr>
      </w:pPr>
    </w:p>
    <w:p w:rsidR="009D1F7A" w:rsidRDefault="009D1F7A" w:rsidP="00D1292B">
      <w:pPr>
        <w:spacing w:after="0"/>
        <w:rPr>
          <w:rFonts w:ascii="Times New Roman" w:hAnsi="Times New Roman" w:cs="Courier"/>
        </w:rPr>
      </w:pPr>
      <w:r>
        <w:rPr>
          <w:rFonts w:ascii="Times New Roman" w:hAnsi="Times New Roman" w:cs="Courier"/>
        </w:rPr>
        <w:t>Five Facet Mindfulness Inventory: Non-reactivity Scale</w:t>
      </w:r>
    </w:p>
    <w:p w:rsidR="003F4DD3" w:rsidRDefault="00B04E09" w:rsidP="009D1F7A">
      <w:pPr>
        <w:spacing w:after="0"/>
        <w:jc w:val="center"/>
        <w:rPr>
          <w:rFonts w:ascii="Times New Roman" w:hAnsi="Times New Roman" w:cs="Courier"/>
        </w:rPr>
      </w:pPr>
      <w:r>
        <w:rPr>
          <w:rFonts w:ascii="Times New Roman" w:hAnsi="Times New Roman" w:cs="Courier"/>
          <w:noProof/>
        </w:rPr>
        <w:drawing>
          <wp:inline distT="0" distB="0" distL="0" distR="0">
            <wp:extent cx="5486400" cy="4413504"/>
            <wp:effectExtent l="2540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ve:AlternateContent xmlns:ma="http://schemas.microsoft.com/office/mac/drawingml/2008/main">
                    <ve:Choice Requires="ma">
                      <pic:blipFill>
                        <a:blip r:embed="rId22"/>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3"/>
                        <a:srcRect/>
                        <a:stretch>
                          <a:fillRect/>
                        </a:stretch>
                      </pic:blipFill>
                    </ve:Fallback>
                  </ve:AlternateContent>
                  <pic:spPr bwMode="auto">
                    <a:xfrm>
                      <a:off x="0" y="0"/>
                      <a:ext cx="5486400" cy="4413504"/>
                    </a:xfrm>
                    <a:prstGeom prst="rect">
                      <a:avLst/>
                    </a:prstGeom>
                    <a:noFill/>
                    <a:ln w="9525">
                      <a:noFill/>
                      <a:miter lim="800000"/>
                      <a:headEnd/>
                      <a:tailEnd/>
                    </a:ln>
                  </pic:spPr>
                </pic:pic>
              </a:graphicData>
            </a:graphic>
          </wp:inline>
        </w:drawing>
      </w:r>
    </w:p>
    <w:p w:rsidR="009D1F7A" w:rsidRDefault="009D1F7A" w:rsidP="003F4DD3">
      <w:pPr>
        <w:spacing w:after="0"/>
        <w:rPr>
          <w:rFonts w:ascii="Times New Roman" w:hAnsi="Times New Roman" w:cs="Courier"/>
        </w:rPr>
      </w:pPr>
    </w:p>
    <w:p w:rsidR="009D1F7A" w:rsidRDefault="009D1F7A" w:rsidP="003F4DD3">
      <w:pPr>
        <w:spacing w:after="0"/>
        <w:rPr>
          <w:rFonts w:ascii="Times New Roman" w:hAnsi="Times New Roman" w:cs="Courier"/>
        </w:rPr>
      </w:pPr>
    </w:p>
    <w:p w:rsidR="009D1F7A" w:rsidRDefault="009D1F7A" w:rsidP="003F4DD3">
      <w:pPr>
        <w:spacing w:after="0"/>
        <w:rPr>
          <w:rFonts w:ascii="Times New Roman" w:hAnsi="Times New Roman" w:cs="Courier"/>
        </w:rPr>
      </w:pPr>
    </w:p>
    <w:p w:rsidR="009D1F7A" w:rsidRDefault="009D1F7A" w:rsidP="003F4DD3">
      <w:pPr>
        <w:spacing w:after="0"/>
        <w:rPr>
          <w:rFonts w:ascii="Times New Roman" w:hAnsi="Times New Roman" w:cs="Courier"/>
        </w:rPr>
      </w:pPr>
    </w:p>
    <w:p w:rsidR="009D1F7A" w:rsidRDefault="009D1F7A" w:rsidP="003F4DD3">
      <w:pPr>
        <w:spacing w:after="0"/>
        <w:rPr>
          <w:rFonts w:ascii="Times New Roman" w:hAnsi="Times New Roman" w:cs="Courier"/>
        </w:rPr>
      </w:pPr>
    </w:p>
    <w:p w:rsidR="009D1F7A" w:rsidRDefault="009D1F7A" w:rsidP="003F4DD3">
      <w:pPr>
        <w:spacing w:after="0"/>
        <w:rPr>
          <w:rFonts w:ascii="Times New Roman" w:hAnsi="Times New Roman" w:cs="Courier"/>
        </w:rPr>
      </w:pPr>
    </w:p>
    <w:p w:rsidR="009D1F7A" w:rsidRDefault="009D1F7A" w:rsidP="003F4DD3">
      <w:pPr>
        <w:spacing w:after="0"/>
        <w:rPr>
          <w:rFonts w:ascii="Times New Roman" w:hAnsi="Times New Roman" w:cs="Courier"/>
        </w:rPr>
      </w:pPr>
    </w:p>
    <w:p w:rsidR="009D1F7A" w:rsidRDefault="009D1F7A" w:rsidP="003F4DD3">
      <w:pPr>
        <w:spacing w:after="0"/>
        <w:rPr>
          <w:rFonts w:ascii="Times New Roman" w:hAnsi="Times New Roman" w:cs="Courier"/>
        </w:rPr>
      </w:pPr>
    </w:p>
    <w:p w:rsidR="00D1292B" w:rsidRDefault="00D1292B" w:rsidP="003F4DD3">
      <w:pPr>
        <w:spacing w:after="0"/>
        <w:rPr>
          <w:rFonts w:ascii="Times New Roman" w:hAnsi="Times New Roman" w:cs="Courier"/>
        </w:rPr>
      </w:pPr>
    </w:p>
    <w:p w:rsidR="00D1292B" w:rsidRDefault="00D1292B" w:rsidP="003F4DD3">
      <w:pPr>
        <w:spacing w:after="0"/>
        <w:rPr>
          <w:rFonts w:ascii="Times New Roman" w:hAnsi="Times New Roman" w:cs="Courier"/>
        </w:rPr>
      </w:pPr>
    </w:p>
    <w:p w:rsidR="00D1292B" w:rsidRDefault="00D1292B" w:rsidP="003F4DD3">
      <w:pPr>
        <w:spacing w:after="0"/>
        <w:rPr>
          <w:rFonts w:ascii="Times New Roman" w:hAnsi="Times New Roman" w:cs="Courier"/>
        </w:rPr>
      </w:pPr>
    </w:p>
    <w:p w:rsidR="00D1292B" w:rsidRDefault="00D1292B" w:rsidP="003F4DD3">
      <w:pPr>
        <w:spacing w:after="0"/>
        <w:rPr>
          <w:rFonts w:ascii="Times New Roman" w:hAnsi="Times New Roman" w:cs="Courier"/>
        </w:rPr>
      </w:pPr>
    </w:p>
    <w:p w:rsidR="00D1292B" w:rsidRDefault="00D1292B" w:rsidP="003F4DD3">
      <w:pPr>
        <w:spacing w:after="0"/>
        <w:rPr>
          <w:rFonts w:ascii="Times New Roman" w:hAnsi="Times New Roman" w:cs="Courier"/>
        </w:rPr>
      </w:pPr>
    </w:p>
    <w:p w:rsidR="00D1292B" w:rsidRDefault="00D1292B" w:rsidP="003F4DD3">
      <w:pPr>
        <w:spacing w:after="0"/>
        <w:rPr>
          <w:rFonts w:ascii="Times New Roman" w:hAnsi="Times New Roman" w:cs="Courier"/>
        </w:rPr>
      </w:pPr>
    </w:p>
    <w:p w:rsidR="00D1292B" w:rsidRDefault="00D1292B" w:rsidP="003F4DD3">
      <w:pPr>
        <w:spacing w:after="0"/>
        <w:rPr>
          <w:rFonts w:ascii="Times New Roman" w:hAnsi="Times New Roman" w:cs="Courier"/>
        </w:rPr>
      </w:pPr>
    </w:p>
    <w:p w:rsidR="00D1292B" w:rsidRDefault="00D1292B" w:rsidP="003F4DD3">
      <w:pPr>
        <w:spacing w:after="0"/>
        <w:rPr>
          <w:rFonts w:ascii="Times New Roman" w:hAnsi="Times New Roman" w:cs="Courier"/>
        </w:rPr>
      </w:pPr>
    </w:p>
    <w:p w:rsidR="00D1292B" w:rsidRDefault="00D1292B" w:rsidP="003F4DD3">
      <w:pPr>
        <w:spacing w:after="0"/>
        <w:rPr>
          <w:rFonts w:ascii="Times New Roman" w:hAnsi="Times New Roman" w:cs="Courier"/>
        </w:rPr>
      </w:pPr>
    </w:p>
    <w:p w:rsidR="00D1292B" w:rsidRDefault="00D1292B" w:rsidP="003F4DD3">
      <w:pPr>
        <w:spacing w:after="0"/>
        <w:rPr>
          <w:rFonts w:ascii="Times New Roman" w:hAnsi="Times New Roman" w:cs="Courier"/>
        </w:rPr>
      </w:pPr>
    </w:p>
    <w:p w:rsidR="00D1292B" w:rsidRDefault="00D1292B" w:rsidP="003F4DD3">
      <w:pPr>
        <w:spacing w:after="0"/>
        <w:rPr>
          <w:rFonts w:ascii="Times New Roman" w:hAnsi="Times New Roman" w:cs="Courier"/>
        </w:rPr>
      </w:pPr>
    </w:p>
    <w:p w:rsidR="00D1292B" w:rsidRDefault="00D1292B" w:rsidP="003F4DD3">
      <w:pPr>
        <w:spacing w:after="0"/>
        <w:rPr>
          <w:rFonts w:ascii="Times New Roman" w:hAnsi="Times New Roman" w:cs="Courier"/>
        </w:rPr>
      </w:pPr>
    </w:p>
    <w:p w:rsidR="00D1292B" w:rsidRDefault="00D1292B" w:rsidP="003F4DD3">
      <w:pPr>
        <w:spacing w:after="0"/>
        <w:rPr>
          <w:rFonts w:ascii="Times New Roman" w:hAnsi="Times New Roman" w:cs="Courier"/>
        </w:rPr>
      </w:pPr>
    </w:p>
    <w:p w:rsidR="00D1292B" w:rsidRDefault="00D1292B" w:rsidP="00D1292B">
      <w:pPr>
        <w:spacing w:after="0"/>
        <w:jc w:val="center"/>
        <w:rPr>
          <w:rFonts w:ascii="Times New Roman" w:hAnsi="Times New Roman" w:cs="Courier"/>
        </w:rPr>
      </w:pPr>
      <w:r>
        <w:rPr>
          <w:rFonts w:ascii="Times New Roman" w:hAnsi="Times New Roman" w:cs="Courier"/>
        </w:rPr>
        <w:t>Appendix</w:t>
      </w:r>
      <w:r w:rsidR="008D7C08">
        <w:rPr>
          <w:rFonts w:ascii="Times New Roman" w:hAnsi="Times New Roman" w:cs="Courier"/>
        </w:rPr>
        <w:t xml:space="preserve"> E</w:t>
      </w:r>
    </w:p>
    <w:p w:rsidR="00D1292B" w:rsidRDefault="00D1292B" w:rsidP="00D1292B">
      <w:pPr>
        <w:spacing w:after="0"/>
        <w:jc w:val="center"/>
        <w:rPr>
          <w:rFonts w:ascii="Times New Roman" w:hAnsi="Times New Roman" w:cs="Courier"/>
        </w:rPr>
      </w:pPr>
    </w:p>
    <w:p w:rsidR="00D1292B" w:rsidRDefault="00D1292B" w:rsidP="00D1292B">
      <w:pPr>
        <w:spacing w:after="0"/>
        <w:jc w:val="center"/>
        <w:rPr>
          <w:rFonts w:ascii="Times New Roman" w:hAnsi="Times New Roman" w:cs="Courier"/>
        </w:rPr>
      </w:pPr>
      <w:r>
        <w:rPr>
          <w:rFonts w:ascii="Times New Roman" w:hAnsi="Times New Roman" w:cs="Courier"/>
        </w:rPr>
        <w:t>Toronto-Alexithymia Scale-12 &amp; Life Orientation Test</w:t>
      </w:r>
    </w:p>
    <w:p w:rsidR="009D1F7A" w:rsidRDefault="009D1F7A" w:rsidP="003F4DD3">
      <w:pPr>
        <w:spacing w:after="0"/>
        <w:rPr>
          <w:rFonts w:ascii="Times New Roman" w:hAnsi="Times New Roman" w:cs="Courier"/>
        </w:rPr>
      </w:pPr>
    </w:p>
    <w:p w:rsidR="003270E8" w:rsidRDefault="009D1F7A" w:rsidP="003F4DD3">
      <w:pPr>
        <w:spacing w:after="0"/>
        <w:rPr>
          <w:rFonts w:ascii="Times New Roman" w:hAnsi="Times New Roman" w:cs="Courier"/>
        </w:rPr>
      </w:pPr>
      <w:r w:rsidRPr="009D1F7A">
        <w:rPr>
          <w:rFonts w:ascii="Times New Roman" w:hAnsi="Times New Roman" w:cs="Courier"/>
          <w:noProof/>
        </w:rPr>
        <w:drawing>
          <wp:inline distT="0" distB="0" distL="0" distR="0">
            <wp:extent cx="5422900" cy="6718300"/>
            <wp:effectExtent l="2540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xmlns:ma="http://schemas.microsoft.com/office/mac/drawingml/2008/main">
                    <ve:Choice Requires="ma">
                      <pic:blipFill>
                        <a:blip r:embed="rId24"/>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5"/>
                        <a:srcRect/>
                        <a:stretch>
                          <a:fillRect/>
                        </a:stretch>
                      </pic:blipFill>
                    </ve:Fallback>
                  </ve:AlternateContent>
                  <pic:spPr bwMode="auto">
                    <a:xfrm>
                      <a:off x="0" y="0"/>
                      <a:ext cx="5422900" cy="6718300"/>
                    </a:xfrm>
                    <a:prstGeom prst="rect">
                      <a:avLst/>
                    </a:prstGeom>
                    <a:noFill/>
                    <a:ln w="9525">
                      <a:noFill/>
                      <a:miter lim="800000"/>
                      <a:headEnd/>
                      <a:tailEnd/>
                    </a:ln>
                  </pic:spPr>
                </pic:pic>
              </a:graphicData>
            </a:graphic>
          </wp:inline>
        </w:drawing>
      </w:r>
    </w:p>
    <w:p w:rsidR="003270E8" w:rsidRDefault="003270E8" w:rsidP="003F4DD3">
      <w:pPr>
        <w:spacing w:after="0"/>
        <w:rPr>
          <w:rFonts w:ascii="Times New Roman" w:hAnsi="Times New Roman" w:cs="Courier"/>
        </w:rPr>
      </w:pPr>
    </w:p>
    <w:p w:rsidR="003270E8" w:rsidRDefault="003270E8" w:rsidP="003F4DD3">
      <w:pPr>
        <w:spacing w:after="0"/>
        <w:rPr>
          <w:rFonts w:ascii="Times New Roman" w:hAnsi="Times New Roman" w:cs="Courier"/>
        </w:rPr>
      </w:pPr>
    </w:p>
    <w:p w:rsidR="008D7BE9" w:rsidRPr="00712246" w:rsidRDefault="003F4DD3" w:rsidP="003F4DD3">
      <w:pPr>
        <w:spacing w:after="0"/>
        <w:rPr>
          <w:rFonts w:ascii="Times New Roman" w:hAnsi="Times New Roman" w:cs="Courier"/>
        </w:rPr>
      </w:pPr>
      <w:r w:rsidRPr="003F4DD3">
        <w:rPr>
          <w:rFonts w:ascii="Times New Roman" w:hAnsi="Times New Roman" w:cs="Courier"/>
          <w:noProof/>
        </w:rPr>
        <w:drawing>
          <wp:inline distT="0" distB="0" distL="0" distR="0">
            <wp:extent cx="5232400" cy="2348987"/>
            <wp:effectExtent l="2540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26"/>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7"/>
                        <a:srcRect/>
                        <a:stretch>
                          <a:fillRect/>
                        </a:stretch>
                      </pic:blipFill>
                    </ve:Fallback>
                  </ve:AlternateContent>
                  <pic:spPr bwMode="auto">
                    <a:xfrm>
                      <a:off x="0" y="0"/>
                      <a:ext cx="5232400" cy="2348987"/>
                    </a:xfrm>
                    <a:prstGeom prst="rect">
                      <a:avLst/>
                    </a:prstGeom>
                    <a:noFill/>
                    <a:ln w="9525">
                      <a:noFill/>
                      <a:miter lim="800000"/>
                      <a:headEnd/>
                      <a:tailEnd/>
                    </a:ln>
                  </pic:spPr>
                </pic:pic>
              </a:graphicData>
            </a:graphic>
          </wp:inline>
        </w:drawing>
      </w:r>
    </w:p>
    <w:sectPr w:rsidR="008D7BE9" w:rsidRPr="00712246" w:rsidSect="005644DA">
      <w:headerReference w:type="even" r:id="rId28"/>
      <w:headerReference w:type="default" r:id="rId29"/>
      <w:footerReference w:type="even" r:id="rId30"/>
      <w:footerReference w:type="default" r:id="rId31"/>
      <w:pgSz w:w="12240" w:h="15840"/>
      <w:pgMar w:top="990" w:right="1800" w:bottom="117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Apple Symbols">
    <w:panose1 w:val="02000000000000000000"/>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8B0" w:rsidRDefault="00444CEA" w:rsidP="00DC4262">
    <w:pPr>
      <w:pStyle w:val="Footer"/>
      <w:framePr w:wrap="around" w:vAnchor="text" w:hAnchor="margin" w:xAlign="outside" w:y="1"/>
      <w:rPr>
        <w:rStyle w:val="PageNumber"/>
      </w:rPr>
    </w:pPr>
    <w:r>
      <w:rPr>
        <w:rStyle w:val="PageNumber"/>
      </w:rPr>
      <w:fldChar w:fldCharType="begin"/>
    </w:r>
    <w:r w:rsidR="008D18B0">
      <w:rPr>
        <w:rStyle w:val="PageNumber"/>
      </w:rPr>
      <w:instrText xml:space="preserve">PAGE  </w:instrText>
    </w:r>
    <w:r>
      <w:rPr>
        <w:rStyle w:val="PageNumber"/>
      </w:rPr>
      <w:fldChar w:fldCharType="separate"/>
    </w:r>
    <w:r w:rsidR="00102ADC">
      <w:rPr>
        <w:rStyle w:val="PageNumber"/>
        <w:noProof/>
      </w:rPr>
      <w:t>2</w:t>
    </w:r>
    <w:r>
      <w:rPr>
        <w:rStyle w:val="PageNumber"/>
      </w:rPr>
      <w:fldChar w:fldCharType="end"/>
    </w:r>
  </w:p>
  <w:p w:rsidR="008D18B0" w:rsidRDefault="008D18B0" w:rsidP="00DC4262">
    <w:pPr>
      <w:pStyle w:val="Footer"/>
      <w:ind w:right="360" w:firstLine="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8B0" w:rsidRDefault="008D18B0" w:rsidP="00DC4262">
    <w:pPr>
      <w:pStyle w:val="Footer"/>
      <w:ind w:right="360" w:firstLine="360"/>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8B0" w:rsidRDefault="00444CEA" w:rsidP="001E449C">
    <w:pPr>
      <w:pStyle w:val="Header"/>
      <w:framePr w:wrap="around" w:vAnchor="text" w:hAnchor="margin" w:xAlign="right" w:y="1"/>
      <w:rPr>
        <w:rStyle w:val="PageNumber"/>
      </w:rPr>
    </w:pPr>
    <w:r>
      <w:rPr>
        <w:rStyle w:val="PageNumber"/>
      </w:rPr>
      <w:fldChar w:fldCharType="begin"/>
    </w:r>
    <w:r w:rsidR="008D18B0">
      <w:rPr>
        <w:rStyle w:val="PageNumber"/>
      </w:rPr>
      <w:instrText xml:space="preserve">PAGE  </w:instrText>
    </w:r>
    <w:r>
      <w:rPr>
        <w:rStyle w:val="PageNumber"/>
      </w:rPr>
      <w:fldChar w:fldCharType="separate"/>
    </w:r>
    <w:r w:rsidR="00102ADC">
      <w:rPr>
        <w:rStyle w:val="PageNumber"/>
        <w:noProof/>
      </w:rPr>
      <w:t>2</w:t>
    </w:r>
    <w:r>
      <w:rPr>
        <w:rStyle w:val="PageNumber"/>
      </w:rPr>
      <w:fldChar w:fldCharType="end"/>
    </w:r>
  </w:p>
  <w:p w:rsidR="008D18B0" w:rsidRDefault="008D18B0" w:rsidP="00C711D5">
    <w:pPr>
      <w:pStyle w:val="Header"/>
      <w:ind w:right="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5000"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704"/>
      <w:gridCol w:w="1152"/>
    </w:tblGrid>
    <w:tr w:rsidR="008D18B0">
      <w:tc>
        <w:tcPr>
          <w:tcW w:w="0" w:type="auto"/>
          <w:tcBorders>
            <w:right w:val="single" w:sz="6" w:space="0" w:color="000000" w:themeColor="text1"/>
          </w:tcBorders>
        </w:tcPr>
        <w:sdt>
          <w:sdtPr>
            <w:alias w:val="Company"/>
            <w:id w:val="78735422"/>
            <w:placeholder>
              <w:docPart w:val="239A77B47CACBC4A9CCFBEF24C10CD1A"/>
            </w:placeholder>
            <w:dataBinding w:prefixMappings="xmlns:ns0='http://schemas.openxmlformats.org/officeDocument/2006/extended-properties'" w:xpath="/ns0:Properties[1]/ns0:Company[1]" w:storeItemID="{6668398D-A668-4E3E-A5EB-62B293D839F1}"/>
            <w:text/>
          </w:sdtPr>
          <w:sdtContent>
            <w:p w:rsidR="008D18B0" w:rsidRDefault="008D18B0">
              <w:pPr>
                <w:pStyle w:val="Header"/>
                <w:jc w:val="right"/>
              </w:pPr>
              <w:r>
                <w:t>Garden</w:t>
              </w:r>
            </w:p>
          </w:sdtContent>
        </w:sdt>
        <w:sdt>
          <w:sdtPr>
            <w:rPr>
              <w:b/>
              <w:bCs/>
            </w:rPr>
            <w:alias w:val="Title"/>
            <w:id w:val="78735415"/>
            <w:placeholder>
              <w:docPart w:val="D56581403F587449941BCAB133E0009A"/>
            </w:placeholder>
            <w:dataBinding w:prefixMappings="xmlns:ns0='http://schemas.openxmlformats.org/package/2006/metadata/core-properties' xmlns:ns1='http://purl.org/dc/elements/1.1/'" w:xpath="/ns0:coreProperties[1]/ns1:title[1]" w:storeItemID="{6C3C8BC8-F283-45AE-878A-BAB7291924A1}"/>
            <w:text/>
          </w:sdtPr>
          <w:sdtContent>
            <w:p w:rsidR="008D18B0" w:rsidRDefault="008D18B0" w:rsidP="001001E1">
              <w:pPr>
                <w:pStyle w:val="Header"/>
                <w:jc w:val="right"/>
                <w:rPr>
                  <w:b/>
                  <w:bCs/>
                </w:rPr>
              </w:pPr>
              <w:r>
                <w:rPr>
                  <w:b/>
                  <w:bCs/>
                </w:rPr>
                <w:t>Appraisal in Positive Emotion</w:t>
              </w:r>
            </w:p>
          </w:sdtContent>
        </w:sdt>
      </w:tc>
      <w:tc>
        <w:tcPr>
          <w:tcW w:w="1152" w:type="dxa"/>
          <w:tcBorders>
            <w:left w:val="single" w:sz="6" w:space="0" w:color="000000" w:themeColor="text1"/>
          </w:tcBorders>
        </w:tcPr>
        <w:p w:rsidR="008D18B0" w:rsidRDefault="00444CEA">
          <w:pPr>
            <w:pStyle w:val="Header"/>
            <w:rPr>
              <w:b/>
            </w:rPr>
          </w:pPr>
          <w:fldSimple w:instr=" PAGE   \* MERGEFORMAT ">
            <w:r w:rsidR="00102ADC">
              <w:rPr>
                <w:noProof/>
              </w:rPr>
              <w:t>1</w:t>
            </w:r>
          </w:fldSimple>
        </w:p>
      </w:tc>
    </w:tr>
  </w:tbl>
  <w:p w:rsidR="008D18B0" w:rsidRDefault="008D18B0" w:rsidP="00C711D5">
    <w:pPr>
      <w:pStyle w:val="Header"/>
      <w:ind w:right="360"/>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F638F"/>
    <w:multiLevelType w:val="hybridMultilevel"/>
    <w:tmpl w:val="0C5806D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D6DF8"/>
    <w:multiLevelType w:val="hybridMultilevel"/>
    <w:tmpl w:val="0C5806D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D94E1C"/>
    <w:multiLevelType w:val="hybridMultilevel"/>
    <w:tmpl w:val="C5644828"/>
    <w:lvl w:ilvl="0" w:tplc="AA4A455C">
      <w:start w:val="1"/>
      <w:numFmt w:val="decimal"/>
      <w:lvlText w:val="%1)"/>
      <w:lvlJc w:val="left"/>
      <w:pPr>
        <w:ind w:left="720" w:hanging="360"/>
      </w:pPr>
      <w:rPr>
        <w:rFonts w:ascii="Times New Roman" w:hAnsi="Times New Roman"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FD34D4"/>
    <w:multiLevelType w:val="hybridMultilevel"/>
    <w:tmpl w:val="C5644828"/>
    <w:lvl w:ilvl="0" w:tplc="AA4A455C">
      <w:start w:val="1"/>
      <w:numFmt w:val="decimal"/>
      <w:lvlText w:val="%1)"/>
      <w:lvlJc w:val="left"/>
      <w:pPr>
        <w:ind w:left="720" w:hanging="360"/>
      </w:pPr>
      <w:rPr>
        <w:rFonts w:ascii="Times New Roman" w:hAnsi="Times New Roman"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BE054D"/>
    <w:multiLevelType w:val="hybridMultilevel"/>
    <w:tmpl w:val="C5644828"/>
    <w:lvl w:ilvl="0" w:tplc="AA4A455C">
      <w:start w:val="1"/>
      <w:numFmt w:val="decimal"/>
      <w:lvlText w:val="%1)"/>
      <w:lvlJc w:val="left"/>
      <w:pPr>
        <w:ind w:left="720" w:hanging="360"/>
      </w:pPr>
      <w:rPr>
        <w:rFonts w:ascii="Times New Roman" w:hAnsi="Times New Roman"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846F97"/>
    <w:multiLevelType w:val="multilevel"/>
    <w:tmpl w:val="C5644828"/>
    <w:lvl w:ilvl="0">
      <w:start w:val="1"/>
      <w:numFmt w:val="decimal"/>
      <w:lvlText w:val="%1)"/>
      <w:lvlJc w:val="left"/>
      <w:pPr>
        <w:ind w:left="720" w:hanging="360"/>
      </w:pPr>
      <w:rPr>
        <w:rFonts w:ascii="Times New Roman" w:hAnsi="Times New Roman" w:cstheme="minorBid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E1412EE"/>
    <w:multiLevelType w:val="hybridMultilevel"/>
    <w:tmpl w:val="332C7E7A"/>
    <w:lvl w:ilvl="0" w:tplc="E6724B4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E526E2"/>
    <w:multiLevelType w:val="hybridMultilevel"/>
    <w:tmpl w:val="C5644828"/>
    <w:lvl w:ilvl="0" w:tplc="AA4A455C">
      <w:start w:val="1"/>
      <w:numFmt w:val="decimal"/>
      <w:lvlText w:val="%1)"/>
      <w:lvlJc w:val="left"/>
      <w:pPr>
        <w:ind w:left="720" w:hanging="360"/>
      </w:pPr>
      <w:rPr>
        <w:rFonts w:ascii="Times New Roman" w:hAnsi="Times New Roman"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644786"/>
    <w:multiLevelType w:val="hybridMultilevel"/>
    <w:tmpl w:val="8EB2DD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583DE3"/>
    <w:multiLevelType w:val="hybridMultilevel"/>
    <w:tmpl w:val="C5644828"/>
    <w:lvl w:ilvl="0" w:tplc="AA4A455C">
      <w:start w:val="1"/>
      <w:numFmt w:val="decimal"/>
      <w:lvlText w:val="%1)"/>
      <w:lvlJc w:val="left"/>
      <w:pPr>
        <w:ind w:left="720" w:hanging="360"/>
      </w:pPr>
      <w:rPr>
        <w:rFonts w:ascii="Times New Roman" w:hAnsi="Times New Roman"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E60497"/>
    <w:multiLevelType w:val="hybridMultilevel"/>
    <w:tmpl w:val="C5644828"/>
    <w:lvl w:ilvl="0" w:tplc="AA4A455C">
      <w:start w:val="1"/>
      <w:numFmt w:val="decimal"/>
      <w:lvlText w:val="%1)"/>
      <w:lvlJc w:val="left"/>
      <w:pPr>
        <w:ind w:left="720" w:hanging="360"/>
      </w:pPr>
      <w:rPr>
        <w:rFonts w:ascii="Times New Roman" w:hAnsi="Times New Roman"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3A7AFC"/>
    <w:multiLevelType w:val="hybridMultilevel"/>
    <w:tmpl w:val="C5644828"/>
    <w:lvl w:ilvl="0" w:tplc="AA4A455C">
      <w:start w:val="1"/>
      <w:numFmt w:val="decimal"/>
      <w:lvlText w:val="%1)"/>
      <w:lvlJc w:val="left"/>
      <w:pPr>
        <w:ind w:left="720" w:hanging="360"/>
      </w:pPr>
      <w:rPr>
        <w:rFonts w:ascii="Times New Roman" w:hAnsi="Times New Roman"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3F789E"/>
    <w:multiLevelType w:val="hybridMultilevel"/>
    <w:tmpl w:val="C5644828"/>
    <w:lvl w:ilvl="0" w:tplc="AA4A455C">
      <w:start w:val="1"/>
      <w:numFmt w:val="decimal"/>
      <w:lvlText w:val="%1)"/>
      <w:lvlJc w:val="left"/>
      <w:pPr>
        <w:ind w:left="720" w:hanging="360"/>
      </w:pPr>
      <w:rPr>
        <w:rFonts w:ascii="Times New Roman" w:hAnsi="Times New Roman"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5815FB8"/>
    <w:multiLevelType w:val="hybridMultilevel"/>
    <w:tmpl w:val="B3C286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9202D57"/>
    <w:multiLevelType w:val="hybridMultilevel"/>
    <w:tmpl w:val="C5644828"/>
    <w:lvl w:ilvl="0" w:tplc="AA4A455C">
      <w:start w:val="1"/>
      <w:numFmt w:val="decimal"/>
      <w:lvlText w:val="%1)"/>
      <w:lvlJc w:val="left"/>
      <w:pPr>
        <w:ind w:left="720" w:hanging="360"/>
      </w:pPr>
      <w:rPr>
        <w:rFonts w:ascii="Times New Roman" w:hAnsi="Times New Roman"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2AC0CE1"/>
    <w:multiLevelType w:val="hybridMultilevel"/>
    <w:tmpl w:val="248EA5C2"/>
    <w:lvl w:ilvl="0" w:tplc="2AD2BA7E">
      <w:start w:val="1"/>
      <w:numFmt w:val="upperLetter"/>
      <w:lvlText w:val="%1."/>
      <w:lvlJc w:val="left"/>
      <w:pPr>
        <w:tabs>
          <w:tab w:val="num" w:pos="1080"/>
        </w:tabs>
        <w:ind w:left="1080" w:hanging="360"/>
      </w:pPr>
      <w:rPr>
        <w:rFonts w:hint="default"/>
      </w:rPr>
    </w:lvl>
    <w:lvl w:ilvl="1" w:tplc="00190409">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num w:numId="1">
    <w:abstractNumId w:val="4"/>
  </w:num>
  <w:num w:numId="2">
    <w:abstractNumId w:val="7"/>
  </w:num>
  <w:num w:numId="3">
    <w:abstractNumId w:val="12"/>
  </w:num>
  <w:num w:numId="4">
    <w:abstractNumId w:val="2"/>
  </w:num>
  <w:num w:numId="5">
    <w:abstractNumId w:val="3"/>
  </w:num>
  <w:num w:numId="6">
    <w:abstractNumId w:val="9"/>
  </w:num>
  <w:num w:numId="7">
    <w:abstractNumId w:val="5"/>
  </w:num>
  <w:num w:numId="8">
    <w:abstractNumId w:val="6"/>
  </w:num>
  <w:num w:numId="9">
    <w:abstractNumId w:val="10"/>
  </w:num>
  <w:num w:numId="10">
    <w:abstractNumId w:val="14"/>
  </w:num>
  <w:num w:numId="11">
    <w:abstractNumId w:val="15"/>
  </w:num>
  <w:num w:numId="12">
    <w:abstractNumId w:val="11"/>
  </w:num>
  <w:num w:numId="13">
    <w:abstractNumId w:val="1"/>
  </w:num>
  <w:num w:numId="14">
    <w:abstractNumId w:val="0"/>
  </w:num>
  <w:num w:numId="15">
    <w:abstractNumId w:val="8"/>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evenAndOddHeaders/>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8D7BE9"/>
    <w:rsid w:val="00002F14"/>
    <w:rsid w:val="00004019"/>
    <w:rsid w:val="0001069A"/>
    <w:rsid w:val="00011FF2"/>
    <w:rsid w:val="000216DA"/>
    <w:rsid w:val="000229E0"/>
    <w:rsid w:val="00035826"/>
    <w:rsid w:val="0004167E"/>
    <w:rsid w:val="00050086"/>
    <w:rsid w:val="00050986"/>
    <w:rsid w:val="00051D0E"/>
    <w:rsid w:val="0006394B"/>
    <w:rsid w:val="0006751B"/>
    <w:rsid w:val="00067B61"/>
    <w:rsid w:val="000764B0"/>
    <w:rsid w:val="00081357"/>
    <w:rsid w:val="00081E4A"/>
    <w:rsid w:val="000852D3"/>
    <w:rsid w:val="00094C32"/>
    <w:rsid w:val="000953D6"/>
    <w:rsid w:val="000B2FD0"/>
    <w:rsid w:val="000C5969"/>
    <w:rsid w:val="000C7A70"/>
    <w:rsid w:val="000D75A7"/>
    <w:rsid w:val="000E5F35"/>
    <w:rsid w:val="000F57C0"/>
    <w:rsid w:val="001001E1"/>
    <w:rsid w:val="001005F8"/>
    <w:rsid w:val="001024DB"/>
    <w:rsid w:val="00102ADC"/>
    <w:rsid w:val="00102CCE"/>
    <w:rsid w:val="00103001"/>
    <w:rsid w:val="0010349B"/>
    <w:rsid w:val="001133F8"/>
    <w:rsid w:val="00125850"/>
    <w:rsid w:val="0013117B"/>
    <w:rsid w:val="00134843"/>
    <w:rsid w:val="00143550"/>
    <w:rsid w:val="001608E6"/>
    <w:rsid w:val="001A5B50"/>
    <w:rsid w:val="001B63FC"/>
    <w:rsid w:val="001C3A55"/>
    <w:rsid w:val="001D7684"/>
    <w:rsid w:val="001E0407"/>
    <w:rsid w:val="001E449C"/>
    <w:rsid w:val="001F5007"/>
    <w:rsid w:val="002158E5"/>
    <w:rsid w:val="00215E41"/>
    <w:rsid w:val="00217EA7"/>
    <w:rsid w:val="002202DA"/>
    <w:rsid w:val="00225633"/>
    <w:rsid w:val="0022659D"/>
    <w:rsid w:val="0023024C"/>
    <w:rsid w:val="0023035E"/>
    <w:rsid w:val="00236D15"/>
    <w:rsid w:val="002517CC"/>
    <w:rsid w:val="00260625"/>
    <w:rsid w:val="002632A1"/>
    <w:rsid w:val="00276B48"/>
    <w:rsid w:val="00286F50"/>
    <w:rsid w:val="002A3B50"/>
    <w:rsid w:val="002B2710"/>
    <w:rsid w:val="002C5E03"/>
    <w:rsid w:val="002D4186"/>
    <w:rsid w:val="002E1B15"/>
    <w:rsid w:val="002E25D5"/>
    <w:rsid w:val="002E44AC"/>
    <w:rsid w:val="002F0135"/>
    <w:rsid w:val="003101A2"/>
    <w:rsid w:val="0031289F"/>
    <w:rsid w:val="00323A4D"/>
    <w:rsid w:val="00323C77"/>
    <w:rsid w:val="003268F9"/>
    <w:rsid w:val="003270E8"/>
    <w:rsid w:val="00346EB3"/>
    <w:rsid w:val="00355891"/>
    <w:rsid w:val="00365C5B"/>
    <w:rsid w:val="0038153C"/>
    <w:rsid w:val="00386584"/>
    <w:rsid w:val="00391A7B"/>
    <w:rsid w:val="00395CD5"/>
    <w:rsid w:val="003A2255"/>
    <w:rsid w:val="003A6422"/>
    <w:rsid w:val="003B1991"/>
    <w:rsid w:val="003B22D7"/>
    <w:rsid w:val="003B5F61"/>
    <w:rsid w:val="003D0B86"/>
    <w:rsid w:val="003E3798"/>
    <w:rsid w:val="003E7950"/>
    <w:rsid w:val="003F4DD3"/>
    <w:rsid w:val="00401077"/>
    <w:rsid w:val="004024AA"/>
    <w:rsid w:val="00402669"/>
    <w:rsid w:val="00412F99"/>
    <w:rsid w:val="004263B0"/>
    <w:rsid w:val="00433695"/>
    <w:rsid w:val="00444CEA"/>
    <w:rsid w:val="00456DC2"/>
    <w:rsid w:val="00460225"/>
    <w:rsid w:val="00470D92"/>
    <w:rsid w:val="00474360"/>
    <w:rsid w:val="004962D6"/>
    <w:rsid w:val="004A3D82"/>
    <w:rsid w:val="004B0309"/>
    <w:rsid w:val="004B0FF3"/>
    <w:rsid w:val="004B321F"/>
    <w:rsid w:val="004B5A8E"/>
    <w:rsid w:val="004E3BDD"/>
    <w:rsid w:val="004E524B"/>
    <w:rsid w:val="00500369"/>
    <w:rsid w:val="0051458F"/>
    <w:rsid w:val="00520641"/>
    <w:rsid w:val="00531FB6"/>
    <w:rsid w:val="0054786D"/>
    <w:rsid w:val="00557CD0"/>
    <w:rsid w:val="00563CFF"/>
    <w:rsid w:val="005644DA"/>
    <w:rsid w:val="00567E08"/>
    <w:rsid w:val="00571AF3"/>
    <w:rsid w:val="00574AA6"/>
    <w:rsid w:val="00577671"/>
    <w:rsid w:val="0059703D"/>
    <w:rsid w:val="005A7BB0"/>
    <w:rsid w:val="005B38D5"/>
    <w:rsid w:val="005C1324"/>
    <w:rsid w:val="005C5649"/>
    <w:rsid w:val="005E1F52"/>
    <w:rsid w:val="005E33F9"/>
    <w:rsid w:val="005E7C69"/>
    <w:rsid w:val="005F54B6"/>
    <w:rsid w:val="005F7D79"/>
    <w:rsid w:val="00610011"/>
    <w:rsid w:val="006212C1"/>
    <w:rsid w:val="006256DA"/>
    <w:rsid w:val="006418C5"/>
    <w:rsid w:val="0065363A"/>
    <w:rsid w:val="006627B6"/>
    <w:rsid w:val="00664332"/>
    <w:rsid w:val="006772EA"/>
    <w:rsid w:val="00677516"/>
    <w:rsid w:val="006842F4"/>
    <w:rsid w:val="00684701"/>
    <w:rsid w:val="0069245B"/>
    <w:rsid w:val="00692F5B"/>
    <w:rsid w:val="006A1452"/>
    <w:rsid w:val="006B2AD0"/>
    <w:rsid w:val="006B3204"/>
    <w:rsid w:val="006B3F70"/>
    <w:rsid w:val="006B6541"/>
    <w:rsid w:val="006B7452"/>
    <w:rsid w:val="006C252D"/>
    <w:rsid w:val="006D6FAC"/>
    <w:rsid w:val="006F1D94"/>
    <w:rsid w:val="00702030"/>
    <w:rsid w:val="007058A6"/>
    <w:rsid w:val="00705948"/>
    <w:rsid w:val="00711BE7"/>
    <w:rsid w:val="00712246"/>
    <w:rsid w:val="00713A55"/>
    <w:rsid w:val="00720B91"/>
    <w:rsid w:val="007312DD"/>
    <w:rsid w:val="00741A8B"/>
    <w:rsid w:val="00747205"/>
    <w:rsid w:val="007504E2"/>
    <w:rsid w:val="00762B40"/>
    <w:rsid w:val="00771C79"/>
    <w:rsid w:val="007729CB"/>
    <w:rsid w:val="00776C8D"/>
    <w:rsid w:val="00783350"/>
    <w:rsid w:val="00785B27"/>
    <w:rsid w:val="00797DB9"/>
    <w:rsid w:val="007B09CC"/>
    <w:rsid w:val="007C56D2"/>
    <w:rsid w:val="007E2FF3"/>
    <w:rsid w:val="007E4CA9"/>
    <w:rsid w:val="007E6AD7"/>
    <w:rsid w:val="007E7835"/>
    <w:rsid w:val="007F25F6"/>
    <w:rsid w:val="008141B1"/>
    <w:rsid w:val="008166C2"/>
    <w:rsid w:val="008255DC"/>
    <w:rsid w:val="0083562D"/>
    <w:rsid w:val="00856F22"/>
    <w:rsid w:val="0088079A"/>
    <w:rsid w:val="00886B05"/>
    <w:rsid w:val="00887CC9"/>
    <w:rsid w:val="008913AA"/>
    <w:rsid w:val="008B748F"/>
    <w:rsid w:val="008D18B0"/>
    <w:rsid w:val="008D55C7"/>
    <w:rsid w:val="008D7BE9"/>
    <w:rsid w:val="008D7C08"/>
    <w:rsid w:val="008F5705"/>
    <w:rsid w:val="00902AF5"/>
    <w:rsid w:val="00916185"/>
    <w:rsid w:val="009274F6"/>
    <w:rsid w:val="009445FC"/>
    <w:rsid w:val="00955C38"/>
    <w:rsid w:val="009575EB"/>
    <w:rsid w:val="00960B64"/>
    <w:rsid w:val="00977BFD"/>
    <w:rsid w:val="009A6B9C"/>
    <w:rsid w:val="009C219B"/>
    <w:rsid w:val="009C5756"/>
    <w:rsid w:val="009C7E2E"/>
    <w:rsid w:val="009D05BA"/>
    <w:rsid w:val="009D1246"/>
    <w:rsid w:val="009D1289"/>
    <w:rsid w:val="009D1F7A"/>
    <w:rsid w:val="009D2840"/>
    <w:rsid w:val="009D3B94"/>
    <w:rsid w:val="009E353D"/>
    <w:rsid w:val="009F10FC"/>
    <w:rsid w:val="00A0249B"/>
    <w:rsid w:val="00A34028"/>
    <w:rsid w:val="00A43D53"/>
    <w:rsid w:val="00A44FAC"/>
    <w:rsid w:val="00A47DEB"/>
    <w:rsid w:val="00A55CDE"/>
    <w:rsid w:val="00A56545"/>
    <w:rsid w:val="00A653AF"/>
    <w:rsid w:val="00A66C08"/>
    <w:rsid w:val="00A67343"/>
    <w:rsid w:val="00A766C7"/>
    <w:rsid w:val="00A817D8"/>
    <w:rsid w:val="00A8455E"/>
    <w:rsid w:val="00AA3442"/>
    <w:rsid w:val="00AA3793"/>
    <w:rsid w:val="00AB3D23"/>
    <w:rsid w:val="00AB768F"/>
    <w:rsid w:val="00AC7101"/>
    <w:rsid w:val="00AD0F63"/>
    <w:rsid w:val="00AD3C8C"/>
    <w:rsid w:val="00AE1CC5"/>
    <w:rsid w:val="00AE2336"/>
    <w:rsid w:val="00AF0915"/>
    <w:rsid w:val="00B02C51"/>
    <w:rsid w:val="00B04E09"/>
    <w:rsid w:val="00B07213"/>
    <w:rsid w:val="00B074ED"/>
    <w:rsid w:val="00B1211A"/>
    <w:rsid w:val="00B14B22"/>
    <w:rsid w:val="00B16314"/>
    <w:rsid w:val="00B31FAC"/>
    <w:rsid w:val="00B32781"/>
    <w:rsid w:val="00B52147"/>
    <w:rsid w:val="00B6358E"/>
    <w:rsid w:val="00B6386D"/>
    <w:rsid w:val="00B64F26"/>
    <w:rsid w:val="00BA0F22"/>
    <w:rsid w:val="00BB6B84"/>
    <w:rsid w:val="00BC0012"/>
    <w:rsid w:val="00BD2B0C"/>
    <w:rsid w:val="00BE1B4C"/>
    <w:rsid w:val="00BF029D"/>
    <w:rsid w:val="00BF06E7"/>
    <w:rsid w:val="00BF3B3E"/>
    <w:rsid w:val="00BF46EB"/>
    <w:rsid w:val="00BF5791"/>
    <w:rsid w:val="00C12F81"/>
    <w:rsid w:val="00C33F5D"/>
    <w:rsid w:val="00C36086"/>
    <w:rsid w:val="00C40374"/>
    <w:rsid w:val="00C404C1"/>
    <w:rsid w:val="00C461EA"/>
    <w:rsid w:val="00C52FE2"/>
    <w:rsid w:val="00C53569"/>
    <w:rsid w:val="00C57C4D"/>
    <w:rsid w:val="00C620A9"/>
    <w:rsid w:val="00C62281"/>
    <w:rsid w:val="00C666F9"/>
    <w:rsid w:val="00C711D5"/>
    <w:rsid w:val="00C75AAA"/>
    <w:rsid w:val="00C774DB"/>
    <w:rsid w:val="00C8018F"/>
    <w:rsid w:val="00C82FCC"/>
    <w:rsid w:val="00CA1880"/>
    <w:rsid w:val="00CA384F"/>
    <w:rsid w:val="00CA730D"/>
    <w:rsid w:val="00CB2128"/>
    <w:rsid w:val="00CC5095"/>
    <w:rsid w:val="00CD40EB"/>
    <w:rsid w:val="00CD4B09"/>
    <w:rsid w:val="00CD54E1"/>
    <w:rsid w:val="00CD6879"/>
    <w:rsid w:val="00D0231D"/>
    <w:rsid w:val="00D04903"/>
    <w:rsid w:val="00D1292B"/>
    <w:rsid w:val="00D169DC"/>
    <w:rsid w:val="00D16C86"/>
    <w:rsid w:val="00D23EED"/>
    <w:rsid w:val="00D30E15"/>
    <w:rsid w:val="00D3409F"/>
    <w:rsid w:val="00D352F9"/>
    <w:rsid w:val="00D4141D"/>
    <w:rsid w:val="00D46907"/>
    <w:rsid w:val="00D53D38"/>
    <w:rsid w:val="00D5596D"/>
    <w:rsid w:val="00D601E5"/>
    <w:rsid w:val="00D63490"/>
    <w:rsid w:val="00D67424"/>
    <w:rsid w:val="00D74B0C"/>
    <w:rsid w:val="00D74E51"/>
    <w:rsid w:val="00D904FA"/>
    <w:rsid w:val="00D9057D"/>
    <w:rsid w:val="00DA2CD2"/>
    <w:rsid w:val="00DA66F1"/>
    <w:rsid w:val="00DA7A18"/>
    <w:rsid w:val="00DC4262"/>
    <w:rsid w:val="00DC7D5D"/>
    <w:rsid w:val="00DD0EF5"/>
    <w:rsid w:val="00DE61D0"/>
    <w:rsid w:val="00DE623F"/>
    <w:rsid w:val="00DE67D5"/>
    <w:rsid w:val="00DF4B88"/>
    <w:rsid w:val="00DF53E2"/>
    <w:rsid w:val="00DF59A0"/>
    <w:rsid w:val="00E12119"/>
    <w:rsid w:val="00E1678F"/>
    <w:rsid w:val="00E20390"/>
    <w:rsid w:val="00E571F2"/>
    <w:rsid w:val="00E669A0"/>
    <w:rsid w:val="00E72646"/>
    <w:rsid w:val="00E76EDA"/>
    <w:rsid w:val="00E83B34"/>
    <w:rsid w:val="00E875FF"/>
    <w:rsid w:val="00ED5D7E"/>
    <w:rsid w:val="00ED730D"/>
    <w:rsid w:val="00EF26B9"/>
    <w:rsid w:val="00EF4C13"/>
    <w:rsid w:val="00F019DB"/>
    <w:rsid w:val="00F06593"/>
    <w:rsid w:val="00F14560"/>
    <w:rsid w:val="00F17BBA"/>
    <w:rsid w:val="00F24580"/>
    <w:rsid w:val="00F27F91"/>
    <w:rsid w:val="00F320E5"/>
    <w:rsid w:val="00F43847"/>
    <w:rsid w:val="00F45176"/>
    <w:rsid w:val="00F67458"/>
    <w:rsid w:val="00F70BF8"/>
    <w:rsid w:val="00F71068"/>
    <w:rsid w:val="00F71E33"/>
    <w:rsid w:val="00F81D93"/>
    <w:rsid w:val="00F95A4E"/>
    <w:rsid w:val="00FA4ACC"/>
    <w:rsid w:val="00FB5B79"/>
    <w:rsid w:val="00FB6890"/>
    <w:rsid w:val="00FB6F06"/>
    <w:rsid w:val="00FC5FB7"/>
    <w:rsid w:val="00FD6423"/>
    <w:rsid w:val="00FE0D1D"/>
    <w:rsid w:val="00FF17CE"/>
    <w:rsid w:val="00FF21A3"/>
    <w:rsid w:val="00FF7AFE"/>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toc 1" w:uiPriority="39"/>
    <w:lsdException w:name="toc 2" w:uiPriority="39"/>
    <w:lsdException w:name="toc 3" w:uiPriority="39"/>
    <w:lsdException w:name="header" w:uiPriority="99"/>
    <w:lsdException w:name="Table Grid" w:uiPriority="1"/>
    <w:lsdException w:name="TOC Heading" w:uiPriority="39" w:qFormat="1"/>
  </w:latentStyles>
  <w:style w:type="paragraph" w:default="1" w:styleId="Normal">
    <w:name w:val="Normal"/>
    <w:qFormat/>
    <w:rsid w:val="008D7BE9"/>
  </w:style>
  <w:style w:type="paragraph" w:styleId="Heading1">
    <w:name w:val="heading 1"/>
    <w:basedOn w:val="Normal"/>
    <w:next w:val="Normal"/>
    <w:link w:val="Heading1Char"/>
    <w:rsid w:val="00571AF3"/>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9D2840"/>
    <w:pPr>
      <w:ind w:left="720"/>
      <w:contextualSpacing/>
    </w:pPr>
  </w:style>
  <w:style w:type="paragraph" w:styleId="Header">
    <w:name w:val="header"/>
    <w:basedOn w:val="Normal"/>
    <w:link w:val="HeaderChar"/>
    <w:uiPriority w:val="99"/>
    <w:unhideWhenUsed/>
    <w:rsid w:val="00A55CDE"/>
    <w:pPr>
      <w:tabs>
        <w:tab w:val="center" w:pos="4320"/>
        <w:tab w:val="right" w:pos="8640"/>
      </w:tabs>
      <w:spacing w:after="0"/>
    </w:pPr>
  </w:style>
  <w:style w:type="character" w:customStyle="1" w:styleId="HeaderChar">
    <w:name w:val="Header Char"/>
    <w:basedOn w:val="DefaultParagraphFont"/>
    <w:link w:val="Header"/>
    <w:uiPriority w:val="99"/>
    <w:rsid w:val="00A55CDE"/>
  </w:style>
  <w:style w:type="paragraph" w:styleId="Footer">
    <w:name w:val="footer"/>
    <w:basedOn w:val="Normal"/>
    <w:link w:val="FooterChar"/>
    <w:uiPriority w:val="99"/>
    <w:semiHidden/>
    <w:unhideWhenUsed/>
    <w:rsid w:val="00A55CDE"/>
    <w:pPr>
      <w:tabs>
        <w:tab w:val="center" w:pos="4320"/>
        <w:tab w:val="right" w:pos="8640"/>
      </w:tabs>
      <w:spacing w:after="0"/>
    </w:pPr>
  </w:style>
  <w:style w:type="character" w:customStyle="1" w:styleId="FooterChar">
    <w:name w:val="Footer Char"/>
    <w:basedOn w:val="DefaultParagraphFont"/>
    <w:link w:val="Footer"/>
    <w:uiPriority w:val="99"/>
    <w:semiHidden/>
    <w:rsid w:val="00A55CDE"/>
  </w:style>
  <w:style w:type="table" w:styleId="TableGrid">
    <w:name w:val="Table Grid"/>
    <w:basedOn w:val="TableNormal"/>
    <w:uiPriority w:val="1"/>
    <w:rsid w:val="00A55CDE"/>
    <w:pPr>
      <w:spacing w:after="0"/>
    </w:pPr>
    <w:rPr>
      <w:rFonts w:eastAsiaTheme="minorEastAsia"/>
      <w:sz w:val="22"/>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DC4262"/>
  </w:style>
  <w:style w:type="paragraph" w:styleId="EndnoteText">
    <w:name w:val="endnote text"/>
    <w:basedOn w:val="Normal"/>
    <w:link w:val="EndnoteTextChar"/>
    <w:uiPriority w:val="99"/>
    <w:semiHidden/>
    <w:unhideWhenUsed/>
    <w:rsid w:val="009C219B"/>
    <w:pPr>
      <w:spacing w:after="0"/>
    </w:pPr>
  </w:style>
  <w:style w:type="character" w:customStyle="1" w:styleId="EndnoteTextChar">
    <w:name w:val="Endnote Text Char"/>
    <w:basedOn w:val="DefaultParagraphFont"/>
    <w:link w:val="EndnoteText"/>
    <w:uiPriority w:val="99"/>
    <w:semiHidden/>
    <w:rsid w:val="009C219B"/>
  </w:style>
  <w:style w:type="character" w:styleId="EndnoteReference">
    <w:name w:val="endnote reference"/>
    <w:basedOn w:val="DefaultParagraphFont"/>
    <w:uiPriority w:val="99"/>
    <w:semiHidden/>
    <w:unhideWhenUsed/>
    <w:rsid w:val="009C219B"/>
    <w:rPr>
      <w:vertAlign w:val="superscript"/>
    </w:rPr>
  </w:style>
  <w:style w:type="character" w:customStyle="1" w:styleId="Heading1Char">
    <w:name w:val="Heading 1 Char"/>
    <w:basedOn w:val="DefaultParagraphFont"/>
    <w:link w:val="Heading1"/>
    <w:rsid w:val="00571AF3"/>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571AF3"/>
    <w:pPr>
      <w:spacing w:line="276" w:lineRule="auto"/>
      <w:outlineLvl w:val="9"/>
    </w:pPr>
    <w:rPr>
      <w:color w:val="365F91" w:themeColor="accent1" w:themeShade="BF"/>
      <w:sz w:val="28"/>
      <w:szCs w:val="28"/>
    </w:rPr>
  </w:style>
  <w:style w:type="paragraph" w:styleId="TOC1">
    <w:name w:val="toc 1"/>
    <w:basedOn w:val="Normal"/>
    <w:next w:val="Normal"/>
    <w:autoRedefine/>
    <w:uiPriority w:val="39"/>
    <w:rsid w:val="00571AF3"/>
    <w:pPr>
      <w:spacing w:before="120" w:after="0"/>
    </w:pPr>
    <w:rPr>
      <w:b/>
    </w:rPr>
  </w:style>
  <w:style w:type="paragraph" w:styleId="TOC2">
    <w:name w:val="toc 2"/>
    <w:basedOn w:val="Normal"/>
    <w:next w:val="Normal"/>
    <w:autoRedefine/>
    <w:uiPriority w:val="39"/>
    <w:rsid w:val="00571AF3"/>
    <w:pPr>
      <w:spacing w:after="0"/>
      <w:ind w:left="240"/>
    </w:pPr>
    <w:rPr>
      <w:b/>
      <w:sz w:val="22"/>
      <w:szCs w:val="22"/>
    </w:rPr>
  </w:style>
  <w:style w:type="paragraph" w:styleId="TOC3">
    <w:name w:val="toc 3"/>
    <w:basedOn w:val="Normal"/>
    <w:next w:val="Normal"/>
    <w:autoRedefine/>
    <w:uiPriority w:val="39"/>
    <w:rsid w:val="00571AF3"/>
    <w:pPr>
      <w:spacing w:after="0"/>
      <w:ind w:left="480"/>
    </w:pPr>
    <w:rPr>
      <w:sz w:val="22"/>
      <w:szCs w:val="22"/>
    </w:rPr>
  </w:style>
  <w:style w:type="paragraph" w:styleId="TOC4">
    <w:name w:val="toc 4"/>
    <w:basedOn w:val="Normal"/>
    <w:next w:val="Normal"/>
    <w:autoRedefine/>
    <w:rsid w:val="00571AF3"/>
    <w:pPr>
      <w:spacing w:after="0"/>
      <w:ind w:left="720"/>
    </w:pPr>
    <w:rPr>
      <w:sz w:val="20"/>
      <w:szCs w:val="20"/>
    </w:rPr>
  </w:style>
  <w:style w:type="paragraph" w:styleId="TOC5">
    <w:name w:val="toc 5"/>
    <w:basedOn w:val="Normal"/>
    <w:next w:val="Normal"/>
    <w:autoRedefine/>
    <w:rsid w:val="00571AF3"/>
    <w:pPr>
      <w:spacing w:after="0"/>
      <w:ind w:left="960"/>
    </w:pPr>
    <w:rPr>
      <w:sz w:val="20"/>
      <w:szCs w:val="20"/>
    </w:rPr>
  </w:style>
  <w:style w:type="paragraph" w:styleId="TOC6">
    <w:name w:val="toc 6"/>
    <w:basedOn w:val="Normal"/>
    <w:next w:val="Normal"/>
    <w:autoRedefine/>
    <w:rsid w:val="00571AF3"/>
    <w:pPr>
      <w:spacing w:after="0"/>
      <w:ind w:left="1200"/>
    </w:pPr>
    <w:rPr>
      <w:sz w:val="20"/>
      <w:szCs w:val="20"/>
    </w:rPr>
  </w:style>
  <w:style w:type="paragraph" w:styleId="TOC7">
    <w:name w:val="toc 7"/>
    <w:basedOn w:val="Normal"/>
    <w:next w:val="Normal"/>
    <w:autoRedefine/>
    <w:rsid w:val="00571AF3"/>
    <w:pPr>
      <w:spacing w:after="0"/>
      <w:ind w:left="1440"/>
    </w:pPr>
    <w:rPr>
      <w:sz w:val="20"/>
      <w:szCs w:val="20"/>
    </w:rPr>
  </w:style>
  <w:style w:type="paragraph" w:styleId="TOC8">
    <w:name w:val="toc 8"/>
    <w:basedOn w:val="Normal"/>
    <w:next w:val="Normal"/>
    <w:autoRedefine/>
    <w:rsid w:val="00571AF3"/>
    <w:pPr>
      <w:spacing w:after="0"/>
      <w:ind w:left="1680"/>
    </w:pPr>
    <w:rPr>
      <w:sz w:val="20"/>
      <w:szCs w:val="20"/>
    </w:rPr>
  </w:style>
  <w:style w:type="paragraph" w:styleId="TOC9">
    <w:name w:val="toc 9"/>
    <w:basedOn w:val="Normal"/>
    <w:next w:val="Normal"/>
    <w:autoRedefine/>
    <w:rsid w:val="00571AF3"/>
    <w:pPr>
      <w:spacing w:after="0"/>
      <w:ind w:left="1920"/>
    </w:pPr>
    <w:rPr>
      <w:sz w:val="20"/>
      <w:szCs w:val="2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df"/><Relationship Id="rId21" Type="http://schemas.openxmlformats.org/officeDocument/2006/relationships/image" Target="media/image16.png"/><Relationship Id="rId22" Type="http://schemas.openxmlformats.org/officeDocument/2006/relationships/image" Target="media/image9.pdf"/><Relationship Id="rId23" Type="http://schemas.openxmlformats.org/officeDocument/2006/relationships/image" Target="media/image18.png"/><Relationship Id="rId24" Type="http://schemas.openxmlformats.org/officeDocument/2006/relationships/image" Target="media/image10.pdf"/><Relationship Id="rId25" Type="http://schemas.openxmlformats.org/officeDocument/2006/relationships/image" Target="media/image20.png"/><Relationship Id="rId26" Type="http://schemas.openxmlformats.org/officeDocument/2006/relationships/image" Target="media/image11.pdf"/><Relationship Id="rId27" Type="http://schemas.openxmlformats.org/officeDocument/2006/relationships/image" Target="media/image22.png"/><Relationship Id="rId28" Type="http://schemas.openxmlformats.org/officeDocument/2006/relationships/header" Target="header1.xml"/><Relationship Id="rId2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image" Target="media/image4.png"/><Relationship Id="rId6" Type="http://schemas.openxmlformats.org/officeDocument/2006/relationships/image" Target="media/image1.pdf"/><Relationship Id="rId7" Type="http://schemas.openxmlformats.org/officeDocument/2006/relationships/image" Target="media/image2.png"/><Relationship Id="rId8" Type="http://schemas.openxmlformats.org/officeDocument/2006/relationships/image" Target="media/image2.pdf"/><Relationship Id="rId33" Type="http://schemas.openxmlformats.org/officeDocument/2006/relationships/glossaryDocument" Target="glossary/document.xml"/><Relationship Id="rId34" Type="http://schemas.openxmlformats.org/officeDocument/2006/relationships/theme" Target="theme/theme1.xml"/><Relationship Id="rId10" Type="http://schemas.openxmlformats.org/officeDocument/2006/relationships/image" Target="media/image3.pdf"/><Relationship Id="rId11" Type="http://schemas.openxmlformats.org/officeDocument/2006/relationships/image" Target="media/image6.png"/><Relationship Id="rId12" Type="http://schemas.openxmlformats.org/officeDocument/2006/relationships/image" Target="media/image4.pdf"/><Relationship Id="rId13" Type="http://schemas.openxmlformats.org/officeDocument/2006/relationships/image" Target="media/image8.png"/><Relationship Id="rId14" Type="http://schemas.openxmlformats.org/officeDocument/2006/relationships/image" Target="media/image5.pdf"/><Relationship Id="rId15" Type="http://schemas.openxmlformats.org/officeDocument/2006/relationships/image" Target="media/image10.png"/><Relationship Id="rId16" Type="http://schemas.openxmlformats.org/officeDocument/2006/relationships/image" Target="media/image6.pdf"/><Relationship Id="rId17" Type="http://schemas.openxmlformats.org/officeDocument/2006/relationships/image" Target="media/image12.png"/><Relationship Id="rId18" Type="http://schemas.openxmlformats.org/officeDocument/2006/relationships/image" Target="media/image7.pdf"/><Relationship Id="rId19"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39A77B47CACBC4A9CCFBEF24C10CD1A"/>
        <w:category>
          <w:name w:val="General"/>
          <w:gallery w:val="placeholder"/>
        </w:category>
        <w:types>
          <w:type w:val="bbPlcHdr"/>
        </w:types>
        <w:behaviors>
          <w:behavior w:val="content"/>
        </w:behaviors>
        <w:guid w:val="{1BA2CE01-418F-7B4A-8881-0B0374E3E65E}"/>
      </w:docPartPr>
      <w:docPartBody>
        <w:p w:rsidR="004662B4" w:rsidRDefault="004662B4" w:rsidP="004662B4">
          <w:pPr>
            <w:pStyle w:val="239A77B47CACBC4A9CCFBEF24C10CD1A"/>
          </w:pPr>
          <w:r>
            <w:t>[Type the company name]</w:t>
          </w:r>
        </w:p>
      </w:docPartBody>
    </w:docPart>
    <w:docPart>
      <w:docPartPr>
        <w:name w:val="D56581403F587449941BCAB133E0009A"/>
        <w:category>
          <w:name w:val="General"/>
          <w:gallery w:val="placeholder"/>
        </w:category>
        <w:types>
          <w:type w:val="bbPlcHdr"/>
        </w:types>
        <w:behaviors>
          <w:behavior w:val="content"/>
        </w:behaviors>
        <w:guid w:val="{EBBC86F5-6902-974A-88C1-261E9C53C703}"/>
      </w:docPartPr>
      <w:docPartBody>
        <w:p w:rsidR="004662B4" w:rsidRDefault="004662B4" w:rsidP="004662B4">
          <w:pPr>
            <w:pStyle w:val="D56581403F587449941BCAB133E0009A"/>
          </w:pPr>
          <w:r>
            <w:rPr>
              <w:b/>
              <w:bCs/>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Apple Symbols">
    <w:panose1 w:val="02000000000000000000"/>
    <w:charset w:val="00"/>
    <w:family w:val="auto"/>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embedSystemFonts/>
  <w:doNotTrackMoves/>
  <w:defaultTabStop w:val="720"/>
  <w:drawingGridHorizontalSpacing w:val="360"/>
  <w:drawingGridVerticalSpacing w:val="360"/>
  <w:displayHorizontalDrawingGridEvery w:val="0"/>
  <w:displayVerticalDrawingGridEvery w:val="0"/>
  <w:characterSpacingControl w:val="doNotCompress"/>
  <w:compat>
    <w:useFELayout/>
    <w:doNotAutofitConstrainedTables/>
    <w:splitPgBreakAndParaMark/>
    <w:doNotVertAlignCellWithSp/>
    <w:doNotBreakConstrainedForcedTable/>
    <w:useAnsiKerningPairs/>
    <w:cachedColBalance/>
  </w:compat>
  <w:rsids>
    <w:rsidRoot w:val="004662B4"/>
    <w:rsid w:val="001E4228"/>
    <w:rsid w:val="002665DE"/>
    <w:rsid w:val="004662B4"/>
    <w:rsid w:val="008B6C93"/>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5DE"/>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5AEDD3CA5657D34F96827EEECC5BEC18">
    <w:name w:val="5AEDD3CA5657D34F96827EEECC5BEC18"/>
    <w:rsid w:val="004662B4"/>
  </w:style>
  <w:style w:type="paragraph" w:customStyle="1" w:styleId="989521F2F0B0D24B826CEC1ADFB71AC1">
    <w:name w:val="989521F2F0B0D24B826CEC1ADFB71AC1"/>
    <w:rsid w:val="004662B4"/>
  </w:style>
  <w:style w:type="paragraph" w:customStyle="1" w:styleId="227D18B30AB716409E50DD292B58A9D2">
    <w:name w:val="227D18B30AB716409E50DD292B58A9D2"/>
    <w:rsid w:val="004662B4"/>
  </w:style>
  <w:style w:type="paragraph" w:customStyle="1" w:styleId="88B741739A1B924DB11EA833024E7CD6">
    <w:name w:val="88B741739A1B924DB11EA833024E7CD6"/>
    <w:rsid w:val="004662B4"/>
  </w:style>
  <w:style w:type="paragraph" w:customStyle="1" w:styleId="7609D88DED12234E9A2D66397A7CF6CB">
    <w:name w:val="7609D88DED12234E9A2D66397A7CF6CB"/>
    <w:rsid w:val="004662B4"/>
  </w:style>
  <w:style w:type="paragraph" w:customStyle="1" w:styleId="D04CCE0A80F0D044A746A88C1E2F7D16">
    <w:name w:val="D04CCE0A80F0D044A746A88C1E2F7D16"/>
    <w:rsid w:val="004662B4"/>
  </w:style>
  <w:style w:type="paragraph" w:customStyle="1" w:styleId="239A77B47CACBC4A9CCFBEF24C10CD1A">
    <w:name w:val="239A77B47CACBC4A9CCFBEF24C10CD1A"/>
    <w:rsid w:val="004662B4"/>
  </w:style>
  <w:style w:type="paragraph" w:customStyle="1" w:styleId="D56581403F587449941BCAB133E0009A">
    <w:name w:val="D56581403F587449941BCAB133E0009A"/>
    <w:rsid w:val="004662B4"/>
  </w:style>
</w:styles>
</file>

<file path=word/glossary/webSettings.xml><?xml version="1.0" encoding="utf-8"?>
<w:webSettings xmlns:r="http://schemas.openxmlformats.org/officeDocument/2006/relationships" xmlns:w="http://schemas.openxmlformats.org/wordprocessingml/2006/main">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C011B-1AD7-0148-90A1-4A73404CB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TotalTime>
  <Pages>39</Pages>
  <Words>7785</Words>
  <Characters>44380</Characters>
  <Application>Microsoft Macintosh Word</Application>
  <DocSecurity>0</DocSecurity>
  <Lines>369</Lines>
  <Paragraphs>88</Paragraphs>
  <ScaleCrop>false</ScaleCrop>
  <Company>Garden</Company>
  <LinksUpToDate>false</LinksUpToDate>
  <CharactersWithSpaces>54501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Appraisal in Positive Emotion</dc:title>
  <dc:subject/>
  <dc:creator>Rebecca Garden</dc:creator>
  <cp:keywords/>
  <cp:lastModifiedBy>Rebecca Garden</cp:lastModifiedBy>
  <cp:revision>81</cp:revision>
  <cp:lastPrinted>2010-10-03T23:14:00Z</cp:lastPrinted>
  <dcterms:created xsi:type="dcterms:W3CDTF">2011-04-05T20:45:00Z</dcterms:created>
  <dcterms:modified xsi:type="dcterms:W3CDTF">2011-05-02T18:48:00Z</dcterms:modified>
</cp:coreProperties>
</file>