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A4" w:rsidRPr="00A04AA8" w:rsidRDefault="00FF44A4"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rPr>
          <w:rFonts w:ascii="Times New Roman" w:hAnsi="Times New Roman" w:cs="Times New Roman"/>
        </w:rPr>
      </w:pPr>
    </w:p>
    <w:p w:rsidR="004F16A6" w:rsidRPr="00A04AA8" w:rsidRDefault="004F16A6" w:rsidP="00865FE0">
      <w:pPr>
        <w:spacing w:line="240" w:lineRule="auto"/>
        <w:ind w:left="0" w:firstLine="0"/>
        <w:jc w:val="center"/>
        <w:rPr>
          <w:rFonts w:ascii="Times New Roman" w:hAnsi="Times New Roman" w:cs="Times New Roman"/>
          <w:sz w:val="24"/>
          <w:szCs w:val="24"/>
        </w:rPr>
      </w:pPr>
      <w:r w:rsidRPr="00A04AA8">
        <w:rPr>
          <w:rFonts w:ascii="Times New Roman" w:hAnsi="Times New Roman" w:cs="Times New Roman"/>
          <w:sz w:val="24"/>
          <w:szCs w:val="24"/>
        </w:rPr>
        <w:t>On the Same Page: School-Community Partnerships in Urban Settings</w:t>
      </w:r>
    </w:p>
    <w:p w:rsidR="004F16A6" w:rsidRPr="00A04AA8" w:rsidRDefault="004F16A6" w:rsidP="00865FE0">
      <w:pPr>
        <w:spacing w:line="240" w:lineRule="auto"/>
        <w:ind w:left="0" w:firstLine="0"/>
        <w:jc w:val="center"/>
        <w:rPr>
          <w:rFonts w:ascii="Times New Roman" w:hAnsi="Times New Roman" w:cs="Times New Roman"/>
          <w:sz w:val="24"/>
          <w:szCs w:val="24"/>
        </w:rPr>
      </w:pPr>
    </w:p>
    <w:p w:rsidR="004F16A6" w:rsidRPr="00A04AA8" w:rsidRDefault="004F16A6" w:rsidP="00865FE0">
      <w:pPr>
        <w:spacing w:line="240" w:lineRule="auto"/>
        <w:ind w:left="0" w:firstLine="0"/>
        <w:jc w:val="center"/>
        <w:rPr>
          <w:rFonts w:ascii="Times New Roman" w:hAnsi="Times New Roman" w:cs="Times New Roman"/>
          <w:sz w:val="24"/>
          <w:szCs w:val="24"/>
        </w:rPr>
      </w:pPr>
    </w:p>
    <w:p w:rsidR="004F16A6" w:rsidRPr="00A04AA8" w:rsidRDefault="004F16A6" w:rsidP="00865FE0">
      <w:pPr>
        <w:spacing w:line="240" w:lineRule="auto"/>
        <w:ind w:left="0" w:firstLine="0"/>
        <w:jc w:val="center"/>
        <w:rPr>
          <w:rFonts w:ascii="Times New Roman" w:hAnsi="Times New Roman" w:cs="Times New Roman"/>
          <w:sz w:val="24"/>
          <w:szCs w:val="24"/>
        </w:rPr>
      </w:pPr>
      <w:r w:rsidRPr="00A04AA8">
        <w:rPr>
          <w:rFonts w:ascii="Times New Roman" w:hAnsi="Times New Roman" w:cs="Times New Roman"/>
          <w:sz w:val="24"/>
          <w:szCs w:val="24"/>
        </w:rPr>
        <w:t>Alison Traina</w:t>
      </w:r>
    </w:p>
    <w:p w:rsidR="004F16A6" w:rsidRPr="00A04AA8" w:rsidRDefault="004F16A6" w:rsidP="00865FE0">
      <w:pPr>
        <w:spacing w:line="240" w:lineRule="auto"/>
        <w:ind w:left="0" w:firstLine="0"/>
        <w:jc w:val="center"/>
        <w:rPr>
          <w:rFonts w:ascii="Times New Roman" w:hAnsi="Times New Roman" w:cs="Times New Roman"/>
          <w:sz w:val="24"/>
          <w:szCs w:val="24"/>
        </w:rPr>
      </w:pPr>
      <w:r w:rsidRPr="00A04AA8">
        <w:rPr>
          <w:rFonts w:ascii="Times New Roman" w:hAnsi="Times New Roman" w:cs="Times New Roman"/>
          <w:sz w:val="24"/>
          <w:szCs w:val="24"/>
        </w:rPr>
        <w:t>Vanderbilt University</w:t>
      </w:r>
    </w:p>
    <w:p w:rsidR="004F16A6" w:rsidRPr="00A04AA8" w:rsidRDefault="004F16A6"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A0616F" w:rsidRPr="00A04AA8" w:rsidRDefault="00A0616F" w:rsidP="00865FE0">
      <w:pPr>
        <w:spacing w:line="240" w:lineRule="auto"/>
        <w:ind w:left="0" w:firstLine="0"/>
        <w:jc w:val="center"/>
        <w:rPr>
          <w:rFonts w:ascii="Times New Roman" w:hAnsi="Times New Roman" w:cs="Times New Roman"/>
        </w:rPr>
      </w:pPr>
    </w:p>
    <w:p w:rsidR="008847A0" w:rsidRPr="00A04AA8" w:rsidRDefault="008847A0" w:rsidP="00865FE0">
      <w:pPr>
        <w:spacing w:line="240" w:lineRule="auto"/>
        <w:ind w:left="0" w:firstLine="0"/>
        <w:jc w:val="center"/>
        <w:rPr>
          <w:rFonts w:ascii="Times New Roman" w:hAnsi="Times New Roman" w:cs="Times New Roman"/>
        </w:rPr>
      </w:pPr>
    </w:p>
    <w:p w:rsidR="008847A0" w:rsidRPr="00A04AA8" w:rsidRDefault="008847A0" w:rsidP="00865FE0">
      <w:pPr>
        <w:spacing w:line="240" w:lineRule="auto"/>
        <w:ind w:left="0" w:firstLine="0"/>
        <w:jc w:val="center"/>
        <w:rPr>
          <w:rFonts w:ascii="Times New Roman" w:hAnsi="Times New Roman" w:cs="Times New Roman"/>
        </w:rPr>
      </w:pPr>
    </w:p>
    <w:p w:rsidR="008847A0" w:rsidRPr="00A04AA8" w:rsidRDefault="008847A0" w:rsidP="00865FE0">
      <w:pPr>
        <w:spacing w:line="240" w:lineRule="auto"/>
        <w:ind w:left="0" w:firstLine="0"/>
        <w:jc w:val="center"/>
        <w:rPr>
          <w:rFonts w:ascii="Times New Roman" w:hAnsi="Times New Roman" w:cs="Times New Roman"/>
        </w:rPr>
      </w:pPr>
    </w:p>
    <w:p w:rsidR="00803B1A" w:rsidRPr="00A04AA8" w:rsidRDefault="00803B1A" w:rsidP="00AA5039">
      <w:pPr>
        <w:spacing w:line="480" w:lineRule="auto"/>
        <w:ind w:left="0" w:firstLine="0"/>
        <w:jc w:val="center"/>
        <w:rPr>
          <w:rFonts w:ascii="Times New Roman" w:hAnsi="Times New Roman" w:cs="Times New Roman"/>
          <w:sz w:val="24"/>
          <w:szCs w:val="24"/>
        </w:rPr>
      </w:pPr>
      <w:r w:rsidRPr="00A04AA8">
        <w:rPr>
          <w:rFonts w:ascii="Times New Roman" w:hAnsi="Times New Roman" w:cs="Times New Roman"/>
          <w:sz w:val="24"/>
          <w:szCs w:val="24"/>
        </w:rPr>
        <w:lastRenderedPageBreak/>
        <w:t>On the Same Page: School-Community Partnerships in Urban Settings</w:t>
      </w:r>
    </w:p>
    <w:p w:rsidR="00D7445A" w:rsidRPr="00A04AA8" w:rsidRDefault="00803B1A"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In the era of No Child Left Behind, Race to the Top, and </w:t>
      </w:r>
      <w:r w:rsidRPr="00A04AA8">
        <w:rPr>
          <w:rFonts w:ascii="Times New Roman" w:hAnsi="Times New Roman" w:cs="Times New Roman"/>
          <w:i/>
          <w:sz w:val="24"/>
          <w:szCs w:val="24"/>
        </w:rPr>
        <w:t>Waiting for Superman</w:t>
      </w:r>
      <w:r w:rsidRPr="00A04AA8">
        <w:rPr>
          <w:rFonts w:ascii="Times New Roman" w:hAnsi="Times New Roman" w:cs="Times New Roman"/>
          <w:sz w:val="24"/>
          <w:szCs w:val="24"/>
        </w:rPr>
        <w:t>, it is clear that our nation is keenly focused on the academic achievement of students in urban schools. At the same time, the economy is in flux, having been rocked by a recession whose effects have been widespread</w:t>
      </w:r>
      <w:r w:rsidR="000F4CDC" w:rsidRPr="00A04AA8">
        <w:rPr>
          <w:rFonts w:ascii="Times New Roman" w:hAnsi="Times New Roman" w:cs="Times New Roman"/>
          <w:sz w:val="24"/>
          <w:szCs w:val="24"/>
        </w:rPr>
        <w:t xml:space="preserve">.  </w:t>
      </w:r>
      <w:r w:rsidRPr="00A04AA8">
        <w:rPr>
          <w:rFonts w:ascii="Times New Roman" w:hAnsi="Times New Roman" w:cs="Times New Roman"/>
          <w:sz w:val="24"/>
          <w:szCs w:val="24"/>
        </w:rPr>
        <w:t xml:space="preserve">Urban schools in every state are struggling to provide a globally-competitive education to their students, and are often attempting to do so with fewer resources than their suburban counterparts. </w:t>
      </w:r>
      <w:r w:rsidR="000F4CDC" w:rsidRPr="00A04AA8">
        <w:rPr>
          <w:rFonts w:ascii="Times New Roman" w:hAnsi="Times New Roman" w:cs="Times New Roman"/>
          <w:sz w:val="24"/>
          <w:szCs w:val="24"/>
        </w:rPr>
        <w:t xml:space="preserve"> </w:t>
      </w:r>
      <w:r w:rsidRPr="00A04AA8">
        <w:rPr>
          <w:rFonts w:ascii="Times New Roman" w:hAnsi="Times New Roman" w:cs="Times New Roman"/>
          <w:sz w:val="24"/>
          <w:szCs w:val="24"/>
        </w:rPr>
        <w:t>In my work, I have observed schools endeavor to meet students’ needs (both academic and social) by partnering with local community organizations.</w:t>
      </w:r>
      <w:r w:rsidR="000F4CDC" w:rsidRPr="00A04AA8">
        <w:rPr>
          <w:rFonts w:ascii="Times New Roman" w:hAnsi="Times New Roman" w:cs="Times New Roman"/>
          <w:sz w:val="24"/>
          <w:szCs w:val="24"/>
        </w:rPr>
        <w:t xml:space="preserve"> </w:t>
      </w:r>
      <w:r w:rsidRPr="00A04AA8">
        <w:rPr>
          <w:rFonts w:ascii="Times New Roman" w:hAnsi="Times New Roman" w:cs="Times New Roman"/>
          <w:sz w:val="24"/>
          <w:szCs w:val="24"/>
        </w:rPr>
        <w:t xml:space="preserve"> These partnerships have </w:t>
      </w:r>
      <w:r w:rsidR="003701C7" w:rsidRPr="00A04AA8">
        <w:rPr>
          <w:rFonts w:ascii="Times New Roman" w:hAnsi="Times New Roman" w:cs="Times New Roman"/>
          <w:sz w:val="24"/>
          <w:szCs w:val="24"/>
        </w:rPr>
        <w:t>achieve</w:t>
      </w:r>
      <w:r w:rsidRPr="00A04AA8">
        <w:rPr>
          <w:rFonts w:ascii="Times New Roman" w:hAnsi="Times New Roman" w:cs="Times New Roman"/>
          <w:sz w:val="24"/>
          <w:szCs w:val="24"/>
        </w:rPr>
        <w:t xml:space="preserve">d varying degrees of success, defined as the extent to which their mutually agreed-upon goals were met. </w:t>
      </w:r>
      <w:r w:rsidR="000F4CDC" w:rsidRPr="00A04AA8">
        <w:rPr>
          <w:rFonts w:ascii="Times New Roman" w:hAnsi="Times New Roman" w:cs="Times New Roman"/>
          <w:sz w:val="24"/>
          <w:szCs w:val="24"/>
        </w:rPr>
        <w:t xml:space="preserve"> </w:t>
      </w:r>
      <w:r w:rsidR="000139EF" w:rsidRPr="00A04AA8">
        <w:rPr>
          <w:rFonts w:ascii="Times New Roman" w:hAnsi="Times New Roman" w:cs="Times New Roman"/>
          <w:sz w:val="24"/>
          <w:szCs w:val="24"/>
        </w:rPr>
        <w:t>This variance in success inspired</w:t>
      </w:r>
      <w:r w:rsidRPr="00A04AA8">
        <w:rPr>
          <w:rFonts w:ascii="Times New Roman" w:hAnsi="Times New Roman" w:cs="Times New Roman"/>
          <w:sz w:val="24"/>
          <w:szCs w:val="24"/>
        </w:rPr>
        <w:t xml:space="preserve"> </w:t>
      </w:r>
      <w:r w:rsidR="006651E6" w:rsidRPr="00A04AA8">
        <w:rPr>
          <w:rFonts w:ascii="Times New Roman" w:hAnsi="Times New Roman" w:cs="Times New Roman"/>
          <w:sz w:val="24"/>
          <w:szCs w:val="24"/>
        </w:rPr>
        <w:t>my own curio</w:t>
      </w:r>
      <w:r w:rsidRPr="00A04AA8">
        <w:rPr>
          <w:rFonts w:ascii="Times New Roman" w:hAnsi="Times New Roman" w:cs="Times New Roman"/>
          <w:sz w:val="24"/>
          <w:szCs w:val="24"/>
        </w:rPr>
        <w:t>s</w:t>
      </w:r>
      <w:r w:rsidR="000139EF" w:rsidRPr="00A04AA8">
        <w:rPr>
          <w:rFonts w:ascii="Times New Roman" w:hAnsi="Times New Roman" w:cs="Times New Roman"/>
          <w:sz w:val="24"/>
          <w:szCs w:val="24"/>
        </w:rPr>
        <w:t>ity</w:t>
      </w:r>
      <w:r w:rsidRPr="00A04AA8">
        <w:rPr>
          <w:rFonts w:ascii="Times New Roman" w:hAnsi="Times New Roman" w:cs="Times New Roman"/>
          <w:sz w:val="24"/>
          <w:szCs w:val="24"/>
        </w:rPr>
        <w:t xml:space="preserve"> </w:t>
      </w:r>
      <w:r w:rsidR="00747AC6" w:rsidRPr="00A04AA8">
        <w:rPr>
          <w:rFonts w:ascii="Times New Roman" w:hAnsi="Times New Roman" w:cs="Times New Roman"/>
          <w:sz w:val="24"/>
          <w:szCs w:val="24"/>
        </w:rPr>
        <w:t>about</w:t>
      </w:r>
      <w:r w:rsidRPr="00A04AA8">
        <w:rPr>
          <w:rFonts w:ascii="Times New Roman" w:hAnsi="Times New Roman" w:cs="Times New Roman"/>
          <w:sz w:val="24"/>
          <w:szCs w:val="24"/>
        </w:rPr>
        <w:t xml:space="preserve"> what practices each party can engage in to create and maintain a mutually beneficial par</w:t>
      </w:r>
      <w:r w:rsidR="008B6F71" w:rsidRPr="00A04AA8">
        <w:rPr>
          <w:rFonts w:ascii="Times New Roman" w:hAnsi="Times New Roman" w:cs="Times New Roman"/>
          <w:sz w:val="24"/>
          <w:szCs w:val="24"/>
        </w:rPr>
        <w:t>tnership that ultimately serve</w:t>
      </w:r>
      <w:r w:rsidRPr="00A04AA8">
        <w:rPr>
          <w:rFonts w:ascii="Times New Roman" w:hAnsi="Times New Roman" w:cs="Times New Roman"/>
          <w:sz w:val="24"/>
          <w:szCs w:val="24"/>
        </w:rPr>
        <w:t>s</w:t>
      </w:r>
      <w:r w:rsidR="008B6F71" w:rsidRPr="00A04AA8">
        <w:rPr>
          <w:rFonts w:ascii="Times New Roman" w:hAnsi="Times New Roman" w:cs="Times New Roman"/>
          <w:sz w:val="24"/>
          <w:szCs w:val="24"/>
        </w:rPr>
        <w:t xml:space="preserve"> the best interests of</w:t>
      </w:r>
      <w:r w:rsidRPr="00A04AA8">
        <w:rPr>
          <w:rFonts w:ascii="Times New Roman" w:hAnsi="Times New Roman" w:cs="Times New Roman"/>
          <w:sz w:val="24"/>
          <w:szCs w:val="24"/>
        </w:rPr>
        <w:t xml:space="preserve"> students.</w:t>
      </w:r>
    </w:p>
    <w:p w:rsidR="00E579E3" w:rsidRPr="00A04AA8" w:rsidRDefault="00D7445A"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In this paper, I will define</w:t>
      </w:r>
      <w:r w:rsidR="00D70EC2" w:rsidRPr="00A04AA8">
        <w:rPr>
          <w:rFonts w:ascii="Times New Roman" w:hAnsi="Times New Roman" w:cs="Times New Roman"/>
          <w:sz w:val="24"/>
          <w:szCs w:val="24"/>
        </w:rPr>
        <w:t xml:space="preserve"> the terms used within (such as “urban” and “partnership”)</w:t>
      </w:r>
      <w:proofErr w:type="gramStart"/>
      <w:r w:rsidR="00D70EC2" w:rsidRPr="00A04AA8">
        <w:rPr>
          <w:rFonts w:ascii="Times New Roman" w:hAnsi="Times New Roman" w:cs="Times New Roman"/>
          <w:sz w:val="24"/>
          <w:szCs w:val="24"/>
        </w:rPr>
        <w:t>,</w:t>
      </w:r>
      <w:proofErr w:type="gramEnd"/>
      <w:r w:rsidR="002D60F4" w:rsidRPr="00A04AA8">
        <w:rPr>
          <w:rFonts w:ascii="Times New Roman" w:hAnsi="Times New Roman" w:cs="Times New Roman"/>
          <w:sz w:val="24"/>
          <w:szCs w:val="24"/>
        </w:rPr>
        <w:t xml:space="preserve"> then offer a </w:t>
      </w:r>
      <w:r w:rsidR="00065EDB" w:rsidRPr="00A04AA8">
        <w:rPr>
          <w:rFonts w:ascii="Times New Roman" w:hAnsi="Times New Roman" w:cs="Times New Roman"/>
          <w:sz w:val="24"/>
          <w:szCs w:val="24"/>
        </w:rPr>
        <w:t>review of the literature on school-community partnerships in urban settings.  I will</w:t>
      </w:r>
      <w:r w:rsidR="00D70EC2" w:rsidRPr="00A04AA8">
        <w:rPr>
          <w:rFonts w:ascii="Times New Roman" w:hAnsi="Times New Roman" w:cs="Times New Roman"/>
          <w:sz w:val="24"/>
          <w:szCs w:val="24"/>
        </w:rPr>
        <w:t xml:space="preserve"> discuss the reasons why schools and community organizations partner, and note the challenges of </w:t>
      </w:r>
      <w:r w:rsidR="001B4D72" w:rsidRPr="00A04AA8">
        <w:rPr>
          <w:rFonts w:ascii="Times New Roman" w:hAnsi="Times New Roman" w:cs="Times New Roman"/>
          <w:sz w:val="24"/>
          <w:szCs w:val="24"/>
        </w:rPr>
        <w:t xml:space="preserve">such </w:t>
      </w:r>
      <w:r w:rsidR="00D70EC2" w:rsidRPr="00A04AA8">
        <w:rPr>
          <w:rFonts w:ascii="Times New Roman" w:hAnsi="Times New Roman" w:cs="Times New Roman"/>
          <w:sz w:val="24"/>
          <w:szCs w:val="24"/>
        </w:rPr>
        <w:t>collaboration</w:t>
      </w:r>
      <w:r w:rsidR="001B4D72" w:rsidRPr="00A04AA8">
        <w:rPr>
          <w:rFonts w:ascii="Times New Roman" w:hAnsi="Times New Roman" w:cs="Times New Roman"/>
          <w:sz w:val="24"/>
          <w:szCs w:val="24"/>
        </w:rPr>
        <w:t>s</w:t>
      </w:r>
      <w:r w:rsidR="00D70EC2" w:rsidRPr="00A04AA8">
        <w:rPr>
          <w:rFonts w:ascii="Times New Roman" w:hAnsi="Times New Roman" w:cs="Times New Roman"/>
          <w:sz w:val="24"/>
          <w:szCs w:val="24"/>
        </w:rPr>
        <w:t xml:space="preserve">.  I will then </w:t>
      </w:r>
      <w:r w:rsidR="00660FD0" w:rsidRPr="00A04AA8">
        <w:rPr>
          <w:rFonts w:ascii="Times New Roman" w:hAnsi="Times New Roman" w:cs="Times New Roman"/>
          <w:sz w:val="24"/>
          <w:szCs w:val="24"/>
        </w:rPr>
        <w:t>proceed to explain the</w:t>
      </w:r>
      <w:r w:rsidR="00714CA4" w:rsidRPr="00A04AA8">
        <w:rPr>
          <w:rFonts w:ascii="Times New Roman" w:hAnsi="Times New Roman" w:cs="Times New Roman"/>
          <w:sz w:val="24"/>
          <w:szCs w:val="24"/>
        </w:rPr>
        <w:t xml:space="preserve"> criteria I used for evaluating the practices used within school-community partnerships, and illustrate the best practices that emerged from my review of the literature.</w:t>
      </w:r>
      <w:r w:rsidR="00612031" w:rsidRPr="00A04AA8">
        <w:rPr>
          <w:rFonts w:ascii="Times New Roman" w:hAnsi="Times New Roman" w:cs="Times New Roman"/>
          <w:sz w:val="24"/>
          <w:szCs w:val="24"/>
        </w:rPr>
        <w:t xml:space="preserve">  </w:t>
      </w:r>
      <w:r w:rsidR="00A15BD6" w:rsidRPr="00A04AA8">
        <w:rPr>
          <w:rFonts w:ascii="Times New Roman" w:hAnsi="Times New Roman" w:cs="Times New Roman"/>
          <w:sz w:val="24"/>
          <w:szCs w:val="24"/>
        </w:rPr>
        <w:t xml:space="preserve">I will conclude by </w:t>
      </w:r>
      <w:r w:rsidR="004E1DB1" w:rsidRPr="00A04AA8">
        <w:rPr>
          <w:rFonts w:ascii="Times New Roman" w:hAnsi="Times New Roman" w:cs="Times New Roman"/>
          <w:sz w:val="24"/>
          <w:szCs w:val="24"/>
        </w:rPr>
        <w:t>describing the implications of my findings</w:t>
      </w:r>
      <w:r w:rsidR="00371597" w:rsidRPr="00A04AA8">
        <w:rPr>
          <w:rFonts w:ascii="Times New Roman" w:hAnsi="Times New Roman" w:cs="Times New Roman"/>
          <w:sz w:val="24"/>
          <w:szCs w:val="24"/>
        </w:rPr>
        <w:t>, and their impact on my practice as an educator and community partner.</w:t>
      </w:r>
    </w:p>
    <w:p w:rsidR="00E579E3" w:rsidRPr="00A04AA8" w:rsidRDefault="00E579E3" w:rsidP="00AA5039">
      <w:pPr>
        <w:spacing w:line="480" w:lineRule="auto"/>
        <w:ind w:left="0" w:firstLine="0"/>
        <w:jc w:val="center"/>
        <w:rPr>
          <w:rFonts w:ascii="Times New Roman" w:hAnsi="Times New Roman" w:cs="Times New Roman"/>
          <w:b/>
          <w:sz w:val="24"/>
          <w:szCs w:val="24"/>
        </w:rPr>
      </w:pPr>
      <w:r w:rsidRPr="00A04AA8">
        <w:rPr>
          <w:rFonts w:ascii="Times New Roman" w:hAnsi="Times New Roman" w:cs="Times New Roman"/>
          <w:b/>
          <w:sz w:val="24"/>
          <w:szCs w:val="24"/>
        </w:rPr>
        <w:t>Terms and Definitions</w:t>
      </w:r>
    </w:p>
    <w:p w:rsidR="0046366A" w:rsidRPr="00A04AA8" w:rsidRDefault="00E579E3"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The</w:t>
      </w:r>
      <w:r w:rsidR="00DB5048" w:rsidRPr="00A04AA8">
        <w:rPr>
          <w:rFonts w:ascii="Times New Roman" w:hAnsi="Times New Roman" w:cs="Times New Roman"/>
          <w:sz w:val="24"/>
          <w:szCs w:val="24"/>
        </w:rPr>
        <w:t xml:space="preserve"> definition </w:t>
      </w:r>
      <w:r w:rsidRPr="00A04AA8">
        <w:rPr>
          <w:rFonts w:ascii="Times New Roman" w:hAnsi="Times New Roman" w:cs="Times New Roman"/>
          <w:sz w:val="24"/>
          <w:szCs w:val="24"/>
        </w:rPr>
        <w:t xml:space="preserve">of “urban” </w:t>
      </w:r>
      <w:r w:rsidR="00DB5048" w:rsidRPr="00A04AA8">
        <w:rPr>
          <w:rFonts w:ascii="Times New Roman" w:hAnsi="Times New Roman" w:cs="Times New Roman"/>
          <w:sz w:val="24"/>
          <w:szCs w:val="24"/>
        </w:rPr>
        <w:t xml:space="preserve">varies depending on the context in which it is used. </w:t>
      </w:r>
      <w:r w:rsidR="00EB4E5C" w:rsidRPr="00A04AA8">
        <w:rPr>
          <w:rFonts w:ascii="Times New Roman" w:hAnsi="Times New Roman" w:cs="Times New Roman"/>
          <w:sz w:val="24"/>
          <w:szCs w:val="24"/>
        </w:rPr>
        <w:t xml:space="preserve"> </w:t>
      </w:r>
      <w:r w:rsidR="00DB5048" w:rsidRPr="00A04AA8">
        <w:rPr>
          <w:rFonts w:ascii="Times New Roman" w:hAnsi="Times New Roman" w:cs="Times New Roman"/>
          <w:sz w:val="24"/>
          <w:szCs w:val="24"/>
        </w:rPr>
        <w:t xml:space="preserve">The definition I will use in </w:t>
      </w:r>
      <w:r w:rsidR="00EB4E5C" w:rsidRPr="00A04AA8">
        <w:rPr>
          <w:rFonts w:ascii="Times New Roman" w:hAnsi="Times New Roman" w:cs="Times New Roman"/>
          <w:sz w:val="24"/>
          <w:szCs w:val="24"/>
        </w:rPr>
        <w:t>this paper</w:t>
      </w:r>
      <w:r w:rsidR="00DB5048" w:rsidRPr="00A04AA8">
        <w:rPr>
          <w:rFonts w:ascii="Times New Roman" w:hAnsi="Times New Roman" w:cs="Times New Roman"/>
          <w:sz w:val="24"/>
          <w:szCs w:val="24"/>
        </w:rPr>
        <w:t xml:space="preserve"> comes from the U.S. Census Bureau, which defines the </w:t>
      </w:r>
      <w:proofErr w:type="spellStart"/>
      <w:r w:rsidR="00DB5048" w:rsidRPr="00A04AA8">
        <w:rPr>
          <w:rFonts w:ascii="Times New Roman" w:hAnsi="Times New Roman" w:cs="Times New Roman"/>
          <w:sz w:val="24"/>
          <w:szCs w:val="24"/>
        </w:rPr>
        <w:lastRenderedPageBreak/>
        <w:t>urbanicity</w:t>
      </w:r>
      <w:proofErr w:type="spellEnd"/>
      <w:r w:rsidR="00DB5048" w:rsidRPr="00A04AA8">
        <w:rPr>
          <w:rFonts w:ascii="Times New Roman" w:hAnsi="Times New Roman" w:cs="Times New Roman"/>
          <w:sz w:val="24"/>
          <w:szCs w:val="24"/>
        </w:rPr>
        <w:t xml:space="preserve"> of a school based on the population density of the surrounding area (2002). </w:t>
      </w:r>
      <w:r w:rsidR="009E6F8F" w:rsidRPr="00A04AA8">
        <w:rPr>
          <w:rFonts w:ascii="Times New Roman" w:hAnsi="Times New Roman" w:cs="Times New Roman"/>
          <w:sz w:val="24"/>
          <w:szCs w:val="24"/>
        </w:rPr>
        <w:t xml:space="preserve"> </w:t>
      </w:r>
      <w:r w:rsidR="00DB5048" w:rsidRPr="00A04AA8">
        <w:rPr>
          <w:rFonts w:ascii="Times New Roman" w:hAnsi="Times New Roman" w:cs="Times New Roman"/>
          <w:sz w:val="24"/>
          <w:szCs w:val="24"/>
        </w:rPr>
        <w:t>According to the U.S. Census Bureau, an area can be defined as “urban” if it has a population density of at least 1,000 people per square mile, and surrounding areas (Census blocks) have at least 500 people per square mile (“Urban and R</w:t>
      </w:r>
      <w:r w:rsidR="0046366A" w:rsidRPr="00A04AA8">
        <w:rPr>
          <w:rFonts w:ascii="Times New Roman" w:hAnsi="Times New Roman" w:cs="Times New Roman"/>
          <w:sz w:val="24"/>
          <w:szCs w:val="24"/>
        </w:rPr>
        <w:t xml:space="preserve">ural Classification,” </w:t>
      </w:r>
      <w:proofErr w:type="spellStart"/>
      <w:r w:rsidR="0046366A" w:rsidRPr="00A04AA8">
        <w:rPr>
          <w:rFonts w:ascii="Times New Roman" w:hAnsi="Times New Roman" w:cs="Times New Roman"/>
          <w:sz w:val="24"/>
          <w:szCs w:val="24"/>
        </w:rPr>
        <w:t>para</w:t>
      </w:r>
      <w:proofErr w:type="spellEnd"/>
      <w:r w:rsidR="0046366A" w:rsidRPr="00A04AA8">
        <w:rPr>
          <w:rFonts w:ascii="Times New Roman" w:hAnsi="Times New Roman" w:cs="Times New Roman"/>
          <w:sz w:val="24"/>
          <w:szCs w:val="24"/>
        </w:rPr>
        <w:t>. 1).</w:t>
      </w:r>
    </w:p>
    <w:p w:rsidR="00D81128" w:rsidRPr="00A04AA8" w:rsidRDefault="000925E8" w:rsidP="008112FE">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I borrow </w:t>
      </w:r>
      <w:r w:rsidR="006C0153" w:rsidRPr="00A04AA8">
        <w:rPr>
          <w:rFonts w:ascii="Times New Roman" w:hAnsi="Times New Roman" w:cs="Times New Roman"/>
          <w:sz w:val="24"/>
          <w:szCs w:val="24"/>
        </w:rPr>
        <w:t>Sanders’ (2001)</w:t>
      </w:r>
      <w:r w:rsidRPr="00A04AA8">
        <w:rPr>
          <w:rFonts w:ascii="Times New Roman" w:hAnsi="Times New Roman" w:cs="Times New Roman"/>
          <w:sz w:val="24"/>
          <w:szCs w:val="24"/>
        </w:rPr>
        <w:t xml:space="preserve"> definition of “partnership” in stating that</w:t>
      </w:r>
      <w:r w:rsidR="0030677C" w:rsidRPr="00A04AA8">
        <w:rPr>
          <w:rFonts w:ascii="Times New Roman" w:hAnsi="Times New Roman" w:cs="Times New Roman"/>
          <w:sz w:val="24"/>
          <w:szCs w:val="24"/>
        </w:rPr>
        <w:t xml:space="preserve"> a school-community partnership is comprised of “the connections between schools and community individuals, organizations, and businesses that are forged to promote students’ social, emotional, physical, and intellectual development” (20)</w:t>
      </w:r>
      <w:r w:rsidR="00B41076" w:rsidRPr="00A04AA8">
        <w:rPr>
          <w:rFonts w:ascii="Times New Roman" w:hAnsi="Times New Roman" w:cs="Times New Roman"/>
          <w:sz w:val="24"/>
          <w:szCs w:val="24"/>
        </w:rPr>
        <w:t>.</w:t>
      </w:r>
      <w:r w:rsidR="00D81128" w:rsidRPr="00A04AA8">
        <w:rPr>
          <w:rFonts w:ascii="Times New Roman" w:hAnsi="Times New Roman" w:cs="Times New Roman"/>
          <w:sz w:val="24"/>
          <w:szCs w:val="24"/>
        </w:rPr>
        <w:t xml:space="preserve">  Lawson, Claiborne, </w:t>
      </w:r>
      <w:proofErr w:type="spellStart"/>
      <w:r w:rsidR="00D81128" w:rsidRPr="00A04AA8">
        <w:rPr>
          <w:rFonts w:ascii="Times New Roman" w:hAnsi="Times New Roman" w:cs="Times New Roman"/>
          <w:sz w:val="24"/>
          <w:szCs w:val="24"/>
        </w:rPr>
        <w:t>Hardiman</w:t>
      </w:r>
      <w:proofErr w:type="spellEnd"/>
      <w:r w:rsidR="00D81128" w:rsidRPr="00A04AA8">
        <w:rPr>
          <w:rFonts w:ascii="Times New Roman" w:hAnsi="Times New Roman" w:cs="Times New Roman"/>
          <w:sz w:val="24"/>
          <w:szCs w:val="24"/>
        </w:rPr>
        <w:t xml:space="preserve">, Austin, &amp; </w:t>
      </w:r>
      <w:proofErr w:type="spellStart"/>
      <w:r w:rsidR="00D81128" w:rsidRPr="00A04AA8">
        <w:rPr>
          <w:rFonts w:ascii="Times New Roman" w:hAnsi="Times New Roman" w:cs="Times New Roman"/>
          <w:sz w:val="24"/>
          <w:szCs w:val="24"/>
        </w:rPr>
        <w:t>Surko</w:t>
      </w:r>
      <w:proofErr w:type="spellEnd"/>
      <w:r w:rsidR="00D81128" w:rsidRPr="00A04AA8">
        <w:rPr>
          <w:rFonts w:ascii="Times New Roman" w:hAnsi="Times New Roman" w:cs="Times New Roman"/>
          <w:sz w:val="24"/>
          <w:szCs w:val="24"/>
        </w:rPr>
        <w:t xml:space="preserve"> (2007)</w:t>
      </w:r>
      <w:r w:rsidRPr="00A04AA8">
        <w:rPr>
          <w:rFonts w:ascii="Times New Roman" w:hAnsi="Times New Roman" w:cs="Times New Roman"/>
          <w:sz w:val="24"/>
          <w:szCs w:val="24"/>
        </w:rPr>
        <w:t xml:space="preserve"> </w:t>
      </w:r>
      <w:r w:rsidR="00D81128" w:rsidRPr="00A04AA8">
        <w:rPr>
          <w:rFonts w:ascii="Times New Roman" w:hAnsi="Times New Roman" w:cs="Times New Roman"/>
          <w:sz w:val="24"/>
          <w:szCs w:val="24"/>
        </w:rPr>
        <w:t xml:space="preserve">state that </w:t>
      </w:r>
      <w:r w:rsidR="00F21300" w:rsidRPr="00A04AA8">
        <w:rPr>
          <w:rFonts w:ascii="Times New Roman" w:hAnsi="Times New Roman" w:cs="Times New Roman"/>
          <w:sz w:val="24"/>
          <w:szCs w:val="24"/>
        </w:rPr>
        <w:t xml:space="preserve">school-community </w:t>
      </w:r>
      <w:r w:rsidR="00D81128" w:rsidRPr="00A04AA8">
        <w:rPr>
          <w:rFonts w:ascii="Times New Roman" w:hAnsi="Times New Roman" w:cs="Times New Roman"/>
          <w:sz w:val="24"/>
          <w:szCs w:val="24"/>
        </w:rPr>
        <w:t>pa</w:t>
      </w:r>
      <w:r w:rsidR="004702A3" w:rsidRPr="00A04AA8">
        <w:rPr>
          <w:rFonts w:ascii="Times New Roman" w:hAnsi="Times New Roman" w:cs="Times New Roman"/>
          <w:sz w:val="24"/>
          <w:szCs w:val="24"/>
        </w:rPr>
        <w:t>rtnership commonalities include</w:t>
      </w:r>
      <w:r w:rsidR="00934322" w:rsidRPr="00A04AA8">
        <w:rPr>
          <w:rFonts w:ascii="Times New Roman" w:hAnsi="Times New Roman" w:cs="Times New Roman"/>
          <w:sz w:val="24"/>
          <w:szCs w:val="24"/>
        </w:rPr>
        <w:t>:</w:t>
      </w:r>
      <w:r w:rsidR="004702A3" w:rsidRPr="00A04AA8">
        <w:rPr>
          <w:rFonts w:ascii="Times New Roman" w:hAnsi="Times New Roman" w:cs="Times New Roman"/>
          <w:sz w:val="24"/>
          <w:szCs w:val="24"/>
        </w:rPr>
        <w:t xml:space="preserve"> bringing </w:t>
      </w:r>
      <w:r w:rsidR="00D81128" w:rsidRPr="00A04AA8">
        <w:rPr>
          <w:rFonts w:ascii="Times New Roman" w:hAnsi="Times New Roman" w:cs="Times New Roman"/>
          <w:sz w:val="24"/>
          <w:szCs w:val="24"/>
        </w:rPr>
        <w:t>together people, groups, and organizations for collective action on behalf of young people</w:t>
      </w:r>
      <w:r w:rsidR="004702A3" w:rsidRPr="00A04AA8">
        <w:rPr>
          <w:rFonts w:ascii="Times New Roman" w:hAnsi="Times New Roman" w:cs="Times New Roman"/>
          <w:sz w:val="24"/>
          <w:szCs w:val="24"/>
        </w:rPr>
        <w:t xml:space="preserve">; having a </w:t>
      </w:r>
      <w:r w:rsidR="00934322" w:rsidRPr="00A04AA8">
        <w:rPr>
          <w:rFonts w:ascii="Times New Roman" w:hAnsi="Times New Roman" w:cs="Times New Roman"/>
          <w:sz w:val="24"/>
          <w:szCs w:val="24"/>
        </w:rPr>
        <w:t xml:space="preserve">mission and goals </w:t>
      </w:r>
      <w:r w:rsidR="003855E4" w:rsidRPr="00A04AA8">
        <w:rPr>
          <w:rFonts w:ascii="Times New Roman" w:hAnsi="Times New Roman" w:cs="Times New Roman"/>
          <w:sz w:val="24"/>
          <w:szCs w:val="24"/>
        </w:rPr>
        <w:t>centered</w:t>
      </w:r>
      <w:r w:rsidR="00D81128" w:rsidRPr="00A04AA8">
        <w:rPr>
          <w:rFonts w:ascii="Times New Roman" w:hAnsi="Times New Roman" w:cs="Times New Roman"/>
          <w:sz w:val="24"/>
          <w:szCs w:val="24"/>
        </w:rPr>
        <w:t xml:space="preserve"> on improving young people’s well-being</w:t>
      </w:r>
      <w:r w:rsidR="00934322" w:rsidRPr="00A04AA8">
        <w:rPr>
          <w:rFonts w:ascii="Times New Roman" w:hAnsi="Times New Roman" w:cs="Times New Roman"/>
          <w:sz w:val="24"/>
          <w:szCs w:val="24"/>
        </w:rPr>
        <w:t xml:space="preserve">; </w:t>
      </w:r>
      <w:r w:rsidR="00501CB3" w:rsidRPr="00A04AA8">
        <w:rPr>
          <w:rFonts w:ascii="Times New Roman" w:hAnsi="Times New Roman" w:cs="Times New Roman"/>
          <w:sz w:val="24"/>
          <w:szCs w:val="24"/>
        </w:rPr>
        <w:t>incorporating</w:t>
      </w:r>
      <w:r w:rsidR="00D81128" w:rsidRPr="00A04AA8">
        <w:rPr>
          <w:rFonts w:ascii="Times New Roman" w:hAnsi="Times New Roman" w:cs="Times New Roman"/>
          <w:sz w:val="24"/>
          <w:szCs w:val="24"/>
        </w:rPr>
        <w:t xml:space="preserve"> positive youth development</w:t>
      </w:r>
      <w:r w:rsidR="00934322" w:rsidRPr="00A04AA8">
        <w:rPr>
          <w:rFonts w:ascii="Times New Roman" w:hAnsi="Times New Roman" w:cs="Times New Roman"/>
          <w:sz w:val="24"/>
          <w:szCs w:val="24"/>
        </w:rPr>
        <w:t xml:space="preserve"> theory and practice</w:t>
      </w:r>
      <w:r w:rsidR="004702A3" w:rsidRPr="00A04AA8">
        <w:rPr>
          <w:rFonts w:ascii="Times New Roman" w:hAnsi="Times New Roman" w:cs="Times New Roman"/>
          <w:sz w:val="24"/>
          <w:szCs w:val="24"/>
        </w:rPr>
        <w:t>; engaging</w:t>
      </w:r>
      <w:r w:rsidR="00D81128" w:rsidRPr="00A04AA8">
        <w:rPr>
          <w:rFonts w:ascii="Times New Roman" w:hAnsi="Times New Roman" w:cs="Times New Roman"/>
          <w:sz w:val="24"/>
          <w:szCs w:val="24"/>
        </w:rPr>
        <w:t xml:space="preserve"> schools as key partners</w:t>
      </w:r>
      <w:r w:rsidR="004702A3" w:rsidRPr="00A04AA8">
        <w:rPr>
          <w:rFonts w:ascii="Times New Roman" w:hAnsi="Times New Roman" w:cs="Times New Roman"/>
          <w:sz w:val="24"/>
          <w:szCs w:val="24"/>
        </w:rPr>
        <w:t xml:space="preserve">; and </w:t>
      </w:r>
      <w:r w:rsidR="00D81128" w:rsidRPr="00A04AA8">
        <w:rPr>
          <w:rFonts w:ascii="Times New Roman" w:hAnsi="Times New Roman" w:cs="Times New Roman"/>
          <w:sz w:val="24"/>
          <w:szCs w:val="24"/>
        </w:rPr>
        <w:t>rely</w:t>
      </w:r>
      <w:r w:rsidR="004702A3" w:rsidRPr="00A04AA8">
        <w:rPr>
          <w:rFonts w:ascii="Times New Roman" w:hAnsi="Times New Roman" w:cs="Times New Roman"/>
          <w:sz w:val="24"/>
          <w:szCs w:val="24"/>
        </w:rPr>
        <w:t>ing</w:t>
      </w:r>
      <w:r w:rsidR="00D81128" w:rsidRPr="00A04AA8">
        <w:rPr>
          <w:rFonts w:ascii="Times New Roman" w:hAnsi="Times New Roman" w:cs="Times New Roman"/>
          <w:sz w:val="24"/>
          <w:szCs w:val="24"/>
        </w:rPr>
        <w:t xml:space="preserve"> on and build</w:t>
      </w:r>
      <w:r w:rsidR="004702A3" w:rsidRPr="00A04AA8">
        <w:rPr>
          <w:rFonts w:ascii="Times New Roman" w:hAnsi="Times New Roman" w:cs="Times New Roman"/>
          <w:sz w:val="24"/>
          <w:szCs w:val="24"/>
        </w:rPr>
        <w:t>ing</w:t>
      </w:r>
      <w:r w:rsidR="00D81128" w:rsidRPr="00A04AA8">
        <w:rPr>
          <w:rFonts w:ascii="Times New Roman" w:hAnsi="Times New Roman" w:cs="Times New Roman"/>
          <w:sz w:val="24"/>
          <w:szCs w:val="24"/>
        </w:rPr>
        <w:t xml:space="preserve"> social capital</w:t>
      </w:r>
      <w:r w:rsidR="004702A3" w:rsidRPr="00A04AA8">
        <w:rPr>
          <w:rFonts w:ascii="Times New Roman" w:hAnsi="Times New Roman" w:cs="Times New Roman"/>
          <w:sz w:val="24"/>
          <w:szCs w:val="24"/>
        </w:rPr>
        <w:t xml:space="preserve"> (4).</w:t>
      </w:r>
      <w:r w:rsidR="002D4021" w:rsidRPr="00A04AA8">
        <w:rPr>
          <w:rFonts w:ascii="Times New Roman" w:hAnsi="Times New Roman" w:cs="Times New Roman"/>
          <w:sz w:val="24"/>
          <w:szCs w:val="24"/>
        </w:rPr>
        <w:t xml:space="preserve">  The same authors categorize partnerships as </w:t>
      </w:r>
      <w:r w:rsidR="002930F9" w:rsidRPr="00A04AA8">
        <w:rPr>
          <w:rFonts w:ascii="Times New Roman" w:hAnsi="Times New Roman" w:cs="Times New Roman"/>
          <w:sz w:val="24"/>
          <w:szCs w:val="24"/>
        </w:rPr>
        <w:t>collaborative (interdependent) or coordinative (no interdependence)</w:t>
      </w:r>
      <w:r w:rsidR="00501CB3" w:rsidRPr="00A04AA8">
        <w:rPr>
          <w:rFonts w:ascii="Times New Roman" w:hAnsi="Times New Roman" w:cs="Times New Roman"/>
          <w:sz w:val="24"/>
          <w:szCs w:val="24"/>
        </w:rPr>
        <w:t>,</w:t>
      </w:r>
      <w:r w:rsidR="002930F9" w:rsidRPr="00A04AA8">
        <w:rPr>
          <w:rFonts w:ascii="Times New Roman" w:hAnsi="Times New Roman" w:cs="Times New Roman"/>
          <w:sz w:val="24"/>
          <w:szCs w:val="24"/>
        </w:rPr>
        <w:t xml:space="preserve"> and adult-led (adults have power and authority) or youth-led (youth have power and authority)</w:t>
      </w:r>
      <w:r w:rsidR="00501CB3" w:rsidRPr="00A04AA8">
        <w:rPr>
          <w:rFonts w:ascii="Times New Roman" w:hAnsi="Times New Roman" w:cs="Times New Roman"/>
          <w:sz w:val="24"/>
          <w:szCs w:val="24"/>
        </w:rPr>
        <w:t>, groupings I think should be considered when assessing a partnership.</w:t>
      </w:r>
    </w:p>
    <w:p w:rsidR="000925E8" w:rsidRPr="00A04AA8" w:rsidRDefault="00D81128"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Ellis and Hughes (2002)</w:t>
      </w:r>
      <w:r w:rsidR="000925E8" w:rsidRPr="00A04AA8">
        <w:rPr>
          <w:rFonts w:ascii="Times New Roman" w:hAnsi="Times New Roman" w:cs="Times New Roman"/>
          <w:sz w:val="24"/>
          <w:szCs w:val="24"/>
        </w:rPr>
        <w:t xml:space="preserve"> </w:t>
      </w:r>
      <w:r w:rsidR="00A930FD" w:rsidRPr="00A04AA8">
        <w:rPr>
          <w:rFonts w:ascii="Times New Roman" w:hAnsi="Times New Roman" w:cs="Times New Roman"/>
          <w:sz w:val="24"/>
          <w:szCs w:val="24"/>
        </w:rPr>
        <w:t>define “</w:t>
      </w:r>
      <w:r w:rsidR="00037444" w:rsidRPr="00A04AA8">
        <w:rPr>
          <w:rFonts w:ascii="Times New Roman" w:hAnsi="Times New Roman" w:cs="Times New Roman"/>
          <w:sz w:val="24"/>
          <w:szCs w:val="24"/>
        </w:rPr>
        <w:t>meaningful involvement</w:t>
      </w:r>
      <w:r w:rsidR="00A930FD" w:rsidRPr="00A04AA8">
        <w:rPr>
          <w:rFonts w:ascii="Times New Roman" w:hAnsi="Times New Roman" w:cs="Times New Roman"/>
          <w:sz w:val="24"/>
          <w:szCs w:val="24"/>
        </w:rPr>
        <w:t>”</w:t>
      </w:r>
      <w:r w:rsidR="00037444" w:rsidRPr="00A04AA8">
        <w:rPr>
          <w:rFonts w:ascii="Times New Roman" w:hAnsi="Times New Roman" w:cs="Times New Roman"/>
          <w:sz w:val="24"/>
          <w:szCs w:val="24"/>
        </w:rPr>
        <w:t xml:space="preserve"> in the context of school-community partnerships</w:t>
      </w:r>
      <w:r w:rsidR="00A930FD" w:rsidRPr="00A04AA8">
        <w:rPr>
          <w:rFonts w:ascii="Times New Roman" w:hAnsi="Times New Roman" w:cs="Times New Roman"/>
          <w:sz w:val="24"/>
          <w:szCs w:val="24"/>
        </w:rPr>
        <w:t xml:space="preserve"> as</w:t>
      </w:r>
      <w:r w:rsidR="007D1322" w:rsidRPr="00A04AA8">
        <w:rPr>
          <w:rFonts w:ascii="Times New Roman" w:hAnsi="Times New Roman" w:cs="Times New Roman"/>
          <w:sz w:val="24"/>
          <w:szCs w:val="24"/>
        </w:rPr>
        <w:t>:</w:t>
      </w:r>
      <w:r w:rsidR="00A930FD" w:rsidRPr="00A04AA8">
        <w:rPr>
          <w:rFonts w:ascii="Times New Roman" w:hAnsi="Times New Roman" w:cs="Times New Roman"/>
          <w:sz w:val="24"/>
          <w:szCs w:val="24"/>
        </w:rPr>
        <w:t xml:space="preserve"> </w:t>
      </w:r>
      <w:r w:rsidR="00037444" w:rsidRPr="00A04AA8">
        <w:rPr>
          <w:rFonts w:ascii="Times New Roman" w:hAnsi="Times New Roman" w:cs="Times New Roman"/>
          <w:sz w:val="24"/>
          <w:szCs w:val="24"/>
        </w:rPr>
        <w:t>parents and staff taking an active interest in a child’s well-being</w:t>
      </w:r>
      <w:r w:rsidR="00A930FD" w:rsidRPr="00A04AA8">
        <w:rPr>
          <w:rFonts w:ascii="Times New Roman" w:hAnsi="Times New Roman" w:cs="Times New Roman"/>
          <w:sz w:val="24"/>
          <w:szCs w:val="24"/>
        </w:rPr>
        <w:t xml:space="preserve">, </w:t>
      </w:r>
      <w:r w:rsidR="00037444" w:rsidRPr="00A04AA8">
        <w:rPr>
          <w:rFonts w:ascii="Times New Roman" w:hAnsi="Times New Roman" w:cs="Times New Roman"/>
          <w:sz w:val="24"/>
          <w:szCs w:val="24"/>
        </w:rPr>
        <w:t>staff taking an interest in the well-being of a child’s family</w:t>
      </w:r>
      <w:r w:rsidR="00A930FD" w:rsidRPr="00A04AA8">
        <w:rPr>
          <w:rFonts w:ascii="Times New Roman" w:hAnsi="Times New Roman" w:cs="Times New Roman"/>
          <w:sz w:val="24"/>
          <w:szCs w:val="24"/>
        </w:rPr>
        <w:t xml:space="preserve">, </w:t>
      </w:r>
      <w:r w:rsidR="00037444" w:rsidRPr="00A04AA8">
        <w:rPr>
          <w:rFonts w:ascii="Times New Roman" w:hAnsi="Times New Roman" w:cs="Times New Roman"/>
          <w:sz w:val="24"/>
          <w:szCs w:val="24"/>
        </w:rPr>
        <w:t>respecting and valuing families’ funds of knowledge</w:t>
      </w:r>
      <w:r w:rsidR="00A930FD" w:rsidRPr="00A04AA8">
        <w:rPr>
          <w:rFonts w:ascii="Times New Roman" w:hAnsi="Times New Roman" w:cs="Times New Roman"/>
          <w:sz w:val="24"/>
          <w:szCs w:val="24"/>
        </w:rPr>
        <w:t xml:space="preserve">, </w:t>
      </w:r>
      <w:r w:rsidR="00037444" w:rsidRPr="00A04AA8">
        <w:rPr>
          <w:rFonts w:ascii="Times New Roman" w:hAnsi="Times New Roman" w:cs="Times New Roman"/>
          <w:sz w:val="24"/>
          <w:szCs w:val="24"/>
        </w:rPr>
        <w:t xml:space="preserve">empowering parents to take on multiple roles to support their children (i.e., </w:t>
      </w:r>
      <w:r w:rsidR="00934322" w:rsidRPr="00A04AA8">
        <w:rPr>
          <w:rFonts w:ascii="Times New Roman" w:hAnsi="Times New Roman" w:cs="Times New Roman"/>
          <w:sz w:val="24"/>
          <w:szCs w:val="24"/>
        </w:rPr>
        <w:t xml:space="preserve">parents as </w:t>
      </w:r>
      <w:r w:rsidR="00037444" w:rsidRPr="00A04AA8">
        <w:rPr>
          <w:rFonts w:ascii="Times New Roman" w:hAnsi="Times New Roman" w:cs="Times New Roman"/>
          <w:sz w:val="24"/>
          <w:szCs w:val="24"/>
        </w:rPr>
        <w:t>teachers, advocates, decision-makers)</w:t>
      </w:r>
      <w:r w:rsidR="00A930FD" w:rsidRPr="00A04AA8">
        <w:rPr>
          <w:rFonts w:ascii="Times New Roman" w:hAnsi="Times New Roman" w:cs="Times New Roman"/>
          <w:sz w:val="24"/>
          <w:szCs w:val="24"/>
        </w:rPr>
        <w:t xml:space="preserve">, </w:t>
      </w:r>
      <w:r w:rsidR="00934322" w:rsidRPr="00A04AA8">
        <w:rPr>
          <w:rFonts w:ascii="Times New Roman" w:hAnsi="Times New Roman" w:cs="Times New Roman"/>
          <w:sz w:val="24"/>
          <w:szCs w:val="24"/>
        </w:rPr>
        <w:t xml:space="preserve">and </w:t>
      </w:r>
      <w:r w:rsidR="00037444" w:rsidRPr="00A04AA8">
        <w:rPr>
          <w:rFonts w:ascii="Times New Roman" w:hAnsi="Times New Roman" w:cs="Times New Roman"/>
          <w:sz w:val="24"/>
          <w:szCs w:val="24"/>
        </w:rPr>
        <w:t>extending “meaningful involvement” to include activities that take place outside of school</w:t>
      </w:r>
      <w:r w:rsidR="00D726F4" w:rsidRPr="00A04AA8">
        <w:rPr>
          <w:rFonts w:ascii="Times New Roman" w:hAnsi="Times New Roman" w:cs="Times New Roman"/>
          <w:sz w:val="24"/>
          <w:szCs w:val="24"/>
        </w:rPr>
        <w:t xml:space="preserve"> (5).  As partnerships differ in different contexts, I believe meaningful involvement can and should vary according to setting and st</w:t>
      </w:r>
      <w:r w:rsidR="00482DD3" w:rsidRPr="00A04AA8">
        <w:rPr>
          <w:rFonts w:ascii="Times New Roman" w:hAnsi="Times New Roman" w:cs="Times New Roman"/>
          <w:sz w:val="24"/>
          <w:szCs w:val="24"/>
        </w:rPr>
        <w:t>akeholders involved.</w:t>
      </w:r>
    </w:p>
    <w:p w:rsidR="009F0E83" w:rsidRPr="00A04AA8" w:rsidRDefault="00E04DC1"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lastRenderedPageBreak/>
        <w:t xml:space="preserve">“Collaboration” is another term that </w:t>
      </w:r>
      <w:r w:rsidR="00BE504B" w:rsidRPr="00A04AA8">
        <w:rPr>
          <w:rFonts w:ascii="Times New Roman" w:hAnsi="Times New Roman" w:cs="Times New Roman"/>
          <w:sz w:val="24"/>
          <w:szCs w:val="24"/>
        </w:rPr>
        <w:t>necessitates a clearer definition</w:t>
      </w:r>
      <w:r w:rsidR="000925E8" w:rsidRPr="00A04AA8">
        <w:rPr>
          <w:rFonts w:ascii="Times New Roman" w:hAnsi="Times New Roman" w:cs="Times New Roman"/>
          <w:sz w:val="24"/>
          <w:szCs w:val="24"/>
        </w:rPr>
        <w:t xml:space="preserve">, in the interest of better understanding what partnering </w:t>
      </w:r>
      <w:r w:rsidR="00304E72" w:rsidRPr="00A04AA8">
        <w:rPr>
          <w:rFonts w:ascii="Times New Roman" w:hAnsi="Times New Roman" w:cs="Times New Roman"/>
          <w:sz w:val="24"/>
          <w:szCs w:val="24"/>
        </w:rPr>
        <w:t>and meaningful involvement entail</w:t>
      </w:r>
      <w:r w:rsidR="00BE504B" w:rsidRPr="00A04AA8">
        <w:rPr>
          <w:rFonts w:ascii="Times New Roman" w:hAnsi="Times New Roman" w:cs="Times New Roman"/>
          <w:sz w:val="24"/>
          <w:szCs w:val="24"/>
        </w:rPr>
        <w:t xml:space="preserve">.  </w:t>
      </w:r>
      <w:proofErr w:type="spellStart"/>
      <w:r w:rsidRPr="00A04AA8">
        <w:rPr>
          <w:rFonts w:ascii="Times New Roman" w:hAnsi="Times New Roman" w:cs="Times New Roman"/>
          <w:sz w:val="24"/>
          <w:szCs w:val="24"/>
        </w:rPr>
        <w:t>Daka-Mulwanda</w:t>
      </w:r>
      <w:proofErr w:type="spellEnd"/>
      <w:r w:rsidRPr="00A04AA8">
        <w:rPr>
          <w:rFonts w:ascii="Times New Roman" w:hAnsi="Times New Roman" w:cs="Times New Roman"/>
          <w:sz w:val="24"/>
          <w:szCs w:val="24"/>
        </w:rPr>
        <w:t xml:space="preserve"> (1995) cites </w:t>
      </w:r>
      <w:proofErr w:type="spellStart"/>
      <w:r w:rsidRPr="00A04AA8">
        <w:rPr>
          <w:rFonts w:ascii="Times New Roman" w:hAnsi="Times New Roman" w:cs="Times New Roman"/>
          <w:sz w:val="24"/>
          <w:szCs w:val="24"/>
        </w:rPr>
        <w:t>Kagan</w:t>
      </w:r>
      <w:proofErr w:type="spellEnd"/>
      <w:r w:rsidRPr="00A04AA8">
        <w:rPr>
          <w:rFonts w:ascii="Times New Roman" w:hAnsi="Times New Roman" w:cs="Times New Roman"/>
          <w:sz w:val="24"/>
          <w:szCs w:val="24"/>
        </w:rPr>
        <w:t xml:space="preserve"> (1991)</w:t>
      </w:r>
      <w:r w:rsidR="00BE504B" w:rsidRPr="00A04AA8">
        <w:rPr>
          <w:rFonts w:ascii="Times New Roman" w:hAnsi="Times New Roman" w:cs="Times New Roman"/>
          <w:sz w:val="24"/>
          <w:szCs w:val="24"/>
        </w:rPr>
        <w:t xml:space="preserve"> in defining collaborative settings as places </w:t>
      </w:r>
      <w:r w:rsidRPr="00A04AA8">
        <w:rPr>
          <w:rFonts w:ascii="Times New Roman" w:hAnsi="Times New Roman" w:cs="Times New Roman"/>
          <w:sz w:val="24"/>
          <w:szCs w:val="24"/>
        </w:rPr>
        <w:t>“where resources, power, and authority are shared and where people are brought together to achieve common goals that could not be accomplished by a single individual or organization independently” (</w:t>
      </w:r>
      <w:r w:rsidR="005C5260" w:rsidRPr="00A04AA8">
        <w:rPr>
          <w:rFonts w:ascii="Times New Roman" w:hAnsi="Times New Roman" w:cs="Times New Roman"/>
          <w:sz w:val="24"/>
          <w:szCs w:val="24"/>
        </w:rPr>
        <w:t xml:space="preserve">p. </w:t>
      </w:r>
      <w:r w:rsidRPr="00A04AA8">
        <w:rPr>
          <w:rFonts w:ascii="Times New Roman" w:hAnsi="Times New Roman" w:cs="Times New Roman"/>
          <w:sz w:val="24"/>
          <w:szCs w:val="24"/>
        </w:rPr>
        <w:t>3)</w:t>
      </w:r>
      <w:r w:rsidR="00BE504B" w:rsidRPr="00A04AA8">
        <w:rPr>
          <w:rFonts w:ascii="Times New Roman" w:hAnsi="Times New Roman" w:cs="Times New Roman"/>
          <w:sz w:val="24"/>
          <w:szCs w:val="24"/>
        </w:rPr>
        <w:t xml:space="preserve">.  Daka-Mulwanda </w:t>
      </w:r>
      <w:r w:rsidR="009F0E83" w:rsidRPr="00A04AA8">
        <w:rPr>
          <w:rFonts w:ascii="Times New Roman" w:hAnsi="Times New Roman" w:cs="Times New Roman"/>
          <w:sz w:val="24"/>
          <w:szCs w:val="24"/>
        </w:rPr>
        <w:t>uses Bruner’s (1991) three elements of collaboration to further articulate what collaboration entails: jointly developing and agreeing to a se</w:t>
      </w:r>
      <w:r w:rsidR="002867C4" w:rsidRPr="00A04AA8">
        <w:rPr>
          <w:rFonts w:ascii="Times New Roman" w:hAnsi="Times New Roman" w:cs="Times New Roman"/>
          <w:sz w:val="24"/>
          <w:szCs w:val="24"/>
        </w:rPr>
        <w:t xml:space="preserve">t of common goals and directions; </w:t>
      </w:r>
      <w:r w:rsidR="009F0E83" w:rsidRPr="00A04AA8">
        <w:rPr>
          <w:rFonts w:ascii="Times New Roman" w:hAnsi="Times New Roman" w:cs="Times New Roman"/>
          <w:sz w:val="24"/>
          <w:szCs w:val="24"/>
        </w:rPr>
        <w:t xml:space="preserve">sharing responsibility </w:t>
      </w:r>
      <w:r w:rsidR="00302614" w:rsidRPr="00A04AA8">
        <w:rPr>
          <w:rFonts w:ascii="Times New Roman" w:hAnsi="Times New Roman" w:cs="Times New Roman"/>
          <w:sz w:val="24"/>
          <w:szCs w:val="24"/>
        </w:rPr>
        <w:t>for obtaining the defined</w:t>
      </w:r>
      <w:r w:rsidR="009F0E83" w:rsidRPr="00A04AA8">
        <w:rPr>
          <w:rFonts w:ascii="Times New Roman" w:hAnsi="Times New Roman" w:cs="Times New Roman"/>
          <w:sz w:val="24"/>
          <w:szCs w:val="24"/>
        </w:rPr>
        <w:t xml:space="preserve"> goals</w:t>
      </w:r>
      <w:r w:rsidR="002867C4" w:rsidRPr="00A04AA8">
        <w:rPr>
          <w:rFonts w:ascii="Times New Roman" w:hAnsi="Times New Roman" w:cs="Times New Roman"/>
          <w:sz w:val="24"/>
          <w:szCs w:val="24"/>
        </w:rPr>
        <w:t xml:space="preserve">; and </w:t>
      </w:r>
      <w:r w:rsidR="009F0E83" w:rsidRPr="00A04AA8">
        <w:rPr>
          <w:rFonts w:ascii="Times New Roman" w:hAnsi="Times New Roman" w:cs="Times New Roman"/>
          <w:sz w:val="24"/>
          <w:szCs w:val="24"/>
        </w:rPr>
        <w:t>working together to achieve those goals, using the expertise of each collaborator</w:t>
      </w:r>
      <w:r w:rsidR="004D55A0" w:rsidRPr="00A04AA8">
        <w:rPr>
          <w:rFonts w:ascii="Times New Roman" w:hAnsi="Times New Roman" w:cs="Times New Roman"/>
          <w:sz w:val="24"/>
          <w:szCs w:val="24"/>
        </w:rPr>
        <w:t>.</w:t>
      </w:r>
    </w:p>
    <w:p w:rsidR="008F2A0B" w:rsidRPr="00A04AA8" w:rsidRDefault="00CB66B7" w:rsidP="00AA5039">
      <w:pPr>
        <w:spacing w:line="480" w:lineRule="auto"/>
        <w:ind w:left="0" w:firstLine="0"/>
        <w:rPr>
          <w:rFonts w:ascii="Times New Roman" w:hAnsi="Times New Roman" w:cs="Times New Roman"/>
          <w:sz w:val="24"/>
          <w:szCs w:val="24"/>
        </w:rPr>
      </w:pPr>
      <w:r w:rsidRPr="00A04AA8">
        <w:rPr>
          <w:rFonts w:ascii="Times New Roman" w:hAnsi="Times New Roman" w:cs="Times New Roman"/>
          <w:sz w:val="24"/>
          <w:szCs w:val="24"/>
        </w:rPr>
        <w:tab/>
        <w:t xml:space="preserve">In my review of the literature, the term “community” has proven difficult to define.  </w:t>
      </w:r>
      <w:proofErr w:type="gramStart"/>
      <w:r w:rsidRPr="00A04AA8">
        <w:rPr>
          <w:rFonts w:ascii="Times New Roman" w:hAnsi="Times New Roman" w:cs="Times New Roman"/>
          <w:sz w:val="24"/>
          <w:szCs w:val="24"/>
        </w:rPr>
        <w:t>Sanders (2001) defines</w:t>
      </w:r>
      <w:proofErr w:type="gramEnd"/>
      <w:r w:rsidRPr="00A04AA8">
        <w:rPr>
          <w:rFonts w:ascii="Times New Roman" w:hAnsi="Times New Roman" w:cs="Times New Roman"/>
          <w:sz w:val="24"/>
          <w:szCs w:val="24"/>
        </w:rPr>
        <w:t xml:space="preserve"> the term as “social interactions that can occur within or transcend local boundaries” (Nettles, 1991b, p.</w:t>
      </w:r>
      <w:r w:rsidR="005C5260" w:rsidRPr="00A04AA8">
        <w:rPr>
          <w:rFonts w:ascii="Times New Roman" w:hAnsi="Times New Roman" w:cs="Times New Roman"/>
          <w:sz w:val="24"/>
          <w:szCs w:val="24"/>
        </w:rPr>
        <w:t xml:space="preserve"> </w:t>
      </w:r>
      <w:r w:rsidRPr="00A04AA8">
        <w:rPr>
          <w:rFonts w:ascii="Times New Roman" w:hAnsi="Times New Roman" w:cs="Times New Roman"/>
          <w:sz w:val="24"/>
          <w:szCs w:val="24"/>
        </w:rPr>
        <w:t>380; 20)</w:t>
      </w:r>
      <w:r w:rsidR="002D2A85" w:rsidRPr="00A04AA8">
        <w:rPr>
          <w:rFonts w:ascii="Times New Roman" w:hAnsi="Times New Roman" w:cs="Times New Roman"/>
          <w:sz w:val="24"/>
          <w:szCs w:val="24"/>
        </w:rPr>
        <w:t xml:space="preserve">.  Various authors </w:t>
      </w:r>
      <w:r w:rsidR="00B42CC2" w:rsidRPr="00A04AA8">
        <w:rPr>
          <w:rFonts w:ascii="Times New Roman" w:hAnsi="Times New Roman" w:cs="Times New Roman"/>
          <w:sz w:val="24"/>
          <w:szCs w:val="24"/>
        </w:rPr>
        <w:t>include business owners, parents, religious organizations, nonprofit</w:t>
      </w:r>
      <w:r w:rsidR="00186C34" w:rsidRPr="00A04AA8">
        <w:rPr>
          <w:rFonts w:ascii="Times New Roman" w:hAnsi="Times New Roman" w:cs="Times New Roman"/>
          <w:sz w:val="24"/>
          <w:szCs w:val="24"/>
        </w:rPr>
        <w:t xml:space="preserve"> organizations, local government leaders, and members of the media </w:t>
      </w:r>
      <w:r w:rsidR="000817D0" w:rsidRPr="00A04AA8">
        <w:rPr>
          <w:rFonts w:ascii="Times New Roman" w:hAnsi="Times New Roman" w:cs="Times New Roman"/>
          <w:sz w:val="24"/>
          <w:szCs w:val="24"/>
        </w:rPr>
        <w:t xml:space="preserve">in their understanding of community.  As with meaningful participation, </w:t>
      </w:r>
      <w:r w:rsidR="00004E1D" w:rsidRPr="00A04AA8">
        <w:rPr>
          <w:rFonts w:ascii="Times New Roman" w:hAnsi="Times New Roman" w:cs="Times New Roman"/>
          <w:sz w:val="24"/>
          <w:szCs w:val="24"/>
        </w:rPr>
        <w:t xml:space="preserve">the </w:t>
      </w:r>
      <w:r w:rsidR="005A2879" w:rsidRPr="00A04AA8">
        <w:rPr>
          <w:rFonts w:ascii="Times New Roman" w:hAnsi="Times New Roman" w:cs="Times New Roman"/>
          <w:sz w:val="24"/>
          <w:szCs w:val="24"/>
        </w:rPr>
        <w:t xml:space="preserve">definition of the </w:t>
      </w:r>
      <w:r w:rsidR="00004E1D" w:rsidRPr="00A04AA8">
        <w:rPr>
          <w:rFonts w:ascii="Times New Roman" w:hAnsi="Times New Roman" w:cs="Times New Roman"/>
          <w:sz w:val="24"/>
          <w:szCs w:val="24"/>
        </w:rPr>
        <w:t>term “</w:t>
      </w:r>
      <w:r w:rsidR="000817D0" w:rsidRPr="00A04AA8">
        <w:rPr>
          <w:rFonts w:ascii="Times New Roman" w:hAnsi="Times New Roman" w:cs="Times New Roman"/>
          <w:sz w:val="24"/>
          <w:szCs w:val="24"/>
        </w:rPr>
        <w:t>community</w:t>
      </w:r>
      <w:r w:rsidR="00004E1D" w:rsidRPr="00A04AA8">
        <w:rPr>
          <w:rFonts w:ascii="Times New Roman" w:hAnsi="Times New Roman" w:cs="Times New Roman"/>
          <w:sz w:val="24"/>
          <w:szCs w:val="24"/>
        </w:rPr>
        <w:t xml:space="preserve">” will necessarily </w:t>
      </w:r>
      <w:r w:rsidR="005A2879" w:rsidRPr="00A04AA8">
        <w:rPr>
          <w:rFonts w:ascii="Times New Roman" w:hAnsi="Times New Roman" w:cs="Times New Roman"/>
          <w:sz w:val="24"/>
          <w:szCs w:val="24"/>
        </w:rPr>
        <w:t>vary,</w:t>
      </w:r>
      <w:r w:rsidR="00004E1D" w:rsidRPr="00A04AA8">
        <w:rPr>
          <w:rFonts w:ascii="Times New Roman" w:hAnsi="Times New Roman" w:cs="Times New Roman"/>
          <w:sz w:val="24"/>
          <w:szCs w:val="24"/>
        </w:rPr>
        <w:t xml:space="preserve"> </w:t>
      </w:r>
      <w:r w:rsidR="00651478" w:rsidRPr="00A04AA8">
        <w:rPr>
          <w:rFonts w:ascii="Times New Roman" w:hAnsi="Times New Roman" w:cs="Times New Roman"/>
          <w:sz w:val="24"/>
          <w:szCs w:val="24"/>
        </w:rPr>
        <w:t>depending on context</w:t>
      </w:r>
      <w:r w:rsidR="00004E1D" w:rsidRPr="00A04AA8">
        <w:rPr>
          <w:rFonts w:ascii="Times New Roman" w:hAnsi="Times New Roman" w:cs="Times New Roman"/>
          <w:sz w:val="24"/>
          <w:szCs w:val="24"/>
        </w:rPr>
        <w:t>.</w:t>
      </w:r>
      <w:r w:rsidR="000817D0" w:rsidRPr="00A04AA8">
        <w:rPr>
          <w:rFonts w:ascii="Times New Roman" w:hAnsi="Times New Roman" w:cs="Times New Roman"/>
          <w:sz w:val="24"/>
          <w:szCs w:val="24"/>
        </w:rPr>
        <w:t xml:space="preserve"> </w:t>
      </w:r>
    </w:p>
    <w:p w:rsidR="006C4329" w:rsidRPr="00A04AA8" w:rsidRDefault="006C4329" w:rsidP="006E4475">
      <w:pPr>
        <w:spacing w:line="480" w:lineRule="auto"/>
        <w:ind w:left="0" w:firstLine="0"/>
        <w:jc w:val="center"/>
        <w:rPr>
          <w:rFonts w:ascii="Times New Roman" w:hAnsi="Times New Roman" w:cs="Times New Roman"/>
          <w:b/>
          <w:sz w:val="24"/>
          <w:szCs w:val="24"/>
        </w:rPr>
      </w:pPr>
      <w:r w:rsidRPr="00A04AA8">
        <w:rPr>
          <w:rFonts w:ascii="Times New Roman" w:hAnsi="Times New Roman" w:cs="Times New Roman"/>
          <w:b/>
          <w:sz w:val="24"/>
          <w:szCs w:val="24"/>
        </w:rPr>
        <w:t>Why Do Schools and Community Organizations Partner?</w:t>
      </w:r>
    </w:p>
    <w:p w:rsidR="006E4475" w:rsidRPr="00A04AA8" w:rsidRDefault="00377849" w:rsidP="006E4475">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Schools</w:t>
      </w:r>
      <w:r w:rsidR="00DB5048" w:rsidRPr="00A04AA8">
        <w:rPr>
          <w:rFonts w:ascii="Times New Roman" w:hAnsi="Times New Roman" w:cs="Times New Roman"/>
          <w:sz w:val="24"/>
          <w:szCs w:val="24"/>
        </w:rPr>
        <w:t xml:space="preserve"> and community organizations choose to partner </w:t>
      </w:r>
      <w:r w:rsidRPr="00A04AA8">
        <w:rPr>
          <w:rFonts w:ascii="Times New Roman" w:hAnsi="Times New Roman" w:cs="Times New Roman"/>
          <w:sz w:val="24"/>
          <w:szCs w:val="24"/>
        </w:rPr>
        <w:t xml:space="preserve">for a variety of reasons, both academic and social in nature.  </w:t>
      </w:r>
      <w:proofErr w:type="spellStart"/>
      <w:r w:rsidR="00193515" w:rsidRPr="00A04AA8">
        <w:rPr>
          <w:rFonts w:ascii="Times New Roman" w:hAnsi="Times New Roman" w:cs="Times New Roman"/>
          <w:sz w:val="24"/>
          <w:szCs w:val="24"/>
        </w:rPr>
        <w:t>Crowson</w:t>
      </w:r>
      <w:proofErr w:type="spellEnd"/>
      <w:r w:rsidR="00193515" w:rsidRPr="00A04AA8">
        <w:rPr>
          <w:rFonts w:ascii="Times New Roman" w:hAnsi="Times New Roman" w:cs="Times New Roman"/>
          <w:sz w:val="24"/>
          <w:szCs w:val="24"/>
        </w:rPr>
        <w:t xml:space="preserve"> and Boyd (1993) state that stakeholders who choose to partner with one another share </w:t>
      </w:r>
      <w:r w:rsidR="00625F2A" w:rsidRPr="00A04AA8">
        <w:rPr>
          <w:rFonts w:ascii="Times New Roman" w:hAnsi="Times New Roman" w:cs="Times New Roman"/>
          <w:sz w:val="24"/>
          <w:szCs w:val="24"/>
        </w:rPr>
        <w:t xml:space="preserve">three </w:t>
      </w:r>
      <w:r w:rsidR="00193515" w:rsidRPr="00A04AA8">
        <w:rPr>
          <w:rFonts w:ascii="Times New Roman" w:hAnsi="Times New Roman" w:cs="Times New Roman"/>
          <w:sz w:val="24"/>
          <w:szCs w:val="24"/>
        </w:rPr>
        <w:t>core assumptions</w:t>
      </w:r>
      <w:r w:rsidR="00625F2A" w:rsidRPr="00A04AA8">
        <w:rPr>
          <w:rFonts w:ascii="Times New Roman" w:hAnsi="Times New Roman" w:cs="Times New Roman"/>
          <w:sz w:val="24"/>
          <w:szCs w:val="24"/>
        </w:rPr>
        <w:t>:</w:t>
      </w:r>
      <w:r w:rsidR="00193515" w:rsidRPr="00A04AA8">
        <w:rPr>
          <w:rFonts w:ascii="Times New Roman" w:hAnsi="Times New Roman" w:cs="Times New Roman"/>
          <w:sz w:val="24"/>
          <w:szCs w:val="24"/>
        </w:rPr>
        <w:t xml:space="preserve"> </w:t>
      </w:r>
      <w:r w:rsidR="00397F47" w:rsidRPr="00A04AA8">
        <w:rPr>
          <w:rFonts w:ascii="Times New Roman" w:hAnsi="Times New Roman" w:cs="Times New Roman"/>
          <w:sz w:val="24"/>
          <w:szCs w:val="24"/>
        </w:rPr>
        <w:t xml:space="preserve">the first being that </w:t>
      </w:r>
      <w:r w:rsidR="00193515" w:rsidRPr="00A04AA8">
        <w:rPr>
          <w:rFonts w:ascii="Times New Roman" w:hAnsi="Times New Roman" w:cs="Times New Roman"/>
          <w:sz w:val="24"/>
          <w:szCs w:val="24"/>
        </w:rPr>
        <w:t>school, family, and community are interconnected</w:t>
      </w:r>
      <w:r w:rsidR="00397F47" w:rsidRPr="00A04AA8">
        <w:rPr>
          <w:rFonts w:ascii="Times New Roman" w:hAnsi="Times New Roman" w:cs="Times New Roman"/>
          <w:sz w:val="24"/>
          <w:szCs w:val="24"/>
        </w:rPr>
        <w:t xml:space="preserve">; the second, that </w:t>
      </w:r>
      <w:r w:rsidR="00193515" w:rsidRPr="00A04AA8">
        <w:rPr>
          <w:rFonts w:ascii="Times New Roman" w:hAnsi="Times New Roman" w:cs="Times New Roman"/>
          <w:sz w:val="24"/>
          <w:szCs w:val="24"/>
        </w:rPr>
        <w:t xml:space="preserve">education is an investment in </w:t>
      </w:r>
      <w:r w:rsidR="00397F47" w:rsidRPr="00A04AA8">
        <w:rPr>
          <w:rFonts w:ascii="Times New Roman" w:hAnsi="Times New Roman" w:cs="Times New Roman"/>
          <w:sz w:val="24"/>
          <w:szCs w:val="24"/>
        </w:rPr>
        <w:t xml:space="preserve">children; and the third, that </w:t>
      </w:r>
      <w:r w:rsidR="00193515" w:rsidRPr="00A04AA8">
        <w:rPr>
          <w:rFonts w:ascii="Times New Roman" w:hAnsi="Times New Roman" w:cs="Times New Roman"/>
          <w:sz w:val="24"/>
          <w:szCs w:val="24"/>
        </w:rPr>
        <w:t>school-community partnerships are needed for children to develop healthfully</w:t>
      </w:r>
      <w:r w:rsidR="00625F2A" w:rsidRPr="00A04AA8">
        <w:rPr>
          <w:rFonts w:ascii="Times New Roman" w:hAnsi="Times New Roman" w:cs="Times New Roman"/>
          <w:sz w:val="24"/>
          <w:szCs w:val="24"/>
        </w:rPr>
        <w:t xml:space="preserve"> (144)</w:t>
      </w:r>
      <w:r w:rsidR="00A7256F" w:rsidRPr="00A04AA8">
        <w:rPr>
          <w:rFonts w:ascii="Times New Roman" w:hAnsi="Times New Roman" w:cs="Times New Roman"/>
          <w:sz w:val="24"/>
          <w:szCs w:val="24"/>
        </w:rPr>
        <w:t xml:space="preserve">.  Sanders (2001) cites Epstein’s (1987) theory of overlapping spheres as a </w:t>
      </w:r>
      <w:r w:rsidR="003B1414" w:rsidRPr="00A04AA8">
        <w:rPr>
          <w:rFonts w:ascii="Times New Roman" w:hAnsi="Times New Roman" w:cs="Times New Roman"/>
          <w:sz w:val="24"/>
          <w:szCs w:val="24"/>
        </w:rPr>
        <w:t xml:space="preserve">reason to partner; </w:t>
      </w:r>
      <w:r w:rsidR="005A027A" w:rsidRPr="00A04AA8">
        <w:rPr>
          <w:rFonts w:ascii="Times New Roman" w:hAnsi="Times New Roman" w:cs="Times New Roman"/>
          <w:sz w:val="24"/>
          <w:szCs w:val="24"/>
        </w:rPr>
        <w:t>if</w:t>
      </w:r>
      <w:r w:rsidR="003B1414" w:rsidRPr="00A04AA8">
        <w:rPr>
          <w:rFonts w:ascii="Times New Roman" w:hAnsi="Times New Roman" w:cs="Times New Roman"/>
          <w:sz w:val="24"/>
          <w:szCs w:val="24"/>
        </w:rPr>
        <w:t xml:space="preserve"> </w:t>
      </w:r>
      <w:r w:rsidR="003B1414" w:rsidRPr="00A04AA8">
        <w:rPr>
          <w:rFonts w:ascii="Times New Roman" w:hAnsi="Times New Roman" w:cs="Times New Roman"/>
          <w:sz w:val="24"/>
          <w:szCs w:val="24"/>
        </w:rPr>
        <w:lastRenderedPageBreak/>
        <w:t>young people are influenced by the</w:t>
      </w:r>
      <w:r w:rsidR="005A027A" w:rsidRPr="00A04AA8">
        <w:rPr>
          <w:rFonts w:ascii="Times New Roman" w:hAnsi="Times New Roman" w:cs="Times New Roman"/>
          <w:sz w:val="24"/>
          <w:szCs w:val="24"/>
        </w:rPr>
        <w:t>ir</w:t>
      </w:r>
      <w:r w:rsidR="003B1414" w:rsidRPr="00A04AA8">
        <w:rPr>
          <w:rFonts w:ascii="Times New Roman" w:hAnsi="Times New Roman" w:cs="Times New Roman"/>
          <w:sz w:val="24"/>
          <w:szCs w:val="24"/>
        </w:rPr>
        <w:t xml:space="preserve"> school</w:t>
      </w:r>
      <w:r w:rsidR="005A027A" w:rsidRPr="00A04AA8">
        <w:rPr>
          <w:rFonts w:ascii="Times New Roman" w:hAnsi="Times New Roman" w:cs="Times New Roman"/>
          <w:sz w:val="24"/>
          <w:szCs w:val="24"/>
        </w:rPr>
        <w:t>s</w:t>
      </w:r>
      <w:r w:rsidR="003B1414" w:rsidRPr="00A04AA8">
        <w:rPr>
          <w:rFonts w:ascii="Times New Roman" w:hAnsi="Times New Roman" w:cs="Times New Roman"/>
          <w:sz w:val="24"/>
          <w:szCs w:val="24"/>
        </w:rPr>
        <w:t xml:space="preserve">, their families, and their communities, these entities must </w:t>
      </w:r>
      <w:r w:rsidR="0057595B" w:rsidRPr="00A04AA8">
        <w:rPr>
          <w:rFonts w:ascii="Times New Roman" w:hAnsi="Times New Roman" w:cs="Times New Roman"/>
          <w:sz w:val="24"/>
          <w:szCs w:val="24"/>
        </w:rPr>
        <w:t>join forces in order to provide comprehensive services</w:t>
      </w:r>
      <w:r w:rsidR="003B1414" w:rsidRPr="00A04AA8">
        <w:rPr>
          <w:rFonts w:ascii="Times New Roman" w:hAnsi="Times New Roman" w:cs="Times New Roman"/>
          <w:sz w:val="24"/>
          <w:szCs w:val="24"/>
        </w:rPr>
        <w:t>.</w:t>
      </w:r>
      <w:r w:rsidR="001F487F" w:rsidRPr="00A04AA8">
        <w:rPr>
          <w:rFonts w:ascii="Times New Roman" w:hAnsi="Times New Roman" w:cs="Times New Roman"/>
          <w:sz w:val="24"/>
          <w:szCs w:val="24"/>
        </w:rPr>
        <w:t xml:space="preserve">  In defense of involving community organizations, </w:t>
      </w:r>
      <w:r w:rsidR="00A7256F" w:rsidRPr="00A04AA8">
        <w:rPr>
          <w:rFonts w:ascii="Times New Roman" w:hAnsi="Times New Roman" w:cs="Times New Roman"/>
          <w:sz w:val="24"/>
          <w:szCs w:val="24"/>
        </w:rPr>
        <w:t>Heath and McLaughlin (1987)</w:t>
      </w:r>
      <w:r w:rsidR="001F487F" w:rsidRPr="00A04AA8">
        <w:rPr>
          <w:rFonts w:ascii="Times New Roman" w:hAnsi="Times New Roman" w:cs="Times New Roman"/>
          <w:sz w:val="24"/>
          <w:szCs w:val="24"/>
        </w:rPr>
        <w:t xml:space="preserve"> state that</w:t>
      </w:r>
      <w:r w:rsidR="00A7256F" w:rsidRPr="00A04AA8">
        <w:rPr>
          <w:rFonts w:ascii="Times New Roman" w:hAnsi="Times New Roman" w:cs="Times New Roman"/>
          <w:sz w:val="24"/>
          <w:szCs w:val="24"/>
        </w:rPr>
        <w:t xml:space="preserve"> student academic success requires resources outside of families</w:t>
      </w:r>
      <w:r w:rsidR="001F487F" w:rsidRPr="00A04AA8">
        <w:rPr>
          <w:rFonts w:ascii="Times New Roman" w:hAnsi="Times New Roman" w:cs="Times New Roman"/>
          <w:sz w:val="24"/>
          <w:szCs w:val="24"/>
        </w:rPr>
        <w:t xml:space="preserve"> and schools</w:t>
      </w:r>
      <w:r w:rsidR="001837CE" w:rsidRPr="00A04AA8">
        <w:rPr>
          <w:rFonts w:ascii="Times New Roman" w:hAnsi="Times New Roman" w:cs="Times New Roman"/>
          <w:sz w:val="24"/>
          <w:szCs w:val="24"/>
        </w:rPr>
        <w:t xml:space="preserve"> (Sanders, 2001).  Toffler and Toffler (1995) argue that when schools partner</w:t>
      </w:r>
      <w:r w:rsidR="00A7256F" w:rsidRPr="00A04AA8">
        <w:rPr>
          <w:rFonts w:ascii="Times New Roman" w:hAnsi="Times New Roman" w:cs="Times New Roman"/>
          <w:sz w:val="24"/>
          <w:szCs w:val="24"/>
        </w:rPr>
        <w:t xml:space="preserve"> with community </w:t>
      </w:r>
      <w:r w:rsidR="001837CE" w:rsidRPr="00A04AA8">
        <w:rPr>
          <w:rFonts w:ascii="Times New Roman" w:hAnsi="Times New Roman" w:cs="Times New Roman"/>
          <w:sz w:val="24"/>
          <w:szCs w:val="24"/>
        </w:rPr>
        <w:t xml:space="preserve">organizations, such partnerships increase an element of care in an environment </w:t>
      </w:r>
      <w:r w:rsidR="006040B4" w:rsidRPr="00A04AA8">
        <w:rPr>
          <w:rFonts w:ascii="Times New Roman" w:hAnsi="Times New Roman" w:cs="Times New Roman"/>
          <w:sz w:val="24"/>
          <w:szCs w:val="24"/>
        </w:rPr>
        <w:t xml:space="preserve">(the school) </w:t>
      </w:r>
      <w:r w:rsidR="001837CE" w:rsidRPr="00A04AA8">
        <w:rPr>
          <w:rFonts w:ascii="Times New Roman" w:hAnsi="Times New Roman" w:cs="Times New Roman"/>
          <w:sz w:val="24"/>
          <w:szCs w:val="24"/>
        </w:rPr>
        <w:t xml:space="preserve">that is not always caring (Sanders, 2001). </w:t>
      </w:r>
      <w:r w:rsidR="00346D88" w:rsidRPr="00A04AA8">
        <w:rPr>
          <w:rFonts w:ascii="Times New Roman" w:hAnsi="Times New Roman" w:cs="Times New Roman"/>
          <w:sz w:val="24"/>
          <w:szCs w:val="24"/>
        </w:rPr>
        <w:t xml:space="preserve"> </w:t>
      </w:r>
      <w:r w:rsidR="00A7256F" w:rsidRPr="00A04AA8">
        <w:rPr>
          <w:rFonts w:ascii="Times New Roman" w:hAnsi="Times New Roman" w:cs="Times New Roman"/>
          <w:sz w:val="24"/>
          <w:szCs w:val="24"/>
        </w:rPr>
        <w:t>Sanders and Harvey (2000)</w:t>
      </w:r>
      <w:r w:rsidR="00346D88" w:rsidRPr="00A04AA8">
        <w:rPr>
          <w:rFonts w:ascii="Times New Roman" w:hAnsi="Times New Roman" w:cs="Times New Roman"/>
          <w:sz w:val="24"/>
          <w:szCs w:val="24"/>
        </w:rPr>
        <w:t xml:space="preserve"> posit that partnerships can aid schools in </w:t>
      </w:r>
      <w:r w:rsidR="006E4475" w:rsidRPr="00A04AA8">
        <w:rPr>
          <w:rFonts w:ascii="Times New Roman" w:hAnsi="Times New Roman" w:cs="Times New Roman"/>
          <w:sz w:val="24"/>
          <w:szCs w:val="24"/>
        </w:rPr>
        <w:t xml:space="preserve">meeting reform goals (Sanders, 2001).  </w:t>
      </w:r>
      <w:proofErr w:type="gramStart"/>
      <w:r w:rsidR="006E4475" w:rsidRPr="00A04AA8">
        <w:rPr>
          <w:rFonts w:ascii="Times New Roman" w:hAnsi="Times New Roman" w:cs="Times New Roman"/>
          <w:sz w:val="24"/>
          <w:szCs w:val="24"/>
        </w:rPr>
        <w:t>On a practical level,</w:t>
      </w:r>
      <w:r w:rsidR="005A027A" w:rsidRPr="00A04AA8">
        <w:rPr>
          <w:rFonts w:ascii="Times New Roman" w:hAnsi="Times New Roman" w:cs="Times New Roman"/>
          <w:sz w:val="24"/>
          <w:szCs w:val="24"/>
        </w:rPr>
        <w:t xml:space="preserve"> </w:t>
      </w:r>
      <w:proofErr w:type="spellStart"/>
      <w:r w:rsidR="00A7256F" w:rsidRPr="00A04AA8">
        <w:rPr>
          <w:rFonts w:ascii="Times New Roman" w:hAnsi="Times New Roman" w:cs="Times New Roman"/>
          <w:sz w:val="24"/>
          <w:szCs w:val="24"/>
        </w:rPr>
        <w:t>WestEd</w:t>
      </w:r>
      <w:proofErr w:type="spellEnd"/>
      <w:r w:rsidR="00A7256F" w:rsidRPr="00A04AA8">
        <w:rPr>
          <w:rFonts w:ascii="Times New Roman" w:hAnsi="Times New Roman" w:cs="Times New Roman"/>
          <w:sz w:val="24"/>
          <w:szCs w:val="24"/>
        </w:rPr>
        <w:t xml:space="preserve"> (2007)</w:t>
      </w:r>
      <w:r w:rsidR="006E4475" w:rsidRPr="00A04AA8">
        <w:rPr>
          <w:rFonts w:ascii="Times New Roman" w:hAnsi="Times New Roman" w:cs="Times New Roman"/>
          <w:sz w:val="24"/>
          <w:szCs w:val="24"/>
        </w:rPr>
        <w:t xml:space="preserve"> states</w:t>
      </w:r>
      <w:proofErr w:type="gramEnd"/>
      <w:r w:rsidR="006E4475" w:rsidRPr="00A04AA8">
        <w:rPr>
          <w:rFonts w:ascii="Times New Roman" w:hAnsi="Times New Roman" w:cs="Times New Roman"/>
          <w:sz w:val="24"/>
          <w:szCs w:val="24"/>
        </w:rPr>
        <w:t xml:space="preserve"> that partnerships can</w:t>
      </w:r>
      <w:r w:rsidR="00A7256F" w:rsidRPr="00A04AA8">
        <w:rPr>
          <w:rFonts w:ascii="Times New Roman" w:hAnsi="Times New Roman" w:cs="Times New Roman"/>
          <w:sz w:val="24"/>
          <w:szCs w:val="24"/>
        </w:rPr>
        <w:t xml:space="preserve"> conserve costs</w:t>
      </w:r>
      <w:r w:rsidR="006E4475" w:rsidRPr="00A04AA8">
        <w:rPr>
          <w:rFonts w:ascii="Times New Roman" w:hAnsi="Times New Roman" w:cs="Times New Roman"/>
          <w:sz w:val="24"/>
          <w:szCs w:val="24"/>
        </w:rPr>
        <w:t xml:space="preserve"> for all entities involved.</w:t>
      </w:r>
    </w:p>
    <w:p w:rsidR="000106B5" w:rsidRPr="00A04AA8" w:rsidRDefault="000D5528" w:rsidP="002C5CC5">
      <w:pPr>
        <w:spacing w:line="480" w:lineRule="auto"/>
        <w:ind w:left="0" w:firstLine="0"/>
        <w:rPr>
          <w:rFonts w:ascii="Times New Roman" w:hAnsi="Times New Roman" w:cs="Times New Roman"/>
          <w:sz w:val="24"/>
          <w:szCs w:val="24"/>
        </w:rPr>
      </w:pPr>
      <w:r w:rsidRPr="00A04AA8">
        <w:rPr>
          <w:rFonts w:ascii="Times New Roman" w:hAnsi="Times New Roman" w:cs="Times New Roman"/>
          <w:sz w:val="24"/>
          <w:szCs w:val="24"/>
        </w:rPr>
        <w:tab/>
        <w:t xml:space="preserve">School-community partnerships have the potential to benefit </w:t>
      </w:r>
      <w:r w:rsidR="007B3CF1" w:rsidRPr="00A04AA8">
        <w:rPr>
          <w:rFonts w:ascii="Times New Roman" w:hAnsi="Times New Roman" w:cs="Times New Roman"/>
          <w:sz w:val="24"/>
          <w:szCs w:val="24"/>
        </w:rPr>
        <w:t xml:space="preserve">different </w:t>
      </w:r>
      <w:r w:rsidRPr="00A04AA8">
        <w:rPr>
          <w:rFonts w:ascii="Times New Roman" w:hAnsi="Times New Roman" w:cs="Times New Roman"/>
          <w:sz w:val="24"/>
          <w:szCs w:val="24"/>
        </w:rPr>
        <w:t xml:space="preserve">stakeholders in different ways.  </w:t>
      </w:r>
      <w:r w:rsidR="00CD0A6C" w:rsidRPr="00A04AA8">
        <w:rPr>
          <w:rFonts w:ascii="Times New Roman" w:hAnsi="Times New Roman" w:cs="Times New Roman"/>
          <w:sz w:val="24"/>
          <w:szCs w:val="24"/>
        </w:rPr>
        <w:t xml:space="preserve">Butcher (2003) </w:t>
      </w:r>
      <w:r w:rsidRPr="00A04AA8">
        <w:rPr>
          <w:rFonts w:ascii="Times New Roman" w:hAnsi="Times New Roman" w:cs="Times New Roman"/>
          <w:sz w:val="24"/>
          <w:szCs w:val="24"/>
        </w:rPr>
        <w:t xml:space="preserve">points to several </w:t>
      </w:r>
      <w:r w:rsidR="00CD0A6C" w:rsidRPr="00A04AA8">
        <w:rPr>
          <w:rFonts w:ascii="Times New Roman" w:hAnsi="Times New Roman" w:cs="Times New Roman"/>
          <w:sz w:val="24"/>
          <w:szCs w:val="24"/>
        </w:rPr>
        <w:t xml:space="preserve">benefits </w:t>
      </w:r>
      <w:r w:rsidR="00192492" w:rsidRPr="00A04AA8">
        <w:rPr>
          <w:rFonts w:ascii="Times New Roman" w:hAnsi="Times New Roman" w:cs="Times New Roman"/>
          <w:sz w:val="24"/>
          <w:szCs w:val="24"/>
        </w:rPr>
        <w:t xml:space="preserve">for community members </w:t>
      </w:r>
      <w:r w:rsidRPr="00A04AA8">
        <w:rPr>
          <w:rFonts w:ascii="Times New Roman" w:hAnsi="Times New Roman" w:cs="Times New Roman"/>
          <w:sz w:val="24"/>
          <w:szCs w:val="24"/>
        </w:rPr>
        <w:t>who</w:t>
      </w:r>
      <w:r w:rsidR="00DB6D19" w:rsidRPr="00A04AA8">
        <w:rPr>
          <w:rFonts w:ascii="Times New Roman" w:hAnsi="Times New Roman" w:cs="Times New Roman"/>
          <w:sz w:val="24"/>
          <w:szCs w:val="24"/>
        </w:rPr>
        <w:t xml:space="preserve"> partner</w:t>
      </w:r>
      <w:r w:rsidRPr="00A04AA8">
        <w:rPr>
          <w:rFonts w:ascii="Times New Roman" w:hAnsi="Times New Roman" w:cs="Times New Roman"/>
          <w:sz w:val="24"/>
          <w:szCs w:val="24"/>
        </w:rPr>
        <w:t xml:space="preserve"> with young people, including: </w:t>
      </w:r>
      <w:r w:rsidR="00CD0A6C" w:rsidRPr="00A04AA8">
        <w:rPr>
          <w:rFonts w:ascii="Times New Roman" w:hAnsi="Times New Roman" w:cs="Times New Roman"/>
          <w:sz w:val="24"/>
          <w:szCs w:val="24"/>
        </w:rPr>
        <w:t>perceiving young people as legitimate contributors</w:t>
      </w:r>
      <w:r w:rsidR="00BC0171" w:rsidRPr="00A04AA8">
        <w:rPr>
          <w:rFonts w:ascii="Times New Roman" w:hAnsi="Times New Roman" w:cs="Times New Roman"/>
          <w:sz w:val="24"/>
          <w:szCs w:val="24"/>
        </w:rPr>
        <w:t xml:space="preserve">, </w:t>
      </w:r>
      <w:r w:rsidR="00CD0A6C" w:rsidRPr="00A04AA8">
        <w:rPr>
          <w:rFonts w:ascii="Times New Roman" w:hAnsi="Times New Roman" w:cs="Times New Roman"/>
          <w:sz w:val="24"/>
          <w:szCs w:val="24"/>
        </w:rPr>
        <w:t>increased feelings of effectiveness and confidence in working with youth</w:t>
      </w:r>
      <w:r w:rsidR="00BC0171" w:rsidRPr="00A04AA8">
        <w:rPr>
          <w:rFonts w:ascii="Times New Roman" w:hAnsi="Times New Roman" w:cs="Times New Roman"/>
          <w:sz w:val="24"/>
          <w:szCs w:val="24"/>
        </w:rPr>
        <w:t xml:space="preserve">, and a greater </w:t>
      </w:r>
      <w:r w:rsidR="00CD0A6C" w:rsidRPr="00A04AA8">
        <w:rPr>
          <w:rFonts w:ascii="Times New Roman" w:hAnsi="Times New Roman" w:cs="Times New Roman"/>
          <w:sz w:val="24"/>
          <w:szCs w:val="24"/>
        </w:rPr>
        <w:t xml:space="preserve">understanding </w:t>
      </w:r>
      <w:r w:rsidR="00BC0171" w:rsidRPr="00A04AA8">
        <w:rPr>
          <w:rFonts w:ascii="Times New Roman" w:hAnsi="Times New Roman" w:cs="Times New Roman"/>
          <w:sz w:val="24"/>
          <w:szCs w:val="24"/>
        </w:rPr>
        <w:t xml:space="preserve">of </w:t>
      </w:r>
      <w:r w:rsidR="00CD0A6C" w:rsidRPr="00A04AA8">
        <w:rPr>
          <w:rFonts w:ascii="Times New Roman" w:hAnsi="Times New Roman" w:cs="Times New Roman"/>
          <w:sz w:val="24"/>
          <w:szCs w:val="24"/>
        </w:rPr>
        <w:t>the needs of young people</w:t>
      </w:r>
      <w:r w:rsidR="00BC0171" w:rsidRPr="00A04AA8">
        <w:rPr>
          <w:rFonts w:ascii="Times New Roman" w:hAnsi="Times New Roman" w:cs="Times New Roman"/>
          <w:sz w:val="24"/>
          <w:szCs w:val="24"/>
        </w:rPr>
        <w:t xml:space="preserve"> (42)</w:t>
      </w:r>
      <w:r w:rsidR="00DB6D19" w:rsidRPr="00A04AA8">
        <w:rPr>
          <w:rFonts w:ascii="Times New Roman" w:hAnsi="Times New Roman" w:cs="Times New Roman"/>
          <w:sz w:val="24"/>
          <w:szCs w:val="24"/>
        </w:rPr>
        <w:t xml:space="preserve">.  For students involved in partnerships, </w:t>
      </w:r>
      <w:r w:rsidR="00334FBA" w:rsidRPr="00A04AA8">
        <w:rPr>
          <w:rFonts w:ascii="Times New Roman" w:hAnsi="Times New Roman" w:cs="Times New Roman"/>
          <w:sz w:val="24"/>
          <w:szCs w:val="24"/>
        </w:rPr>
        <w:t>Fletcher (2005)</w:t>
      </w:r>
      <w:r w:rsidR="00A16AA3" w:rsidRPr="00A04AA8">
        <w:rPr>
          <w:rFonts w:ascii="Times New Roman" w:hAnsi="Times New Roman" w:cs="Times New Roman"/>
          <w:sz w:val="24"/>
          <w:szCs w:val="24"/>
        </w:rPr>
        <w:t xml:space="preserve"> argues that they experience a </w:t>
      </w:r>
      <w:r w:rsidR="00334FBA" w:rsidRPr="00A04AA8">
        <w:rPr>
          <w:rFonts w:ascii="Times New Roman" w:hAnsi="Times New Roman" w:cs="Times New Roman"/>
          <w:sz w:val="24"/>
          <w:szCs w:val="24"/>
        </w:rPr>
        <w:t xml:space="preserve">greater interest in academics, higher test scores, </w:t>
      </w:r>
      <w:r w:rsidR="00A16AA3" w:rsidRPr="00A04AA8">
        <w:rPr>
          <w:rFonts w:ascii="Times New Roman" w:hAnsi="Times New Roman" w:cs="Times New Roman"/>
          <w:sz w:val="24"/>
          <w:szCs w:val="24"/>
        </w:rPr>
        <w:t xml:space="preserve">higher </w:t>
      </w:r>
      <w:r w:rsidR="00334FBA" w:rsidRPr="00A04AA8">
        <w:rPr>
          <w:rFonts w:ascii="Times New Roman" w:hAnsi="Times New Roman" w:cs="Times New Roman"/>
          <w:sz w:val="24"/>
          <w:szCs w:val="24"/>
        </w:rPr>
        <w:t>graduation rates</w:t>
      </w:r>
      <w:r w:rsidR="00A16AA3" w:rsidRPr="00A04AA8">
        <w:rPr>
          <w:rFonts w:ascii="Times New Roman" w:hAnsi="Times New Roman" w:cs="Times New Roman"/>
          <w:sz w:val="24"/>
          <w:szCs w:val="24"/>
        </w:rPr>
        <w:t>, and a sense of ownership within their schools and communities (9).</w:t>
      </w:r>
      <w:r w:rsidR="00C22ED6" w:rsidRPr="00A04AA8">
        <w:rPr>
          <w:rFonts w:ascii="Times New Roman" w:hAnsi="Times New Roman" w:cs="Times New Roman"/>
          <w:sz w:val="24"/>
          <w:szCs w:val="24"/>
        </w:rPr>
        <w:t xml:space="preserve">  S</w:t>
      </w:r>
      <w:r w:rsidR="00334FBA" w:rsidRPr="00A04AA8">
        <w:rPr>
          <w:rFonts w:ascii="Times New Roman" w:hAnsi="Times New Roman" w:cs="Times New Roman"/>
          <w:sz w:val="24"/>
          <w:szCs w:val="24"/>
        </w:rPr>
        <w:t xml:space="preserve">chool systems </w:t>
      </w:r>
      <w:r w:rsidR="00C22ED6" w:rsidRPr="00A04AA8">
        <w:rPr>
          <w:rFonts w:ascii="Times New Roman" w:hAnsi="Times New Roman" w:cs="Times New Roman"/>
          <w:sz w:val="24"/>
          <w:szCs w:val="24"/>
        </w:rPr>
        <w:t>can benefit from partnerships through increased</w:t>
      </w:r>
      <w:r w:rsidR="00334FBA" w:rsidRPr="00A04AA8">
        <w:rPr>
          <w:rFonts w:ascii="Times New Roman" w:hAnsi="Times New Roman" w:cs="Times New Roman"/>
          <w:sz w:val="24"/>
          <w:szCs w:val="24"/>
        </w:rPr>
        <w:t xml:space="preserve"> funding, </w:t>
      </w:r>
      <w:r w:rsidR="00C22ED6" w:rsidRPr="00A04AA8">
        <w:rPr>
          <w:rFonts w:ascii="Times New Roman" w:hAnsi="Times New Roman" w:cs="Times New Roman"/>
          <w:sz w:val="24"/>
          <w:szCs w:val="24"/>
        </w:rPr>
        <w:t>greater</w:t>
      </w:r>
      <w:r w:rsidR="00334FBA" w:rsidRPr="00A04AA8">
        <w:rPr>
          <w:rFonts w:ascii="Times New Roman" w:hAnsi="Times New Roman" w:cs="Times New Roman"/>
          <w:sz w:val="24"/>
          <w:szCs w:val="24"/>
        </w:rPr>
        <w:t xml:space="preserve"> support of student involvement</w:t>
      </w:r>
      <w:r w:rsidR="00843832" w:rsidRPr="00A04AA8">
        <w:rPr>
          <w:rFonts w:ascii="Times New Roman" w:hAnsi="Times New Roman" w:cs="Times New Roman"/>
          <w:sz w:val="24"/>
          <w:szCs w:val="24"/>
        </w:rPr>
        <w:t xml:space="preserve">, </w:t>
      </w:r>
      <w:r w:rsidR="00334FBA" w:rsidRPr="00A04AA8">
        <w:rPr>
          <w:rFonts w:ascii="Times New Roman" w:hAnsi="Times New Roman" w:cs="Times New Roman"/>
          <w:sz w:val="24"/>
          <w:szCs w:val="24"/>
        </w:rPr>
        <w:t>stronger relationships between adults and students</w:t>
      </w:r>
      <w:r w:rsidR="00843832" w:rsidRPr="00A04AA8">
        <w:rPr>
          <w:rFonts w:ascii="Times New Roman" w:hAnsi="Times New Roman" w:cs="Times New Roman"/>
          <w:sz w:val="24"/>
          <w:szCs w:val="24"/>
        </w:rPr>
        <w:t>, and a better school climate</w:t>
      </w:r>
      <w:r w:rsidR="000C725B" w:rsidRPr="00A04AA8">
        <w:rPr>
          <w:rFonts w:ascii="Times New Roman" w:hAnsi="Times New Roman" w:cs="Times New Roman"/>
          <w:sz w:val="24"/>
          <w:szCs w:val="24"/>
        </w:rPr>
        <w:t xml:space="preserve"> (Fletcher, 2005).  </w:t>
      </w:r>
      <w:r w:rsidR="00C13324" w:rsidRPr="00A04AA8">
        <w:rPr>
          <w:rFonts w:ascii="Times New Roman" w:hAnsi="Times New Roman" w:cs="Times New Roman"/>
          <w:sz w:val="24"/>
          <w:szCs w:val="24"/>
        </w:rPr>
        <w:t>Hall (2008)</w:t>
      </w:r>
      <w:r w:rsidR="000C725B" w:rsidRPr="00A04AA8">
        <w:rPr>
          <w:rFonts w:ascii="Times New Roman" w:hAnsi="Times New Roman" w:cs="Times New Roman"/>
          <w:sz w:val="24"/>
          <w:szCs w:val="24"/>
        </w:rPr>
        <w:t xml:space="preserve"> posits that</w:t>
      </w:r>
      <w:r w:rsidR="00C13324" w:rsidRPr="00A04AA8">
        <w:rPr>
          <w:rFonts w:ascii="Times New Roman" w:hAnsi="Times New Roman" w:cs="Times New Roman"/>
          <w:sz w:val="24"/>
          <w:szCs w:val="24"/>
        </w:rPr>
        <w:t xml:space="preserve"> </w:t>
      </w:r>
      <w:r w:rsidR="003732C7" w:rsidRPr="00A04AA8">
        <w:rPr>
          <w:rFonts w:ascii="Times New Roman" w:hAnsi="Times New Roman" w:cs="Times New Roman"/>
          <w:sz w:val="24"/>
          <w:szCs w:val="24"/>
        </w:rPr>
        <w:t xml:space="preserve">partnerships allow </w:t>
      </w:r>
      <w:r w:rsidR="00227D10" w:rsidRPr="00A04AA8">
        <w:rPr>
          <w:rFonts w:ascii="Times New Roman" w:hAnsi="Times New Roman" w:cs="Times New Roman"/>
          <w:sz w:val="24"/>
          <w:szCs w:val="24"/>
        </w:rPr>
        <w:t xml:space="preserve">educators </w:t>
      </w:r>
      <w:r w:rsidR="003732C7" w:rsidRPr="00A04AA8">
        <w:rPr>
          <w:rFonts w:ascii="Times New Roman" w:hAnsi="Times New Roman" w:cs="Times New Roman"/>
          <w:sz w:val="24"/>
          <w:szCs w:val="24"/>
        </w:rPr>
        <w:t xml:space="preserve">to </w:t>
      </w:r>
      <w:r w:rsidR="00227D10" w:rsidRPr="00A04AA8">
        <w:rPr>
          <w:rFonts w:ascii="Times New Roman" w:hAnsi="Times New Roman" w:cs="Times New Roman"/>
          <w:sz w:val="24"/>
          <w:szCs w:val="24"/>
        </w:rPr>
        <w:t>ge</w:t>
      </w:r>
      <w:r w:rsidR="00C13324" w:rsidRPr="00A04AA8">
        <w:rPr>
          <w:rFonts w:ascii="Times New Roman" w:hAnsi="Times New Roman" w:cs="Times New Roman"/>
          <w:sz w:val="24"/>
          <w:szCs w:val="24"/>
        </w:rPr>
        <w:t xml:space="preserve">t an </w:t>
      </w:r>
      <w:r w:rsidR="003732C7" w:rsidRPr="00A04AA8">
        <w:rPr>
          <w:rFonts w:ascii="Times New Roman" w:hAnsi="Times New Roman" w:cs="Times New Roman"/>
          <w:sz w:val="24"/>
          <w:szCs w:val="24"/>
        </w:rPr>
        <w:t>“</w:t>
      </w:r>
      <w:r w:rsidR="00C13324" w:rsidRPr="00A04AA8">
        <w:rPr>
          <w:rFonts w:ascii="Times New Roman" w:hAnsi="Times New Roman" w:cs="Times New Roman"/>
          <w:sz w:val="24"/>
          <w:szCs w:val="24"/>
        </w:rPr>
        <w:t>inside view</w:t>
      </w:r>
      <w:r w:rsidR="003732C7" w:rsidRPr="00A04AA8">
        <w:rPr>
          <w:rFonts w:ascii="Times New Roman" w:hAnsi="Times New Roman" w:cs="Times New Roman"/>
          <w:sz w:val="24"/>
          <w:szCs w:val="24"/>
        </w:rPr>
        <w:t>”</w:t>
      </w:r>
      <w:r w:rsidR="00C13324" w:rsidRPr="00A04AA8">
        <w:rPr>
          <w:rFonts w:ascii="Times New Roman" w:hAnsi="Times New Roman" w:cs="Times New Roman"/>
          <w:sz w:val="24"/>
          <w:szCs w:val="24"/>
        </w:rPr>
        <w:t xml:space="preserve"> into students’ lives</w:t>
      </w:r>
      <w:r w:rsidR="000C725B" w:rsidRPr="00A04AA8">
        <w:rPr>
          <w:rFonts w:ascii="Times New Roman" w:hAnsi="Times New Roman" w:cs="Times New Roman"/>
          <w:sz w:val="24"/>
          <w:szCs w:val="24"/>
        </w:rPr>
        <w:t xml:space="preserve"> from parents and from </w:t>
      </w:r>
      <w:r w:rsidR="00C13324" w:rsidRPr="00A04AA8">
        <w:rPr>
          <w:rFonts w:ascii="Times New Roman" w:hAnsi="Times New Roman" w:cs="Times New Roman"/>
          <w:sz w:val="24"/>
          <w:szCs w:val="24"/>
        </w:rPr>
        <w:t>students themselves</w:t>
      </w:r>
      <w:r w:rsidR="00227D10" w:rsidRPr="00A04AA8">
        <w:rPr>
          <w:rFonts w:ascii="Times New Roman" w:hAnsi="Times New Roman" w:cs="Times New Roman"/>
          <w:sz w:val="24"/>
          <w:szCs w:val="24"/>
        </w:rPr>
        <w:t>, as well as a chance to use students’ experiences to create culturally responsive curricula.</w:t>
      </w:r>
      <w:r w:rsidR="003732C7" w:rsidRPr="00A04AA8">
        <w:rPr>
          <w:rFonts w:ascii="Times New Roman" w:hAnsi="Times New Roman" w:cs="Times New Roman"/>
          <w:sz w:val="24"/>
          <w:szCs w:val="24"/>
        </w:rPr>
        <w:t xml:space="preserve">  P</w:t>
      </w:r>
      <w:r w:rsidR="00C13324" w:rsidRPr="00A04AA8">
        <w:rPr>
          <w:rFonts w:ascii="Times New Roman" w:hAnsi="Times New Roman" w:cs="Times New Roman"/>
          <w:sz w:val="24"/>
          <w:szCs w:val="24"/>
        </w:rPr>
        <w:t xml:space="preserve">arents </w:t>
      </w:r>
      <w:r w:rsidR="003732C7" w:rsidRPr="00A04AA8">
        <w:rPr>
          <w:rFonts w:ascii="Times New Roman" w:hAnsi="Times New Roman" w:cs="Times New Roman"/>
          <w:sz w:val="24"/>
          <w:szCs w:val="24"/>
        </w:rPr>
        <w:t>can benefit from school-community partnerships through ge</w:t>
      </w:r>
      <w:r w:rsidR="00C13324" w:rsidRPr="00A04AA8">
        <w:rPr>
          <w:rFonts w:ascii="Times New Roman" w:hAnsi="Times New Roman" w:cs="Times New Roman"/>
          <w:sz w:val="24"/>
          <w:szCs w:val="24"/>
        </w:rPr>
        <w:t>t</w:t>
      </w:r>
      <w:r w:rsidR="003732C7" w:rsidRPr="00A04AA8">
        <w:rPr>
          <w:rFonts w:ascii="Times New Roman" w:hAnsi="Times New Roman" w:cs="Times New Roman"/>
          <w:sz w:val="24"/>
          <w:szCs w:val="24"/>
        </w:rPr>
        <w:t>ting</w:t>
      </w:r>
      <w:r w:rsidR="00C13324" w:rsidRPr="00A04AA8">
        <w:rPr>
          <w:rFonts w:ascii="Times New Roman" w:hAnsi="Times New Roman" w:cs="Times New Roman"/>
          <w:sz w:val="24"/>
          <w:szCs w:val="24"/>
        </w:rPr>
        <w:t xml:space="preserve"> to share in an important experience with </w:t>
      </w:r>
      <w:r w:rsidR="003732C7" w:rsidRPr="00A04AA8">
        <w:rPr>
          <w:rFonts w:ascii="Times New Roman" w:hAnsi="Times New Roman" w:cs="Times New Roman"/>
          <w:sz w:val="24"/>
          <w:szCs w:val="24"/>
        </w:rPr>
        <w:t xml:space="preserve">their children, and from being empowered to engage in democracy and </w:t>
      </w:r>
      <w:r w:rsidR="00C63938" w:rsidRPr="00A04AA8">
        <w:rPr>
          <w:rFonts w:ascii="Times New Roman" w:hAnsi="Times New Roman" w:cs="Times New Roman"/>
          <w:sz w:val="24"/>
          <w:szCs w:val="24"/>
        </w:rPr>
        <w:t>power sharing</w:t>
      </w:r>
      <w:r w:rsidR="003732C7" w:rsidRPr="00A04AA8">
        <w:rPr>
          <w:rFonts w:ascii="Times New Roman" w:hAnsi="Times New Roman" w:cs="Times New Roman"/>
          <w:sz w:val="24"/>
          <w:szCs w:val="24"/>
        </w:rPr>
        <w:t xml:space="preserve"> with schools (Hall, 2008).</w:t>
      </w:r>
      <w:r w:rsidR="009E48FE" w:rsidRPr="00A04AA8">
        <w:rPr>
          <w:rFonts w:ascii="Times New Roman" w:hAnsi="Times New Roman" w:cs="Times New Roman"/>
          <w:sz w:val="24"/>
          <w:szCs w:val="24"/>
        </w:rPr>
        <w:t xml:space="preserve">  </w:t>
      </w:r>
      <w:r w:rsidR="000106B5" w:rsidRPr="00A04AA8">
        <w:rPr>
          <w:rFonts w:ascii="Times New Roman" w:hAnsi="Times New Roman" w:cs="Times New Roman"/>
          <w:sz w:val="24"/>
          <w:szCs w:val="24"/>
        </w:rPr>
        <w:t xml:space="preserve">Lawson, Claiborne, </w:t>
      </w:r>
      <w:proofErr w:type="spellStart"/>
      <w:r w:rsidR="000106B5" w:rsidRPr="00A04AA8">
        <w:rPr>
          <w:rFonts w:ascii="Times New Roman" w:hAnsi="Times New Roman" w:cs="Times New Roman"/>
          <w:sz w:val="24"/>
          <w:szCs w:val="24"/>
        </w:rPr>
        <w:lastRenderedPageBreak/>
        <w:t>Hardiman</w:t>
      </w:r>
      <w:proofErr w:type="spellEnd"/>
      <w:r w:rsidR="000106B5" w:rsidRPr="00A04AA8">
        <w:rPr>
          <w:rFonts w:ascii="Times New Roman" w:hAnsi="Times New Roman" w:cs="Times New Roman"/>
          <w:sz w:val="24"/>
          <w:szCs w:val="24"/>
        </w:rPr>
        <w:t xml:space="preserve">, Austin, &amp; </w:t>
      </w:r>
      <w:proofErr w:type="spellStart"/>
      <w:r w:rsidR="000106B5" w:rsidRPr="00A04AA8">
        <w:rPr>
          <w:rFonts w:ascii="Times New Roman" w:hAnsi="Times New Roman" w:cs="Times New Roman"/>
          <w:sz w:val="24"/>
          <w:szCs w:val="24"/>
        </w:rPr>
        <w:t>Surko</w:t>
      </w:r>
      <w:proofErr w:type="spellEnd"/>
      <w:r w:rsidR="000106B5" w:rsidRPr="00A04AA8">
        <w:rPr>
          <w:rFonts w:ascii="Times New Roman" w:hAnsi="Times New Roman" w:cs="Times New Roman"/>
          <w:sz w:val="24"/>
          <w:szCs w:val="24"/>
        </w:rPr>
        <w:t xml:space="preserve"> (2007)</w:t>
      </w:r>
      <w:r w:rsidR="009E48FE" w:rsidRPr="00A04AA8">
        <w:rPr>
          <w:rFonts w:ascii="Times New Roman" w:hAnsi="Times New Roman" w:cs="Times New Roman"/>
          <w:sz w:val="24"/>
          <w:szCs w:val="24"/>
        </w:rPr>
        <w:t xml:space="preserve"> point to the contagion</w:t>
      </w:r>
      <w:r w:rsidR="00C77D4C" w:rsidRPr="00A04AA8">
        <w:rPr>
          <w:rFonts w:ascii="Times New Roman" w:hAnsi="Times New Roman" w:cs="Times New Roman"/>
          <w:sz w:val="24"/>
          <w:szCs w:val="24"/>
        </w:rPr>
        <w:t xml:space="preserve"> effect as a reason to partner: when partnerships are succes</w:t>
      </w:r>
      <w:r w:rsidR="00F231F0" w:rsidRPr="00A04AA8">
        <w:rPr>
          <w:rFonts w:ascii="Times New Roman" w:hAnsi="Times New Roman" w:cs="Times New Roman"/>
          <w:sz w:val="24"/>
          <w:szCs w:val="24"/>
        </w:rPr>
        <w:t xml:space="preserve">sful, good news spreads quickly, and new partners may be encouraged </w:t>
      </w:r>
      <w:r w:rsidR="00E06930" w:rsidRPr="00A04AA8">
        <w:rPr>
          <w:rFonts w:ascii="Times New Roman" w:hAnsi="Times New Roman" w:cs="Times New Roman"/>
          <w:sz w:val="24"/>
          <w:szCs w:val="24"/>
        </w:rPr>
        <w:t xml:space="preserve">join, </w:t>
      </w:r>
      <w:r w:rsidR="00C77D4C" w:rsidRPr="00A04AA8">
        <w:rPr>
          <w:rFonts w:ascii="Times New Roman" w:hAnsi="Times New Roman" w:cs="Times New Roman"/>
          <w:sz w:val="24"/>
          <w:szCs w:val="24"/>
        </w:rPr>
        <w:t xml:space="preserve">garnering </w:t>
      </w:r>
      <w:r w:rsidR="00E06930" w:rsidRPr="00A04AA8">
        <w:rPr>
          <w:rFonts w:ascii="Times New Roman" w:hAnsi="Times New Roman" w:cs="Times New Roman"/>
          <w:sz w:val="24"/>
          <w:szCs w:val="24"/>
        </w:rPr>
        <w:t xml:space="preserve">further </w:t>
      </w:r>
      <w:r w:rsidR="00C77D4C" w:rsidRPr="00A04AA8">
        <w:rPr>
          <w:rFonts w:ascii="Times New Roman" w:hAnsi="Times New Roman" w:cs="Times New Roman"/>
          <w:sz w:val="24"/>
          <w:szCs w:val="24"/>
        </w:rPr>
        <w:t>community support of the partnership.</w:t>
      </w:r>
    </w:p>
    <w:p w:rsidR="00635C8E" w:rsidRPr="00A04AA8" w:rsidRDefault="00635C8E" w:rsidP="00AA5039">
      <w:pPr>
        <w:spacing w:line="480" w:lineRule="auto"/>
        <w:ind w:left="0" w:firstLine="0"/>
        <w:jc w:val="center"/>
        <w:rPr>
          <w:rFonts w:ascii="Times New Roman" w:hAnsi="Times New Roman" w:cs="Times New Roman"/>
          <w:sz w:val="24"/>
          <w:szCs w:val="24"/>
        </w:rPr>
      </w:pPr>
      <w:r w:rsidRPr="00A04AA8">
        <w:rPr>
          <w:rFonts w:ascii="Times New Roman" w:hAnsi="Times New Roman" w:cs="Times New Roman"/>
          <w:b/>
          <w:sz w:val="24"/>
          <w:szCs w:val="24"/>
        </w:rPr>
        <w:t>Literature Review</w:t>
      </w:r>
    </w:p>
    <w:p w:rsidR="00552A30" w:rsidRPr="00A04AA8" w:rsidRDefault="00795220" w:rsidP="00AA5039">
      <w:pPr>
        <w:spacing w:line="480" w:lineRule="auto"/>
        <w:ind w:left="0" w:firstLine="720"/>
        <w:rPr>
          <w:rFonts w:ascii="Times New Roman" w:hAnsi="Times New Roman" w:cs="Times New Roman"/>
          <w:sz w:val="24"/>
          <w:szCs w:val="24"/>
        </w:rPr>
      </w:pPr>
      <w:proofErr w:type="spellStart"/>
      <w:r w:rsidRPr="00A04AA8">
        <w:rPr>
          <w:rFonts w:ascii="Times New Roman" w:hAnsi="Times New Roman" w:cs="Times New Roman"/>
          <w:sz w:val="24"/>
          <w:szCs w:val="24"/>
        </w:rPr>
        <w:t>Crowson</w:t>
      </w:r>
      <w:proofErr w:type="spellEnd"/>
      <w:r w:rsidRPr="00A04AA8">
        <w:rPr>
          <w:rFonts w:ascii="Times New Roman" w:hAnsi="Times New Roman" w:cs="Times New Roman"/>
          <w:sz w:val="24"/>
          <w:szCs w:val="24"/>
        </w:rPr>
        <w:t xml:space="preserve"> and Boyd (1993) </w:t>
      </w:r>
      <w:r w:rsidR="008214C8" w:rsidRPr="00A04AA8">
        <w:rPr>
          <w:rFonts w:ascii="Times New Roman" w:hAnsi="Times New Roman" w:cs="Times New Roman"/>
          <w:sz w:val="24"/>
          <w:szCs w:val="24"/>
        </w:rPr>
        <w:t>note</w:t>
      </w:r>
      <w:r w:rsidR="00822BC9" w:rsidRPr="00A04AA8">
        <w:rPr>
          <w:rFonts w:ascii="Times New Roman" w:hAnsi="Times New Roman" w:cs="Times New Roman"/>
          <w:sz w:val="24"/>
          <w:szCs w:val="24"/>
        </w:rPr>
        <w:t>d</w:t>
      </w:r>
      <w:r w:rsidR="008214C8" w:rsidRPr="00A04AA8">
        <w:rPr>
          <w:rFonts w:ascii="Times New Roman" w:hAnsi="Times New Roman" w:cs="Times New Roman"/>
          <w:sz w:val="24"/>
          <w:szCs w:val="24"/>
        </w:rPr>
        <w:t xml:space="preserve"> that because institutions such as schools and community organizations are viewed in terms of their deficiencies, partnerships between the two are seen from a deficit perspective.  </w:t>
      </w:r>
      <w:r w:rsidR="00F51149" w:rsidRPr="00A04AA8">
        <w:rPr>
          <w:rFonts w:ascii="Times New Roman" w:hAnsi="Times New Roman" w:cs="Times New Roman"/>
          <w:sz w:val="24"/>
          <w:szCs w:val="24"/>
        </w:rPr>
        <w:t>The authors base</w:t>
      </w:r>
      <w:r w:rsidR="00822BC9" w:rsidRPr="00A04AA8">
        <w:rPr>
          <w:rFonts w:ascii="Times New Roman" w:hAnsi="Times New Roman" w:cs="Times New Roman"/>
          <w:sz w:val="24"/>
          <w:szCs w:val="24"/>
        </w:rPr>
        <w:t>d</w:t>
      </w:r>
      <w:r w:rsidR="00F51149" w:rsidRPr="00A04AA8">
        <w:rPr>
          <w:rFonts w:ascii="Times New Roman" w:hAnsi="Times New Roman" w:cs="Times New Roman"/>
          <w:sz w:val="24"/>
          <w:szCs w:val="24"/>
        </w:rPr>
        <w:t xml:space="preserve"> their work on three assumptions: the interconnection of schools, families, and communities; </w:t>
      </w:r>
      <w:r w:rsidR="00285405" w:rsidRPr="00A04AA8">
        <w:rPr>
          <w:rFonts w:ascii="Times New Roman" w:hAnsi="Times New Roman" w:cs="Times New Roman"/>
          <w:sz w:val="24"/>
          <w:szCs w:val="24"/>
        </w:rPr>
        <w:t>education as an investment in young people; and the need for effective child development through school-community partnerships</w:t>
      </w:r>
      <w:r w:rsidR="00523902" w:rsidRPr="00A04AA8">
        <w:rPr>
          <w:rFonts w:ascii="Times New Roman" w:hAnsi="Times New Roman" w:cs="Times New Roman"/>
          <w:sz w:val="24"/>
          <w:szCs w:val="24"/>
        </w:rPr>
        <w:t xml:space="preserve">.  </w:t>
      </w:r>
      <w:proofErr w:type="spellStart"/>
      <w:r w:rsidR="00C3364C" w:rsidRPr="00A04AA8">
        <w:rPr>
          <w:rFonts w:ascii="Times New Roman" w:hAnsi="Times New Roman" w:cs="Times New Roman"/>
          <w:sz w:val="24"/>
          <w:szCs w:val="24"/>
        </w:rPr>
        <w:t>Crowson</w:t>
      </w:r>
      <w:proofErr w:type="spellEnd"/>
      <w:r w:rsidR="00C3364C" w:rsidRPr="00A04AA8">
        <w:rPr>
          <w:rFonts w:ascii="Times New Roman" w:hAnsi="Times New Roman" w:cs="Times New Roman"/>
          <w:sz w:val="24"/>
          <w:szCs w:val="24"/>
        </w:rPr>
        <w:t xml:space="preserve"> and Boyd</w:t>
      </w:r>
      <w:r w:rsidR="001D4F6A" w:rsidRPr="00A04AA8">
        <w:rPr>
          <w:rFonts w:ascii="Times New Roman" w:hAnsi="Times New Roman" w:cs="Times New Roman"/>
          <w:sz w:val="24"/>
          <w:szCs w:val="24"/>
        </w:rPr>
        <w:t xml:space="preserve"> cite</w:t>
      </w:r>
      <w:r w:rsidR="00822BC9" w:rsidRPr="00A04AA8">
        <w:rPr>
          <w:rFonts w:ascii="Times New Roman" w:hAnsi="Times New Roman" w:cs="Times New Roman"/>
          <w:sz w:val="24"/>
          <w:szCs w:val="24"/>
        </w:rPr>
        <w:t>d</w:t>
      </w:r>
      <w:r w:rsidR="001D4F6A" w:rsidRPr="00A04AA8">
        <w:rPr>
          <w:rFonts w:ascii="Times New Roman" w:hAnsi="Times New Roman" w:cs="Times New Roman"/>
          <w:sz w:val="24"/>
          <w:szCs w:val="24"/>
        </w:rPr>
        <w:t xml:space="preserve"> </w:t>
      </w:r>
      <w:proofErr w:type="spellStart"/>
      <w:r w:rsidR="001D4F6A" w:rsidRPr="00A04AA8">
        <w:rPr>
          <w:rFonts w:ascii="Times New Roman" w:hAnsi="Times New Roman" w:cs="Times New Roman"/>
          <w:sz w:val="24"/>
          <w:szCs w:val="24"/>
        </w:rPr>
        <w:t>Kirst</w:t>
      </w:r>
      <w:proofErr w:type="spellEnd"/>
      <w:r w:rsidR="001D4F6A" w:rsidRPr="00A04AA8">
        <w:rPr>
          <w:rFonts w:ascii="Times New Roman" w:hAnsi="Times New Roman" w:cs="Times New Roman"/>
          <w:sz w:val="24"/>
          <w:szCs w:val="24"/>
        </w:rPr>
        <w:t xml:space="preserve"> (1991) in listing </w:t>
      </w:r>
      <w:r w:rsidR="00DF27E0" w:rsidRPr="00A04AA8">
        <w:rPr>
          <w:rFonts w:ascii="Times New Roman" w:hAnsi="Times New Roman" w:cs="Times New Roman"/>
          <w:sz w:val="24"/>
          <w:szCs w:val="24"/>
        </w:rPr>
        <w:t xml:space="preserve">various barriers to partnerships, such as: </w:t>
      </w:r>
      <w:r w:rsidR="00552A30" w:rsidRPr="00A04AA8">
        <w:rPr>
          <w:rFonts w:ascii="Times New Roman" w:hAnsi="Times New Roman" w:cs="Times New Roman"/>
          <w:sz w:val="24"/>
          <w:szCs w:val="24"/>
        </w:rPr>
        <w:t>professional preparation</w:t>
      </w:r>
      <w:r w:rsidR="00F54B72" w:rsidRPr="00A04AA8">
        <w:rPr>
          <w:rFonts w:ascii="Times New Roman" w:hAnsi="Times New Roman" w:cs="Times New Roman"/>
          <w:sz w:val="24"/>
          <w:szCs w:val="24"/>
        </w:rPr>
        <w:t>,</w:t>
      </w:r>
      <w:r w:rsidR="00552A30" w:rsidRPr="00A04AA8">
        <w:rPr>
          <w:rFonts w:ascii="Times New Roman" w:hAnsi="Times New Roman" w:cs="Times New Roman"/>
          <w:sz w:val="24"/>
          <w:szCs w:val="24"/>
        </w:rPr>
        <w:t xml:space="preserve"> state legal and procedural restrictions, turf battles, information system weaknesses</w:t>
      </w:r>
      <w:r w:rsidR="00237B37" w:rsidRPr="00A04AA8">
        <w:rPr>
          <w:rFonts w:ascii="Times New Roman" w:hAnsi="Times New Roman" w:cs="Times New Roman"/>
          <w:sz w:val="24"/>
          <w:szCs w:val="24"/>
        </w:rPr>
        <w:t xml:space="preserve">, </w:t>
      </w:r>
      <w:r w:rsidR="00552A30" w:rsidRPr="00A04AA8">
        <w:rPr>
          <w:rFonts w:ascii="Times New Roman" w:hAnsi="Times New Roman" w:cs="Times New Roman"/>
          <w:sz w:val="24"/>
          <w:szCs w:val="24"/>
        </w:rPr>
        <w:t>leadership gaps</w:t>
      </w:r>
      <w:r w:rsidR="00237B37" w:rsidRPr="00A04AA8">
        <w:rPr>
          <w:rFonts w:ascii="Times New Roman" w:hAnsi="Times New Roman" w:cs="Times New Roman"/>
          <w:sz w:val="24"/>
          <w:szCs w:val="24"/>
        </w:rPr>
        <w:t xml:space="preserve">, the </w:t>
      </w:r>
      <w:r w:rsidR="00552A30" w:rsidRPr="00A04AA8">
        <w:rPr>
          <w:rFonts w:ascii="Times New Roman" w:hAnsi="Times New Roman" w:cs="Times New Roman"/>
          <w:sz w:val="24"/>
          <w:szCs w:val="24"/>
        </w:rPr>
        <w:t>“politics” of coordination</w:t>
      </w:r>
      <w:r w:rsidR="00237B37" w:rsidRPr="00A04AA8">
        <w:rPr>
          <w:rFonts w:ascii="Times New Roman" w:hAnsi="Times New Roman" w:cs="Times New Roman"/>
          <w:sz w:val="24"/>
          <w:szCs w:val="24"/>
        </w:rPr>
        <w:t xml:space="preserve">, and </w:t>
      </w:r>
      <w:r w:rsidR="00552A30" w:rsidRPr="00A04AA8">
        <w:rPr>
          <w:rFonts w:ascii="Times New Roman" w:hAnsi="Times New Roman" w:cs="Times New Roman"/>
          <w:sz w:val="24"/>
          <w:szCs w:val="24"/>
        </w:rPr>
        <w:t>school-to-community credibility</w:t>
      </w:r>
      <w:r w:rsidR="00237B37" w:rsidRPr="00A04AA8">
        <w:rPr>
          <w:rFonts w:ascii="Times New Roman" w:hAnsi="Times New Roman" w:cs="Times New Roman"/>
          <w:sz w:val="24"/>
          <w:szCs w:val="24"/>
        </w:rPr>
        <w:t>.</w:t>
      </w:r>
      <w:r w:rsidR="00F54B72" w:rsidRPr="00A04AA8">
        <w:rPr>
          <w:rFonts w:ascii="Times New Roman" w:hAnsi="Times New Roman" w:cs="Times New Roman"/>
          <w:sz w:val="24"/>
          <w:szCs w:val="24"/>
        </w:rPr>
        <w:t xml:space="preserve">  </w:t>
      </w:r>
      <w:r w:rsidR="00822BC9" w:rsidRPr="00A04AA8">
        <w:rPr>
          <w:rFonts w:ascii="Times New Roman" w:hAnsi="Times New Roman" w:cs="Times New Roman"/>
          <w:sz w:val="24"/>
          <w:szCs w:val="24"/>
        </w:rPr>
        <w:t>Given these</w:t>
      </w:r>
      <w:r w:rsidR="007E021A" w:rsidRPr="00A04AA8">
        <w:rPr>
          <w:rFonts w:ascii="Times New Roman" w:hAnsi="Times New Roman" w:cs="Times New Roman"/>
          <w:sz w:val="24"/>
          <w:szCs w:val="24"/>
        </w:rPr>
        <w:t xml:space="preserve"> barriers, the authors recommend</w:t>
      </w:r>
      <w:r w:rsidR="00822BC9" w:rsidRPr="00A04AA8">
        <w:rPr>
          <w:rFonts w:ascii="Times New Roman" w:hAnsi="Times New Roman" w:cs="Times New Roman"/>
          <w:sz w:val="24"/>
          <w:szCs w:val="24"/>
        </w:rPr>
        <w:t>ed</w:t>
      </w:r>
      <w:r w:rsidR="007E021A" w:rsidRPr="00A04AA8">
        <w:rPr>
          <w:rFonts w:ascii="Times New Roman" w:hAnsi="Times New Roman" w:cs="Times New Roman"/>
          <w:sz w:val="24"/>
          <w:szCs w:val="24"/>
        </w:rPr>
        <w:t xml:space="preserve"> using both stakeholder and integrative approaches to improve the partnership between school</w:t>
      </w:r>
      <w:r w:rsidR="000F20EE" w:rsidRPr="00A04AA8">
        <w:rPr>
          <w:rFonts w:ascii="Times New Roman" w:hAnsi="Times New Roman" w:cs="Times New Roman"/>
          <w:sz w:val="24"/>
          <w:szCs w:val="24"/>
        </w:rPr>
        <w:t xml:space="preserve"> and </w:t>
      </w:r>
      <w:r w:rsidR="007E021A" w:rsidRPr="00A04AA8">
        <w:rPr>
          <w:rFonts w:ascii="Times New Roman" w:hAnsi="Times New Roman" w:cs="Times New Roman"/>
          <w:sz w:val="24"/>
          <w:szCs w:val="24"/>
        </w:rPr>
        <w:t xml:space="preserve">community, </w:t>
      </w:r>
      <w:r w:rsidR="000F20EE" w:rsidRPr="00A04AA8">
        <w:rPr>
          <w:rFonts w:ascii="Times New Roman" w:hAnsi="Times New Roman" w:cs="Times New Roman"/>
          <w:sz w:val="24"/>
          <w:szCs w:val="24"/>
        </w:rPr>
        <w:t xml:space="preserve">defining who is considered a professional, </w:t>
      </w:r>
      <w:r w:rsidR="0058635F" w:rsidRPr="00A04AA8">
        <w:rPr>
          <w:rFonts w:ascii="Times New Roman" w:hAnsi="Times New Roman" w:cs="Times New Roman"/>
          <w:sz w:val="24"/>
          <w:szCs w:val="24"/>
        </w:rPr>
        <w:t>assessing how much support is needed to start and sustain the partnership, and determining who governs which aspects of the partnership.</w:t>
      </w:r>
    </w:p>
    <w:p w:rsidR="00C74721" w:rsidRPr="00A04AA8" w:rsidRDefault="0042263A"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Butcher (2003)</w:t>
      </w:r>
      <w:r w:rsidR="006E74B3" w:rsidRPr="00A04AA8">
        <w:rPr>
          <w:rFonts w:ascii="Times New Roman" w:hAnsi="Times New Roman" w:cs="Times New Roman"/>
          <w:sz w:val="24"/>
          <w:szCs w:val="24"/>
        </w:rPr>
        <w:t xml:space="preserve"> offered</w:t>
      </w:r>
      <w:r w:rsidR="005B70BE" w:rsidRPr="00A04AA8">
        <w:rPr>
          <w:rFonts w:ascii="Times New Roman" w:hAnsi="Times New Roman" w:cs="Times New Roman"/>
          <w:sz w:val="24"/>
          <w:szCs w:val="24"/>
        </w:rPr>
        <w:t xml:space="preserve"> Youth as Resources (YAR) as an exemplar of youth-adult partnerships</w:t>
      </w:r>
      <w:r w:rsidR="0097219C" w:rsidRPr="00A04AA8">
        <w:rPr>
          <w:rFonts w:ascii="Times New Roman" w:hAnsi="Times New Roman" w:cs="Times New Roman"/>
          <w:sz w:val="24"/>
          <w:szCs w:val="24"/>
        </w:rPr>
        <w:t>.  Through YAR, youth and adults convene as equal partners in addressing a community issue</w:t>
      </w:r>
      <w:r w:rsidR="00094D95" w:rsidRPr="00A04AA8">
        <w:rPr>
          <w:rFonts w:ascii="Times New Roman" w:hAnsi="Times New Roman" w:cs="Times New Roman"/>
          <w:sz w:val="24"/>
          <w:szCs w:val="24"/>
        </w:rPr>
        <w:t xml:space="preserve"> or providing a beneficial service to an organization or cause</w:t>
      </w:r>
      <w:r w:rsidR="00BB7DC1" w:rsidRPr="00A04AA8">
        <w:rPr>
          <w:rFonts w:ascii="Times New Roman" w:hAnsi="Times New Roman" w:cs="Times New Roman"/>
          <w:sz w:val="24"/>
          <w:szCs w:val="24"/>
        </w:rPr>
        <w:t xml:space="preserve"> in over 22 states nationwide</w:t>
      </w:r>
      <w:r w:rsidR="00094D95" w:rsidRPr="00A04AA8">
        <w:rPr>
          <w:rFonts w:ascii="Times New Roman" w:hAnsi="Times New Roman" w:cs="Times New Roman"/>
          <w:sz w:val="24"/>
          <w:szCs w:val="24"/>
        </w:rPr>
        <w:t xml:space="preserve">.  </w:t>
      </w:r>
      <w:r w:rsidR="006E74B3" w:rsidRPr="00A04AA8">
        <w:rPr>
          <w:rFonts w:ascii="Times New Roman" w:hAnsi="Times New Roman" w:cs="Times New Roman"/>
          <w:sz w:val="24"/>
          <w:szCs w:val="24"/>
        </w:rPr>
        <w:t>Butcher shared</w:t>
      </w:r>
      <w:r w:rsidR="00037E47" w:rsidRPr="00A04AA8">
        <w:rPr>
          <w:rFonts w:ascii="Times New Roman" w:hAnsi="Times New Roman" w:cs="Times New Roman"/>
          <w:sz w:val="24"/>
          <w:szCs w:val="24"/>
        </w:rPr>
        <w:t xml:space="preserve"> that YAR is based on three principles: youth-adult partnerships, youth-led service, and youth in go</w:t>
      </w:r>
      <w:r w:rsidR="00F417AE" w:rsidRPr="00A04AA8">
        <w:rPr>
          <w:rFonts w:ascii="Times New Roman" w:hAnsi="Times New Roman" w:cs="Times New Roman"/>
          <w:sz w:val="24"/>
          <w:szCs w:val="24"/>
        </w:rPr>
        <w:t>vernance through grant making</w:t>
      </w:r>
      <w:r w:rsidR="007E6417" w:rsidRPr="00A04AA8">
        <w:rPr>
          <w:rFonts w:ascii="Times New Roman" w:hAnsi="Times New Roman" w:cs="Times New Roman"/>
          <w:sz w:val="24"/>
          <w:szCs w:val="24"/>
        </w:rPr>
        <w:t xml:space="preserve"> (40).  As YAR members, youth and adults engage in “</w:t>
      </w:r>
      <w:r w:rsidR="00922994" w:rsidRPr="00A04AA8">
        <w:rPr>
          <w:rFonts w:ascii="Times New Roman" w:hAnsi="Times New Roman" w:cs="Times New Roman"/>
          <w:sz w:val="24"/>
          <w:szCs w:val="24"/>
        </w:rPr>
        <w:t>reciprocal mentoring</w:t>
      </w:r>
      <w:r w:rsidR="007E6417" w:rsidRPr="00A04AA8">
        <w:rPr>
          <w:rFonts w:ascii="Times New Roman" w:hAnsi="Times New Roman" w:cs="Times New Roman"/>
          <w:sz w:val="24"/>
          <w:szCs w:val="24"/>
        </w:rPr>
        <w:t xml:space="preserve">” where each party </w:t>
      </w:r>
      <w:r w:rsidR="0049705B" w:rsidRPr="00A04AA8">
        <w:rPr>
          <w:rFonts w:ascii="Times New Roman" w:hAnsi="Times New Roman" w:cs="Times New Roman"/>
          <w:sz w:val="24"/>
          <w:szCs w:val="24"/>
        </w:rPr>
        <w:t>guides</w:t>
      </w:r>
      <w:r w:rsidR="007E6417" w:rsidRPr="00A04AA8">
        <w:rPr>
          <w:rFonts w:ascii="Times New Roman" w:hAnsi="Times New Roman" w:cs="Times New Roman"/>
          <w:sz w:val="24"/>
          <w:szCs w:val="24"/>
        </w:rPr>
        <w:t xml:space="preserve"> the other through </w:t>
      </w:r>
      <w:r w:rsidR="007E6417" w:rsidRPr="00A04AA8">
        <w:rPr>
          <w:rFonts w:ascii="Times New Roman" w:hAnsi="Times New Roman" w:cs="Times New Roman"/>
          <w:sz w:val="24"/>
          <w:szCs w:val="24"/>
        </w:rPr>
        <w:lastRenderedPageBreak/>
        <w:t xml:space="preserve">sharing their unique skills and knowledge.  </w:t>
      </w:r>
      <w:r w:rsidR="006E74B3" w:rsidRPr="00A04AA8">
        <w:rPr>
          <w:rFonts w:ascii="Times New Roman" w:hAnsi="Times New Roman" w:cs="Times New Roman"/>
          <w:sz w:val="24"/>
          <w:szCs w:val="24"/>
        </w:rPr>
        <w:t>Butcher argued</w:t>
      </w:r>
      <w:r w:rsidR="0049705B" w:rsidRPr="00A04AA8">
        <w:rPr>
          <w:rFonts w:ascii="Times New Roman" w:hAnsi="Times New Roman" w:cs="Times New Roman"/>
          <w:sz w:val="24"/>
          <w:szCs w:val="24"/>
        </w:rPr>
        <w:t xml:space="preserve"> that </w:t>
      </w:r>
      <w:r w:rsidR="00A0673D" w:rsidRPr="00A04AA8">
        <w:rPr>
          <w:rFonts w:ascii="Times New Roman" w:hAnsi="Times New Roman" w:cs="Times New Roman"/>
          <w:sz w:val="24"/>
          <w:szCs w:val="24"/>
        </w:rPr>
        <w:t xml:space="preserve">adults must address their hesitation to give young people meaningful opportunities to demonstrate </w:t>
      </w:r>
      <w:r w:rsidR="003010B5" w:rsidRPr="00A04AA8">
        <w:rPr>
          <w:rFonts w:ascii="Times New Roman" w:hAnsi="Times New Roman" w:cs="Times New Roman"/>
          <w:sz w:val="24"/>
          <w:szCs w:val="24"/>
        </w:rPr>
        <w:t>social responsibility through partnerships with youth.</w:t>
      </w:r>
    </w:p>
    <w:p w:rsidR="00FA37F9" w:rsidRPr="00A04AA8" w:rsidRDefault="009E340C"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The Coalition for Community Schools (</w:t>
      </w:r>
      <w:r w:rsidR="006E74B3" w:rsidRPr="00A04AA8">
        <w:rPr>
          <w:rFonts w:ascii="Times New Roman" w:hAnsi="Times New Roman" w:cs="Times New Roman"/>
          <w:sz w:val="24"/>
          <w:szCs w:val="24"/>
        </w:rPr>
        <w:t>2007) suggested</w:t>
      </w:r>
      <w:r w:rsidR="000B44C8" w:rsidRPr="00A04AA8">
        <w:rPr>
          <w:rFonts w:ascii="Times New Roman" w:hAnsi="Times New Roman" w:cs="Times New Roman"/>
          <w:sz w:val="24"/>
          <w:szCs w:val="24"/>
        </w:rPr>
        <w:t xml:space="preserve"> the community school model as one way for schools and community members</w:t>
      </w:r>
      <w:r w:rsidR="00945207" w:rsidRPr="00A04AA8">
        <w:rPr>
          <w:rFonts w:ascii="Times New Roman" w:hAnsi="Times New Roman" w:cs="Times New Roman"/>
          <w:sz w:val="24"/>
          <w:szCs w:val="24"/>
        </w:rPr>
        <w:t xml:space="preserve"> and organizations to partner.  The Coalition</w:t>
      </w:r>
      <w:r w:rsidR="006E74B3" w:rsidRPr="00A04AA8">
        <w:rPr>
          <w:rFonts w:ascii="Times New Roman" w:hAnsi="Times New Roman" w:cs="Times New Roman"/>
          <w:sz w:val="24"/>
          <w:szCs w:val="24"/>
        </w:rPr>
        <w:t xml:space="preserve"> posits</w:t>
      </w:r>
      <w:r w:rsidR="00535E00" w:rsidRPr="00A04AA8">
        <w:rPr>
          <w:rFonts w:ascii="Times New Roman" w:hAnsi="Times New Roman" w:cs="Times New Roman"/>
          <w:sz w:val="24"/>
          <w:szCs w:val="24"/>
        </w:rPr>
        <w:t xml:space="preserve"> that community schools, while different in design, focus on developing programs and services in five </w:t>
      </w:r>
      <w:r w:rsidR="00E4627B" w:rsidRPr="00A04AA8">
        <w:rPr>
          <w:rFonts w:ascii="Times New Roman" w:hAnsi="Times New Roman" w:cs="Times New Roman"/>
          <w:sz w:val="24"/>
          <w:szCs w:val="24"/>
        </w:rPr>
        <w:t xml:space="preserve">key </w:t>
      </w:r>
      <w:r w:rsidR="00535E00" w:rsidRPr="00A04AA8">
        <w:rPr>
          <w:rFonts w:ascii="Times New Roman" w:hAnsi="Times New Roman" w:cs="Times New Roman"/>
          <w:sz w:val="24"/>
          <w:szCs w:val="24"/>
        </w:rPr>
        <w:t>areas: quality education, youth development, family support, family and community engagement, and community development (76)</w:t>
      </w:r>
      <w:r w:rsidR="000512B2" w:rsidRPr="00A04AA8">
        <w:rPr>
          <w:rFonts w:ascii="Times New Roman" w:hAnsi="Times New Roman" w:cs="Times New Roman"/>
          <w:sz w:val="24"/>
          <w:szCs w:val="24"/>
        </w:rPr>
        <w:t xml:space="preserve">.  </w:t>
      </w:r>
      <w:r w:rsidR="00F86BB2" w:rsidRPr="00A04AA8">
        <w:rPr>
          <w:rFonts w:ascii="Times New Roman" w:hAnsi="Times New Roman" w:cs="Times New Roman"/>
          <w:sz w:val="24"/>
          <w:szCs w:val="24"/>
        </w:rPr>
        <w:t>The auth</w:t>
      </w:r>
      <w:r w:rsidR="00D47C03" w:rsidRPr="00A04AA8">
        <w:rPr>
          <w:rFonts w:ascii="Times New Roman" w:hAnsi="Times New Roman" w:cs="Times New Roman"/>
          <w:sz w:val="24"/>
          <w:szCs w:val="24"/>
        </w:rPr>
        <w:t>or(s) point</w:t>
      </w:r>
      <w:r w:rsidR="006E74B3" w:rsidRPr="00A04AA8">
        <w:rPr>
          <w:rFonts w:ascii="Times New Roman" w:hAnsi="Times New Roman" w:cs="Times New Roman"/>
          <w:sz w:val="24"/>
          <w:szCs w:val="24"/>
        </w:rPr>
        <w:t>ed</w:t>
      </w:r>
      <w:r w:rsidR="00D47C03" w:rsidRPr="00A04AA8">
        <w:rPr>
          <w:rFonts w:ascii="Times New Roman" w:hAnsi="Times New Roman" w:cs="Times New Roman"/>
          <w:sz w:val="24"/>
          <w:szCs w:val="24"/>
        </w:rPr>
        <w:t xml:space="preserve"> to data showing higher academic achievement, increase</w:t>
      </w:r>
      <w:r w:rsidR="00C1305F" w:rsidRPr="00A04AA8">
        <w:rPr>
          <w:rFonts w:ascii="Times New Roman" w:hAnsi="Times New Roman" w:cs="Times New Roman"/>
          <w:sz w:val="24"/>
          <w:szCs w:val="24"/>
        </w:rPr>
        <w:t>s</w:t>
      </w:r>
      <w:r w:rsidR="00D47C03" w:rsidRPr="00A04AA8">
        <w:rPr>
          <w:rFonts w:ascii="Times New Roman" w:hAnsi="Times New Roman" w:cs="Times New Roman"/>
          <w:sz w:val="24"/>
          <w:szCs w:val="24"/>
        </w:rPr>
        <w:t xml:space="preserve"> in youth development as</w:t>
      </w:r>
      <w:r w:rsidR="00A552EA" w:rsidRPr="00A04AA8">
        <w:rPr>
          <w:rFonts w:ascii="Times New Roman" w:hAnsi="Times New Roman" w:cs="Times New Roman"/>
          <w:sz w:val="24"/>
          <w:szCs w:val="24"/>
        </w:rPr>
        <w:t xml:space="preserve">sets, </w:t>
      </w:r>
      <w:r w:rsidR="00D47C03" w:rsidRPr="00A04AA8">
        <w:rPr>
          <w:rFonts w:ascii="Times New Roman" w:hAnsi="Times New Roman" w:cs="Times New Roman"/>
          <w:sz w:val="24"/>
          <w:szCs w:val="24"/>
        </w:rPr>
        <w:t>rise family well-being</w:t>
      </w:r>
      <w:r w:rsidR="00A552EA" w:rsidRPr="00A04AA8">
        <w:rPr>
          <w:rFonts w:ascii="Times New Roman" w:hAnsi="Times New Roman" w:cs="Times New Roman"/>
          <w:sz w:val="24"/>
          <w:szCs w:val="24"/>
        </w:rPr>
        <w:t>, and a decrease in community violence</w:t>
      </w:r>
      <w:r w:rsidR="00C1305F" w:rsidRPr="00A04AA8">
        <w:rPr>
          <w:rFonts w:ascii="Times New Roman" w:hAnsi="Times New Roman" w:cs="Times New Roman"/>
          <w:sz w:val="24"/>
          <w:szCs w:val="24"/>
        </w:rPr>
        <w:t xml:space="preserve"> in communi</w:t>
      </w:r>
      <w:r w:rsidR="00E4627B" w:rsidRPr="00A04AA8">
        <w:rPr>
          <w:rFonts w:ascii="Times New Roman" w:hAnsi="Times New Roman" w:cs="Times New Roman"/>
          <w:sz w:val="24"/>
          <w:szCs w:val="24"/>
        </w:rPr>
        <w:t xml:space="preserve">ty schools across the country.  </w:t>
      </w:r>
      <w:r w:rsidR="00061088" w:rsidRPr="00A04AA8">
        <w:rPr>
          <w:rFonts w:ascii="Times New Roman" w:hAnsi="Times New Roman" w:cs="Times New Roman"/>
          <w:sz w:val="24"/>
          <w:szCs w:val="24"/>
        </w:rPr>
        <w:t>Nine community schools we</w:t>
      </w:r>
      <w:r w:rsidR="003F0E67" w:rsidRPr="00A04AA8">
        <w:rPr>
          <w:rFonts w:ascii="Times New Roman" w:hAnsi="Times New Roman" w:cs="Times New Roman"/>
          <w:sz w:val="24"/>
          <w:szCs w:val="24"/>
        </w:rPr>
        <w:t>re highlighted; each utilized</w:t>
      </w:r>
      <w:r w:rsidR="00FD64D4" w:rsidRPr="00A04AA8">
        <w:rPr>
          <w:rFonts w:ascii="Times New Roman" w:hAnsi="Times New Roman" w:cs="Times New Roman"/>
          <w:sz w:val="24"/>
          <w:szCs w:val="24"/>
        </w:rPr>
        <w:t xml:space="preserve"> partnerships with community members, local organizations, and universities to offer additional resources and services to students and their families.</w:t>
      </w:r>
    </w:p>
    <w:p w:rsidR="00FD64D4" w:rsidRPr="00A04AA8" w:rsidRDefault="00BD3F96" w:rsidP="00AA5039">
      <w:pPr>
        <w:spacing w:line="480" w:lineRule="auto"/>
        <w:ind w:left="0" w:firstLine="0"/>
        <w:rPr>
          <w:rFonts w:ascii="Times New Roman" w:hAnsi="Times New Roman" w:cs="Times New Roman"/>
          <w:sz w:val="24"/>
          <w:szCs w:val="24"/>
        </w:rPr>
      </w:pPr>
      <w:r w:rsidRPr="00A04AA8">
        <w:rPr>
          <w:rFonts w:ascii="Times New Roman" w:hAnsi="Times New Roman" w:cs="Times New Roman"/>
          <w:sz w:val="24"/>
          <w:szCs w:val="24"/>
        </w:rPr>
        <w:tab/>
      </w:r>
      <w:r w:rsidR="00DC23C0" w:rsidRPr="00A04AA8">
        <w:rPr>
          <w:rFonts w:ascii="Times New Roman" w:hAnsi="Times New Roman" w:cs="Times New Roman"/>
          <w:sz w:val="24"/>
          <w:szCs w:val="24"/>
        </w:rPr>
        <w:t>Daka-Mulwanda</w:t>
      </w:r>
      <w:r w:rsidR="009B2534" w:rsidRPr="00A04AA8">
        <w:rPr>
          <w:rFonts w:ascii="Times New Roman" w:hAnsi="Times New Roman" w:cs="Times New Roman"/>
          <w:sz w:val="24"/>
          <w:szCs w:val="24"/>
        </w:rPr>
        <w:t>, Thornburg, Filbert, and Klein</w:t>
      </w:r>
      <w:r w:rsidR="00DC23C0" w:rsidRPr="00A04AA8">
        <w:rPr>
          <w:rFonts w:ascii="Times New Roman" w:hAnsi="Times New Roman" w:cs="Times New Roman"/>
          <w:sz w:val="24"/>
          <w:szCs w:val="24"/>
        </w:rPr>
        <w:t xml:space="preserve"> (1995) </w:t>
      </w:r>
      <w:r w:rsidR="009B2534" w:rsidRPr="00A04AA8">
        <w:rPr>
          <w:rFonts w:ascii="Times New Roman" w:hAnsi="Times New Roman" w:cs="Times New Roman"/>
          <w:sz w:val="24"/>
          <w:szCs w:val="24"/>
        </w:rPr>
        <w:t xml:space="preserve">reviewed 58 reports </w:t>
      </w:r>
      <w:r w:rsidR="000C1716" w:rsidRPr="00A04AA8">
        <w:rPr>
          <w:rFonts w:ascii="Times New Roman" w:hAnsi="Times New Roman" w:cs="Times New Roman"/>
          <w:sz w:val="24"/>
          <w:szCs w:val="24"/>
        </w:rPr>
        <w:t xml:space="preserve">commissioned by various foundations, councils, and government agencies, all of which focused their recommendations towards youth and their families.  </w:t>
      </w:r>
      <w:r w:rsidR="00795AF0" w:rsidRPr="00A04AA8">
        <w:rPr>
          <w:rFonts w:ascii="Times New Roman" w:hAnsi="Times New Roman" w:cs="Times New Roman"/>
          <w:sz w:val="24"/>
          <w:szCs w:val="24"/>
        </w:rPr>
        <w:t xml:space="preserve">The authors found that collaboration arose as a theme within </w:t>
      </w:r>
      <w:r w:rsidR="00BC5C6C" w:rsidRPr="00A04AA8">
        <w:rPr>
          <w:rFonts w:ascii="Times New Roman" w:hAnsi="Times New Roman" w:cs="Times New Roman"/>
          <w:sz w:val="24"/>
          <w:szCs w:val="24"/>
        </w:rPr>
        <w:t xml:space="preserve">these reports, </w:t>
      </w:r>
      <w:r w:rsidR="009C2B32" w:rsidRPr="00A04AA8">
        <w:rPr>
          <w:rFonts w:ascii="Times New Roman" w:hAnsi="Times New Roman" w:cs="Times New Roman"/>
          <w:sz w:val="24"/>
          <w:szCs w:val="24"/>
        </w:rPr>
        <w:t>including horizontal partnerships (groups at one level of power working together, such as at the local level) and vertical partnerships (groups spanning different levels of power working together, such as the</w:t>
      </w:r>
      <w:r w:rsidR="0057470D" w:rsidRPr="00A04AA8">
        <w:rPr>
          <w:rFonts w:ascii="Times New Roman" w:hAnsi="Times New Roman" w:cs="Times New Roman"/>
          <w:sz w:val="24"/>
          <w:szCs w:val="24"/>
        </w:rPr>
        <w:t xml:space="preserve"> state level working with the local level).  Four recommendations were made: </w:t>
      </w:r>
      <w:r w:rsidR="006B24DE" w:rsidRPr="00A04AA8">
        <w:rPr>
          <w:rFonts w:ascii="Times New Roman" w:hAnsi="Times New Roman" w:cs="Times New Roman"/>
          <w:sz w:val="24"/>
          <w:szCs w:val="24"/>
        </w:rPr>
        <w:t xml:space="preserve">collaborate vertically (especially at the federal and state level), collaborate horizontally (specifically at </w:t>
      </w:r>
      <w:r w:rsidR="000D17BD" w:rsidRPr="00A04AA8">
        <w:rPr>
          <w:rFonts w:ascii="Times New Roman" w:hAnsi="Times New Roman" w:cs="Times New Roman"/>
          <w:sz w:val="24"/>
          <w:szCs w:val="24"/>
        </w:rPr>
        <w:t xml:space="preserve">the local level), set education as a priority within a community, and prepare youth for employment.  </w:t>
      </w:r>
      <w:r w:rsidR="00DC657D" w:rsidRPr="00A04AA8">
        <w:rPr>
          <w:rFonts w:ascii="Times New Roman" w:hAnsi="Times New Roman" w:cs="Times New Roman"/>
          <w:sz w:val="24"/>
          <w:szCs w:val="24"/>
        </w:rPr>
        <w:t xml:space="preserve">The authors went on to describe </w:t>
      </w:r>
      <w:r w:rsidR="004B3DE8" w:rsidRPr="00A04AA8">
        <w:rPr>
          <w:rFonts w:ascii="Times New Roman" w:hAnsi="Times New Roman" w:cs="Times New Roman"/>
          <w:sz w:val="24"/>
          <w:szCs w:val="24"/>
        </w:rPr>
        <w:t xml:space="preserve">the following </w:t>
      </w:r>
      <w:r w:rsidR="00DC657D" w:rsidRPr="00A04AA8">
        <w:rPr>
          <w:rFonts w:ascii="Times New Roman" w:hAnsi="Times New Roman" w:cs="Times New Roman"/>
          <w:sz w:val="24"/>
          <w:szCs w:val="24"/>
        </w:rPr>
        <w:t>factors that must b</w:t>
      </w:r>
      <w:r w:rsidR="00A16854" w:rsidRPr="00A04AA8">
        <w:rPr>
          <w:rFonts w:ascii="Times New Roman" w:hAnsi="Times New Roman" w:cs="Times New Roman"/>
          <w:sz w:val="24"/>
          <w:szCs w:val="24"/>
        </w:rPr>
        <w:t>e considered when engaging in collaboration</w:t>
      </w:r>
      <w:r w:rsidR="00DC657D" w:rsidRPr="00A04AA8">
        <w:rPr>
          <w:rFonts w:ascii="Times New Roman" w:hAnsi="Times New Roman" w:cs="Times New Roman"/>
          <w:sz w:val="24"/>
          <w:szCs w:val="24"/>
        </w:rPr>
        <w:t xml:space="preserve">: </w:t>
      </w:r>
      <w:r w:rsidR="004B3DE8" w:rsidRPr="00A04AA8">
        <w:rPr>
          <w:rFonts w:ascii="Times New Roman" w:hAnsi="Times New Roman" w:cs="Times New Roman"/>
          <w:sz w:val="24"/>
          <w:szCs w:val="24"/>
        </w:rPr>
        <w:t>“</w:t>
      </w:r>
      <w:r w:rsidR="00DC657D" w:rsidRPr="00A04AA8">
        <w:rPr>
          <w:rFonts w:ascii="Times New Roman" w:hAnsi="Times New Roman" w:cs="Times New Roman"/>
          <w:sz w:val="24"/>
          <w:szCs w:val="24"/>
        </w:rPr>
        <w:t>turf</w:t>
      </w:r>
      <w:r w:rsidR="004B3DE8" w:rsidRPr="00A04AA8">
        <w:rPr>
          <w:rFonts w:ascii="Times New Roman" w:hAnsi="Times New Roman" w:cs="Times New Roman"/>
          <w:sz w:val="24"/>
          <w:szCs w:val="24"/>
        </w:rPr>
        <w:t>”</w:t>
      </w:r>
      <w:r w:rsidR="00DC657D" w:rsidRPr="00A04AA8">
        <w:rPr>
          <w:rFonts w:ascii="Times New Roman" w:hAnsi="Times New Roman" w:cs="Times New Roman"/>
          <w:sz w:val="24"/>
          <w:szCs w:val="24"/>
        </w:rPr>
        <w:t xml:space="preserve"> issues, multilevel </w:t>
      </w:r>
      <w:r w:rsidR="00DC657D" w:rsidRPr="00A04AA8">
        <w:rPr>
          <w:rFonts w:ascii="Times New Roman" w:hAnsi="Times New Roman" w:cs="Times New Roman"/>
          <w:sz w:val="24"/>
          <w:szCs w:val="24"/>
        </w:rPr>
        <w:lastRenderedPageBreak/>
        <w:t xml:space="preserve">systems, leadership, funding, location, </w:t>
      </w:r>
      <w:r w:rsidR="00B16D4C" w:rsidRPr="00A04AA8">
        <w:rPr>
          <w:rFonts w:ascii="Times New Roman" w:hAnsi="Times New Roman" w:cs="Times New Roman"/>
          <w:sz w:val="24"/>
          <w:szCs w:val="24"/>
        </w:rPr>
        <w:t>the roles of parents and youth, the needs of various ethnic groups, confidentiality, and lack of common terminology.</w:t>
      </w:r>
    </w:p>
    <w:p w:rsidR="00635C8E" w:rsidRPr="00A04AA8" w:rsidRDefault="002F7722" w:rsidP="00AA5039">
      <w:pPr>
        <w:spacing w:line="480" w:lineRule="auto"/>
        <w:ind w:left="0" w:firstLine="720"/>
        <w:rPr>
          <w:rFonts w:ascii="Times New Roman" w:hAnsi="Times New Roman" w:cs="Times New Roman"/>
          <w:sz w:val="24"/>
          <w:szCs w:val="24"/>
        </w:rPr>
      </w:pPr>
      <w:proofErr w:type="spellStart"/>
      <w:r w:rsidRPr="00A04AA8">
        <w:rPr>
          <w:rFonts w:ascii="Times New Roman" w:hAnsi="Times New Roman" w:cs="Times New Roman"/>
          <w:sz w:val="24"/>
          <w:szCs w:val="24"/>
        </w:rPr>
        <w:t>DaSilva</w:t>
      </w:r>
      <w:proofErr w:type="spellEnd"/>
      <w:r w:rsidRPr="00A04AA8">
        <w:rPr>
          <w:rFonts w:ascii="Times New Roman" w:hAnsi="Times New Roman" w:cs="Times New Roman"/>
          <w:sz w:val="24"/>
          <w:szCs w:val="24"/>
        </w:rPr>
        <w:t xml:space="preserve"> </w:t>
      </w:r>
      <w:proofErr w:type="spellStart"/>
      <w:r w:rsidR="005E2C84" w:rsidRPr="00A04AA8">
        <w:rPr>
          <w:rFonts w:ascii="Times New Roman" w:hAnsi="Times New Roman" w:cs="Times New Roman"/>
          <w:sz w:val="24"/>
          <w:szCs w:val="24"/>
        </w:rPr>
        <w:t>Iddings</w:t>
      </w:r>
      <w:proofErr w:type="spellEnd"/>
      <w:r w:rsidR="005E2C84" w:rsidRPr="00A04AA8">
        <w:rPr>
          <w:rFonts w:ascii="Times New Roman" w:hAnsi="Times New Roman" w:cs="Times New Roman"/>
          <w:sz w:val="24"/>
          <w:szCs w:val="24"/>
        </w:rPr>
        <w:t xml:space="preserve"> (2009) </w:t>
      </w:r>
      <w:r w:rsidRPr="00A04AA8">
        <w:rPr>
          <w:rFonts w:ascii="Times New Roman" w:hAnsi="Times New Roman" w:cs="Times New Roman"/>
          <w:sz w:val="24"/>
          <w:szCs w:val="24"/>
        </w:rPr>
        <w:t>discussed school-community partnerships through the lens of literacy</w:t>
      </w:r>
      <w:r w:rsidR="005F6E2C" w:rsidRPr="00A04AA8">
        <w:rPr>
          <w:rFonts w:ascii="Times New Roman" w:hAnsi="Times New Roman" w:cs="Times New Roman"/>
          <w:sz w:val="24"/>
          <w:szCs w:val="24"/>
        </w:rPr>
        <w:t>, specifically</w:t>
      </w:r>
      <w:r w:rsidRPr="00A04AA8">
        <w:rPr>
          <w:rFonts w:ascii="Times New Roman" w:hAnsi="Times New Roman" w:cs="Times New Roman"/>
          <w:sz w:val="24"/>
          <w:szCs w:val="24"/>
        </w:rPr>
        <w:t xml:space="preserve"> as it pertains to recently immigrated students and their families.  She offers </w:t>
      </w:r>
      <w:r w:rsidR="005F6E2C" w:rsidRPr="00A04AA8">
        <w:rPr>
          <w:rFonts w:ascii="Times New Roman" w:hAnsi="Times New Roman" w:cs="Times New Roman"/>
          <w:sz w:val="24"/>
          <w:szCs w:val="24"/>
        </w:rPr>
        <w:t>the example of an elementary school where she</w:t>
      </w:r>
      <w:r w:rsidRPr="00A04AA8">
        <w:rPr>
          <w:rFonts w:ascii="Times New Roman" w:hAnsi="Times New Roman" w:cs="Times New Roman"/>
          <w:sz w:val="24"/>
          <w:szCs w:val="24"/>
        </w:rPr>
        <w:t xml:space="preserve"> created a Welcome Center for this </w:t>
      </w:r>
      <w:r w:rsidR="005F6E2C" w:rsidRPr="00A04AA8">
        <w:rPr>
          <w:rFonts w:ascii="Times New Roman" w:hAnsi="Times New Roman" w:cs="Times New Roman"/>
          <w:sz w:val="24"/>
          <w:szCs w:val="24"/>
        </w:rPr>
        <w:t>demographic of her community.  The auth</w:t>
      </w:r>
      <w:r w:rsidR="008072F3" w:rsidRPr="00A04AA8">
        <w:rPr>
          <w:rFonts w:ascii="Times New Roman" w:hAnsi="Times New Roman" w:cs="Times New Roman"/>
          <w:sz w:val="24"/>
          <w:szCs w:val="24"/>
        </w:rPr>
        <w:t xml:space="preserve">or sought out community members and students to work in the center, as well as recently immigrated families to participate in and lead activities (such as teaching Spanish classes).  </w:t>
      </w:r>
      <w:r w:rsidR="008B607D" w:rsidRPr="00A04AA8">
        <w:rPr>
          <w:rFonts w:ascii="Times New Roman" w:hAnsi="Times New Roman" w:cs="Times New Roman"/>
          <w:sz w:val="24"/>
          <w:szCs w:val="24"/>
        </w:rPr>
        <w:t xml:space="preserve">The center engaged parents and students through discussions of their daily lives, sharing folktales and oral histories, and cooking </w:t>
      </w:r>
      <w:r w:rsidR="00801710" w:rsidRPr="00A04AA8">
        <w:rPr>
          <w:rFonts w:ascii="Times New Roman" w:hAnsi="Times New Roman" w:cs="Times New Roman"/>
          <w:sz w:val="24"/>
          <w:szCs w:val="24"/>
        </w:rPr>
        <w:t>(</w:t>
      </w:r>
      <w:r w:rsidR="008B607D" w:rsidRPr="00A04AA8">
        <w:rPr>
          <w:rFonts w:ascii="Times New Roman" w:hAnsi="Times New Roman" w:cs="Times New Roman"/>
          <w:sz w:val="24"/>
          <w:szCs w:val="24"/>
        </w:rPr>
        <w:t>all of which took</w:t>
      </w:r>
      <w:r w:rsidR="001B6617" w:rsidRPr="00A04AA8">
        <w:rPr>
          <w:rFonts w:ascii="Times New Roman" w:hAnsi="Times New Roman" w:cs="Times New Roman"/>
          <w:sz w:val="24"/>
          <w:szCs w:val="24"/>
        </w:rPr>
        <w:t xml:space="preserve"> place in English and Spanish</w:t>
      </w:r>
      <w:r w:rsidR="00801710" w:rsidRPr="00A04AA8">
        <w:rPr>
          <w:rFonts w:ascii="Times New Roman" w:hAnsi="Times New Roman" w:cs="Times New Roman"/>
          <w:sz w:val="24"/>
          <w:szCs w:val="24"/>
        </w:rPr>
        <w:t>), with the parents as both generators and recipients of knowledge</w:t>
      </w:r>
      <w:r w:rsidR="001B6617" w:rsidRPr="00A04AA8">
        <w:rPr>
          <w:rFonts w:ascii="Times New Roman" w:hAnsi="Times New Roman" w:cs="Times New Roman"/>
          <w:sz w:val="24"/>
          <w:szCs w:val="24"/>
        </w:rPr>
        <w:t xml:space="preserve">.  Teachers at the school reported gaining a greater understanding of students and their families, </w:t>
      </w:r>
      <w:r w:rsidR="00964E3C" w:rsidRPr="00A04AA8">
        <w:rPr>
          <w:rFonts w:ascii="Times New Roman" w:hAnsi="Times New Roman" w:cs="Times New Roman"/>
          <w:sz w:val="24"/>
          <w:szCs w:val="24"/>
        </w:rPr>
        <w:t>and began to view bilingualism as an asset.  Parents viewed the Welcome Center as a gateway to understanding the public school system in the United States</w:t>
      </w:r>
      <w:r w:rsidR="00B62559" w:rsidRPr="00A04AA8">
        <w:rPr>
          <w:rFonts w:ascii="Times New Roman" w:hAnsi="Times New Roman" w:cs="Times New Roman"/>
          <w:sz w:val="24"/>
          <w:szCs w:val="24"/>
        </w:rPr>
        <w:t>.  Ultimately, the c</w:t>
      </w:r>
      <w:r w:rsidR="00EF4C34" w:rsidRPr="00A04AA8">
        <w:rPr>
          <w:rFonts w:ascii="Times New Roman" w:hAnsi="Times New Roman" w:cs="Times New Roman"/>
          <w:sz w:val="24"/>
          <w:szCs w:val="24"/>
        </w:rPr>
        <w:t>enter served as a means of serv</w:t>
      </w:r>
      <w:r w:rsidR="00B62559" w:rsidRPr="00A04AA8">
        <w:rPr>
          <w:rFonts w:ascii="Times New Roman" w:hAnsi="Times New Roman" w:cs="Times New Roman"/>
          <w:sz w:val="24"/>
          <w:szCs w:val="24"/>
        </w:rPr>
        <w:t>ing a disenfranchised population</w:t>
      </w:r>
      <w:r w:rsidR="00EF4C34" w:rsidRPr="00A04AA8">
        <w:rPr>
          <w:rFonts w:ascii="Times New Roman" w:hAnsi="Times New Roman" w:cs="Times New Roman"/>
          <w:sz w:val="24"/>
          <w:szCs w:val="24"/>
        </w:rPr>
        <w:t xml:space="preserve"> within the school setting.</w:t>
      </w:r>
    </w:p>
    <w:p w:rsidR="00EF4C34" w:rsidRPr="00A04AA8" w:rsidRDefault="004C1490"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On behalf of Creating Communities of Learning &amp; Excellence, </w:t>
      </w:r>
      <w:r w:rsidR="000C48F5" w:rsidRPr="00A04AA8">
        <w:rPr>
          <w:rFonts w:ascii="Times New Roman" w:hAnsi="Times New Roman" w:cs="Times New Roman"/>
          <w:sz w:val="24"/>
          <w:szCs w:val="24"/>
        </w:rPr>
        <w:t>Ellis and Hughes (2002) created a handbook for educators who seek to meaningfully involve fami</w:t>
      </w:r>
      <w:r w:rsidR="008B7050" w:rsidRPr="00A04AA8">
        <w:rPr>
          <w:rFonts w:ascii="Times New Roman" w:hAnsi="Times New Roman" w:cs="Times New Roman"/>
          <w:sz w:val="24"/>
          <w:szCs w:val="24"/>
        </w:rPr>
        <w:t xml:space="preserve">ly and community members </w:t>
      </w:r>
      <w:r w:rsidR="0061008A" w:rsidRPr="00A04AA8">
        <w:rPr>
          <w:rFonts w:ascii="Times New Roman" w:hAnsi="Times New Roman" w:cs="Times New Roman"/>
          <w:sz w:val="24"/>
          <w:szCs w:val="24"/>
        </w:rPr>
        <w:t>as partners in the context of education</w:t>
      </w:r>
      <w:r w:rsidR="008B7050" w:rsidRPr="00A04AA8">
        <w:rPr>
          <w:rFonts w:ascii="Times New Roman" w:hAnsi="Times New Roman" w:cs="Times New Roman"/>
          <w:sz w:val="24"/>
          <w:szCs w:val="24"/>
        </w:rPr>
        <w:t xml:space="preserve">.  </w:t>
      </w:r>
      <w:r w:rsidR="007262EA" w:rsidRPr="00A04AA8">
        <w:rPr>
          <w:rFonts w:ascii="Times New Roman" w:hAnsi="Times New Roman" w:cs="Times New Roman"/>
          <w:sz w:val="24"/>
          <w:szCs w:val="24"/>
        </w:rPr>
        <w:t>The authors advocate for the inclusion of parents and community members</w:t>
      </w:r>
      <w:r w:rsidR="001F6ABD" w:rsidRPr="00A04AA8">
        <w:rPr>
          <w:rFonts w:ascii="Times New Roman" w:hAnsi="Times New Roman" w:cs="Times New Roman"/>
          <w:sz w:val="24"/>
          <w:szCs w:val="24"/>
        </w:rPr>
        <w:t xml:space="preserve"> in decisions that affect instruction, programs, and problem-solving.  </w:t>
      </w:r>
      <w:r w:rsidR="007B3EB0" w:rsidRPr="00A04AA8">
        <w:rPr>
          <w:rFonts w:ascii="Times New Roman" w:hAnsi="Times New Roman" w:cs="Times New Roman"/>
          <w:sz w:val="24"/>
          <w:szCs w:val="24"/>
        </w:rPr>
        <w:t xml:space="preserve">Ellis and Hughes provide activities for educators to reflect on their assumptions about “hard to reach” students and their families, </w:t>
      </w:r>
      <w:r w:rsidR="00F64340" w:rsidRPr="00A04AA8">
        <w:rPr>
          <w:rFonts w:ascii="Times New Roman" w:hAnsi="Times New Roman" w:cs="Times New Roman"/>
          <w:sz w:val="24"/>
          <w:szCs w:val="24"/>
        </w:rPr>
        <w:t>understanding the school in the context of its community</w:t>
      </w:r>
      <w:r w:rsidR="00142E80" w:rsidRPr="00A04AA8">
        <w:rPr>
          <w:rFonts w:ascii="Times New Roman" w:hAnsi="Times New Roman" w:cs="Times New Roman"/>
          <w:sz w:val="24"/>
          <w:szCs w:val="24"/>
        </w:rPr>
        <w:t xml:space="preserve">, and assessing school climate.  </w:t>
      </w:r>
      <w:r w:rsidR="0042076A" w:rsidRPr="00A04AA8">
        <w:rPr>
          <w:rFonts w:ascii="Times New Roman" w:hAnsi="Times New Roman" w:cs="Times New Roman"/>
          <w:sz w:val="24"/>
          <w:szCs w:val="24"/>
        </w:rPr>
        <w:t>Questions are also included for students to discuss how they would want their pare</w:t>
      </w:r>
      <w:r w:rsidR="003F4CCF" w:rsidRPr="00A04AA8">
        <w:rPr>
          <w:rFonts w:ascii="Times New Roman" w:hAnsi="Times New Roman" w:cs="Times New Roman"/>
          <w:sz w:val="24"/>
          <w:szCs w:val="24"/>
        </w:rPr>
        <w:t>nts involved in their schools</w:t>
      </w:r>
      <w:r w:rsidR="002174FE" w:rsidRPr="00A04AA8">
        <w:rPr>
          <w:rFonts w:ascii="Times New Roman" w:hAnsi="Times New Roman" w:cs="Times New Roman"/>
          <w:sz w:val="24"/>
          <w:szCs w:val="24"/>
        </w:rPr>
        <w:t>, at various age levels</w:t>
      </w:r>
      <w:r w:rsidR="003F4CCF" w:rsidRPr="00A04AA8">
        <w:rPr>
          <w:rFonts w:ascii="Times New Roman" w:hAnsi="Times New Roman" w:cs="Times New Roman"/>
          <w:sz w:val="24"/>
          <w:szCs w:val="24"/>
        </w:rPr>
        <w:t xml:space="preserve">.  This report </w:t>
      </w:r>
      <w:r w:rsidR="003F4CCF" w:rsidRPr="00A04AA8">
        <w:rPr>
          <w:rFonts w:ascii="Times New Roman" w:hAnsi="Times New Roman" w:cs="Times New Roman"/>
          <w:sz w:val="24"/>
          <w:szCs w:val="24"/>
        </w:rPr>
        <w:lastRenderedPageBreak/>
        <w:t>offers a multitude of tools for creating, implementing, and assessing partnerships between schools, families, and communities.</w:t>
      </w:r>
    </w:p>
    <w:p w:rsidR="009420C5" w:rsidRPr="00A04AA8" w:rsidRDefault="00862D29"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On behalf of The </w:t>
      </w:r>
      <w:proofErr w:type="spellStart"/>
      <w:r w:rsidRPr="00A04AA8">
        <w:rPr>
          <w:rFonts w:ascii="Times New Roman" w:hAnsi="Times New Roman" w:cs="Times New Roman"/>
          <w:sz w:val="24"/>
          <w:szCs w:val="24"/>
        </w:rPr>
        <w:t>Freechild</w:t>
      </w:r>
      <w:proofErr w:type="spellEnd"/>
      <w:r w:rsidRPr="00A04AA8">
        <w:rPr>
          <w:rFonts w:ascii="Times New Roman" w:hAnsi="Times New Roman" w:cs="Times New Roman"/>
          <w:sz w:val="24"/>
          <w:szCs w:val="24"/>
        </w:rPr>
        <w:t xml:space="preserve"> P</w:t>
      </w:r>
      <w:r w:rsidR="00561F23" w:rsidRPr="00A04AA8">
        <w:rPr>
          <w:rFonts w:ascii="Times New Roman" w:hAnsi="Times New Roman" w:cs="Times New Roman"/>
          <w:sz w:val="24"/>
          <w:szCs w:val="24"/>
        </w:rPr>
        <w:t xml:space="preserve">roject and the </w:t>
      </w:r>
      <w:proofErr w:type="spellStart"/>
      <w:r w:rsidRPr="00A04AA8">
        <w:rPr>
          <w:rFonts w:ascii="Times New Roman" w:hAnsi="Times New Roman" w:cs="Times New Roman"/>
          <w:sz w:val="24"/>
          <w:szCs w:val="24"/>
        </w:rPr>
        <w:t>HumanLinks</w:t>
      </w:r>
      <w:proofErr w:type="spellEnd"/>
      <w:r w:rsidRPr="00A04AA8">
        <w:rPr>
          <w:rFonts w:ascii="Times New Roman" w:hAnsi="Times New Roman" w:cs="Times New Roman"/>
          <w:sz w:val="24"/>
          <w:szCs w:val="24"/>
        </w:rPr>
        <w:t xml:space="preserve"> Foundation, Fletcher (2005)</w:t>
      </w:r>
      <w:r w:rsidR="00561F23" w:rsidRPr="00A04AA8">
        <w:rPr>
          <w:rFonts w:ascii="Times New Roman" w:hAnsi="Times New Roman" w:cs="Times New Roman"/>
          <w:sz w:val="24"/>
          <w:szCs w:val="24"/>
        </w:rPr>
        <w:t xml:space="preserve"> authored a handbook on involving</w:t>
      </w:r>
      <w:r w:rsidR="00725988" w:rsidRPr="00A04AA8">
        <w:rPr>
          <w:rFonts w:ascii="Times New Roman" w:hAnsi="Times New Roman" w:cs="Times New Roman"/>
          <w:sz w:val="24"/>
          <w:szCs w:val="24"/>
        </w:rPr>
        <w:t xml:space="preserve"> students </w:t>
      </w:r>
      <w:r w:rsidR="00DC050B" w:rsidRPr="00A04AA8">
        <w:rPr>
          <w:rFonts w:ascii="Times New Roman" w:hAnsi="Times New Roman" w:cs="Times New Roman"/>
          <w:sz w:val="24"/>
          <w:szCs w:val="24"/>
        </w:rPr>
        <w:t xml:space="preserve">meaningfully </w:t>
      </w:r>
      <w:r w:rsidR="00AC16B8" w:rsidRPr="00A04AA8">
        <w:rPr>
          <w:rFonts w:ascii="Times New Roman" w:hAnsi="Times New Roman" w:cs="Times New Roman"/>
          <w:sz w:val="24"/>
          <w:szCs w:val="24"/>
        </w:rPr>
        <w:t xml:space="preserve">in school change.  </w:t>
      </w:r>
      <w:r w:rsidR="00F65572" w:rsidRPr="00A04AA8">
        <w:rPr>
          <w:rFonts w:ascii="Times New Roman" w:hAnsi="Times New Roman" w:cs="Times New Roman"/>
          <w:sz w:val="24"/>
          <w:szCs w:val="24"/>
        </w:rPr>
        <w:t>Fletcher argued</w:t>
      </w:r>
      <w:r w:rsidR="00D207E3" w:rsidRPr="00A04AA8">
        <w:rPr>
          <w:rFonts w:ascii="Times New Roman" w:hAnsi="Times New Roman" w:cs="Times New Roman"/>
          <w:sz w:val="24"/>
          <w:szCs w:val="24"/>
        </w:rPr>
        <w:t xml:space="preserve"> that student voice is </w:t>
      </w:r>
      <w:r w:rsidR="0049222A" w:rsidRPr="00A04AA8">
        <w:rPr>
          <w:rFonts w:ascii="Times New Roman" w:hAnsi="Times New Roman" w:cs="Times New Roman"/>
          <w:sz w:val="24"/>
          <w:szCs w:val="24"/>
        </w:rPr>
        <w:t xml:space="preserve">at </w:t>
      </w:r>
      <w:r w:rsidR="00D207E3" w:rsidRPr="00A04AA8">
        <w:rPr>
          <w:rFonts w:ascii="Times New Roman" w:hAnsi="Times New Roman" w:cs="Times New Roman"/>
          <w:sz w:val="24"/>
          <w:szCs w:val="24"/>
        </w:rPr>
        <w:t xml:space="preserve">the heart of </w:t>
      </w:r>
      <w:r w:rsidR="0049222A" w:rsidRPr="00A04AA8">
        <w:rPr>
          <w:rFonts w:ascii="Times New Roman" w:hAnsi="Times New Roman" w:cs="Times New Roman"/>
          <w:sz w:val="24"/>
          <w:szCs w:val="24"/>
        </w:rPr>
        <w:t>meaningful</w:t>
      </w:r>
      <w:r w:rsidR="001C1C3B" w:rsidRPr="00A04AA8">
        <w:rPr>
          <w:rFonts w:ascii="Times New Roman" w:hAnsi="Times New Roman" w:cs="Times New Roman"/>
          <w:sz w:val="24"/>
          <w:szCs w:val="24"/>
        </w:rPr>
        <w:t xml:space="preserve"> involvement; </w:t>
      </w:r>
      <w:r w:rsidR="00BB5142" w:rsidRPr="00A04AA8">
        <w:rPr>
          <w:rFonts w:ascii="Times New Roman" w:hAnsi="Times New Roman" w:cs="Times New Roman"/>
          <w:sz w:val="24"/>
          <w:szCs w:val="24"/>
        </w:rPr>
        <w:t xml:space="preserve">often, students are treated as passive recipients of knowledge or decisions that affect them.  </w:t>
      </w:r>
      <w:r w:rsidR="00F65572" w:rsidRPr="00A04AA8">
        <w:rPr>
          <w:rFonts w:ascii="Times New Roman" w:hAnsi="Times New Roman" w:cs="Times New Roman"/>
          <w:sz w:val="24"/>
          <w:szCs w:val="24"/>
        </w:rPr>
        <w:t>The author cited</w:t>
      </w:r>
      <w:r w:rsidR="008B1124" w:rsidRPr="00A04AA8">
        <w:rPr>
          <w:rFonts w:ascii="Times New Roman" w:hAnsi="Times New Roman" w:cs="Times New Roman"/>
          <w:sz w:val="24"/>
          <w:szCs w:val="24"/>
        </w:rPr>
        <w:t xml:space="preserve"> Hart’s (1994)</w:t>
      </w:r>
      <w:r w:rsidR="00D94EC3" w:rsidRPr="00A04AA8">
        <w:rPr>
          <w:rFonts w:ascii="Times New Roman" w:hAnsi="Times New Roman" w:cs="Times New Roman"/>
          <w:sz w:val="24"/>
          <w:szCs w:val="24"/>
        </w:rPr>
        <w:t xml:space="preserve"> ladder of student involvement</w:t>
      </w:r>
      <w:r w:rsidR="00A64022" w:rsidRPr="00A04AA8">
        <w:rPr>
          <w:rFonts w:ascii="Times New Roman" w:hAnsi="Times New Roman" w:cs="Times New Roman"/>
          <w:sz w:val="24"/>
          <w:szCs w:val="24"/>
        </w:rPr>
        <w:t xml:space="preserve"> as a way to measure how meaningfully young people are involved in school change efforts.  </w:t>
      </w:r>
      <w:r w:rsidR="009420C5" w:rsidRPr="00A04AA8">
        <w:rPr>
          <w:rFonts w:ascii="Times New Roman" w:hAnsi="Times New Roman" w:cs="Times New Roman"/>
          <w:sz w:val="24"/>
          <w:szCs w:val="24"/>
        </w:rPr>
        <w:t>Fletcher posits that students can contribute meaningfully as school researchers, educational planners, classroom teachers, learning evaluators, systemic decision-makers</w:t>
      </w:r>
      <w:r w:rsidR="007A1736" w:rsidRPr="00A04AA8">
        <w:rPr>
          <w:rFonts w:ascii="Times New Roman" w:hAnsi="Times New Roman" w:cs="Times New Roman"/>
          <w:sz w:val="24"/>
          <w:szCs w:val="24"/>
        </w:rPr>
        <w:t>,</w:t>
      </w:r>
      <w:r w:rsidR="009420C5" w:rsidRPr="00A04AA8">
        <w:rPr>
          <w:rFonts w:ascii="Times New Roman" w:hAnsi="Times New Roman" w:cs="Times New Roman"/>
          <w:sz w:val="24"/>
          <w:szCs w:val="24"/>
        </w:rPr>
        <w:t xml:space="preserve"> education advocates</w:t>
      </w:r>
      <w:r w:rsidR="007A1736" w:rsidRPr="00A04AA8">
        <w:rPr>
          <w:rFonts w:ascii="Times New Roman" w:hAnsi="Times New Roman" w:cs="Times New Roman"/>
          <w:sz w:val="24"/>
          <w:szCs w:val="24"/>
        </w:rPr>
        <w:t>, and organizers</w:t>
      </w:r>
      <w:r w:rsidR="009420C5" w:rsidRPr="00A04AA8">
        <w:rPr>
          <w:rFonts w:ascii="Times New Roman" w:hAnsi="Times New Roman" w:cs="Times New Roman"/>
          <w:sz w:val="24"/>
          <w:szCs w:val="24"/>
        </w:rPr>
        <w:t xml:space="preserve"> for school change</w:t>
      </w:r>
      <w:r w:rsidR="00F65572" w:rsidRPr="00A04AA8">
        <w:rPr>
          <w:rFonts w:ascii="Times New Roman" w:hAnsi="Times New Roman" w:cs="Times New Roman"/>
          <w:sz w:val="24"/>
          <w:szCs w:val="24"/>
        </w:rPr>
        <w:t>; he shared</w:t>
      </w:r>
      <w:r w:rsidR="002F5F19" w:rsidRPr="00A04AA8">
        <w:rPr>
          <w:rFonts w:ascii="Times New Roman" w:hAnsi="Times New Roman" w:cs="Times New Roman"/>
          <w:sz w:val="24"/>
          <w:szCs w:val="24"/>
        </w:rPr>
        <w:t xml:space="preserve"> examples of how students have assumed t</w:t>
      </w:r>
      <w:r w:rsidR="00F65572" w:rsidRPr="00A04AA8">
        <w:rPr>
          <w:rFonts w:ascii="Times New Roman" w:hAnsi="Times New Roman" w:cs="Times New Roman"/>
          <w:sz w:val="24"/>
          <w:szCs w:val="24"/>
        </w:rPr>
        <w:t>hese roles in schools across the country</w:t>
      </w:r>
      <w:r w:rsidR="002F5F19" w:rsidRPr="00A04AA8">
        <w:rPr>
          <w:rFonts w:ascii="Times New Roman" w:hAnsi="Times New Roman" w:cs="Times New Roman"/>
          <w:sz w:val="24"/>
          <w:szCs w:val="24"/>
        </w:rPr>
        <w:t>.</w:t>
      </w:r>
    </w:p>
    <w:p w:rsidR="002F5F19" w:rsidRPr="00A04AA8" w:rsidRDefault="008347D7" w:rsidP="00AA5039">
      <w:pPr>
        <w:spacing w:line="480" w:lineRule="auto"/>
        <w:ind w:left="0" w:firstLine="720"/>
        <w:rPr>
          <w:rFonts w:ascii="Times New Roman" w:hAnsi="Times New Roman" w:cs="Times New Roman"/>
          <w:sz w:val="24"/>
          <w:szCs w:val="24"/>
        </w:rPr>
      </w:pPr>
      <w:proofErr w:type="spellStart"/>
      <w:r w:rsidRPr="00A04AA8">
        <w:rPr>
          <w:rFonts w:ascii="Times New Roman" w:hAnsi="Times New Roman" w:cs="Times New Roman"/>
          <w:sz w:val="24"/>
          <w:szCs w:val="24"/>
        </w:rPr>
        <w:t>Gretz</w:t>
      </w:r>
      <w:proofErr w:type="spellEnd"/>
      <w:r w:rsidRPr="00A04AA8">
        <w:rPr>
          <w:rFonts w:ascii="Times New Roman" w:hAnsi="Times New Roman" w:cs="Times New Roman"/>
          <w:sz w:val="24"/>
          <w:szCs w:val="24"/>
        </w:rPr>
        <w:t xml:space="preserve"> (2003) </w:t>
      </w:r>
      <w:r w:rsidR="00F65572" w:rsidRPr="00A04AA8">
        <w:rPr>
          <w:rFonts w:ascii="Times New Roman" w:hAnsi="Times New Roman" w:cs="Times New Roman"/>
          <w:sz w:val="24"/>
          <w:szCs w:val="24"/>
        </w:rPr>
        <w:t xml:space="preserve">used </w:t>
      </w:r>
      <w:r w:rsidR="00EA1B87" w:rsidRPr="00A04AA8">
        <w:rPr>
          <w:rFonts w:ascii="Times New Roman" w:hAnsi="Times New Roman" w:cs="Times New Roman"/>
          <w:sz w:val="24"/>
          <w:szCs w:val="24"/>
        </w:rPr>
        <w:t xml:space="preserve">his experience at a neighborhood academy to suggest best practices for school-community partnerships.  The author believes that the most critical aspect of an emerging partnership is the planning phase, where vision, mission, and goals must be aligned.  </w:t>
      </w:r>
      <w:proofErr w:type="spellStart"/>
      <w:r w:rsidR="003F70D2" w:rsidRPr="00A04AA8">
        <w:rPr>
          <w:rFonts w:ascii="Times New Roman" w:hAnsi="Times New Roman" w:cs="Times New Roman"/>
          <w:sz w:val="24"/>
          <w:szCs w:val="24"/>
        </w:rPr>
        <w:t>Gretz</w:t>
      </w:r>
      <w:proofErr w:type="spellEnd"/>
      <w:r w:rsidR="003F70D2" w:rsidRPr="00A04AA8">
        <w:rPr>
          <w:rFonts w:ascii="Times New Roman" w:hAnsi="Times New Roman" w:cs="Times New Roman"/>
          <w:sz w:val="24"/>
          <w:szCs w:val="24"/>
        </w:rPr>
        <w:t xml:space="preserve"> contends that one individual must oversee such a partnership, and cites Decker and Decker (2001) in stating that the principal of the school is best s</w:t>
      </w:r>
      <w:r w:rsidR="00871D1C" w:rsidRPr="00A04AA8">
        <w:rPr>
          <w:rFonts w:ascii="Times New Roman" w:hAnsi="Times New Roman" w:cs="Times New Roman"/>
          <w:sz w:val="24"/>
          <w:szCs w:val="24"/>
        </w:rPr>
        <w:t xml:space="preserve">uited for this responsibility.  </w:t>
      </w:r>
      <w:proofErr w:type="spellStart"/>
      <w:r w:rsidR="00871D1C" w:rsidRPr="00A04AA8">
        <w:rPr>
          <w:rFonts w:ascii="Times New Roman" w:hAnsi="Times New Roman" w:cs="Times New Roman"/>
          <w:sz w:val="24"/>
          <w:szCs w:val="24"/>
        </w:rPr>
        <w:t>Gretz</w:t>
      </w:r>
      <w:proofErr w:type="spellEnd"/>
      <w:r w:rsidR="00871D1C" w:rsidRPr="00A04AA8">
        <w:rPr>
          <w:rFonts w:ascii="Times New Roman" w:hAnsi="Times New Roman" w:cs="Times New Roman"/>
          <w:sz w:val="24"/>
          <w:szCs w:val="24"/>
        </w:rPr>
        <w:t xml:space="preserve"> noted the importance of assessment, suggesting portfolios, murals, and surveys as ways for students, educators, and community members to express their feedback regarding the partnership</w:t>
      </w:r>
      <w:r w:rsidR="001B465A" w:rsidRPr="00A04AA8">
        <w:rPr>
          <w:rFonts w:ascii="Times New Roman" w:hAnsi="Times New Roman" w:cs="Times New Roman"/>
          <w:sz w:val="24"/>
          <w:szCs w:val="24"/>
        </w:rPr>
        <w:t>.  The author maintains the importance of data collection in lending credibility to a partnership, thus positively impacting its sustainability.</w:t>
      </w:r>
    </w:p>
    <w:p w:rsidR="001B465A" w:rsidRPr="00A04AA8" w:rsidRDefault="00063753"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Hall (</w:t>
      </w:r>
      <w:r w:rsidR="00362BF3" w:rsidRPr="00A04AA8">
        <w:rPr>
          <w:rFonts w:ascii="Times New Roman" w:hAnsi="Times New Roman" w:cs="Times New Roman"/>
          <w:sz w:val="24"/>
          <w:szCs w:val="24"/>
        </w:rPr>
        <w:t>2008)</w:t>
      </w:r>
      <w:r w:rsidR="00E5667F" w:rsidRPr="00A04AA8">
        <w:rPr>
          <w:rFonts w:ascii="Times New Roman" w:hAnsi="Times New Roman" w:cs="Times New Roman"/>
          <w:sz w:val="24"/>
          <w:szCs w:val="24"/>
        </w:rPr>
        <w:t xml:space="preserve"> </w:t>
      </w:r>
      <w:r w:rsidR="00EA4295" w:rsidRPr="00A04AA8">
        <w:rPr>
          <w:rFonts w:ascii="Times New Roman" w:hAnsi="Times New Roman" w:cs="Times New Roman"/>
          <w:sz w:val="24"/>
          <w:szCs w:val="24"/>
        </w:rPr>
        <w:t xml:space="preserve">drew from his involvement in an afterschool program called Project Safe, where middle school students were invited to engage in dialogue about their lives outside of </w:t>
      </w:r>
      <w:r w:rsidR="00EA4295" w:rsidRPr="00A04AA8">
        <w:rPr>
          <w:rFonts w:ascii="Times New Roman" w:hAnsi="Times New Roman" w:cs="Times New Roman"/>
          <w:sz w:val="24"/>
          <w:szCs w:val="24"/>
        </w:rPr>
        <w:lastRenderedPageBreak/>
        <w:t>school.  Hall, two teachers, and three parents facilitated these discussions, being c</w:t>
      </w:r>
      <w:r w:rsidR="003B7773" w:rsidRPr="00A04AA8">
        <w:rPr>
          <w:rFonts w:ascii="Times New Roman" w:hAnsi="Times New Roman" w:cs="Times New Roman"/>
          <w:sz w:val="24"/>
          <w:szCs w:val="24"/>
        </w:rPr>
        <w:t>areful not to create a power differential</w:t>
      </w:r>
      <w:r w:rsidR="00EA4295" w:rsidRPr="00A04AA8">
        <w:rPr>
          <w:rFonts w:ascii="Times New Roman" w:hAnsi="Times New Roman" w:cs="Times New Roman"/>
          <w:sz w:val="24"/>
          <w:szCs w:val="24"/>
        </w:rPr>
        <w:t xml:space="preserve"> </w:t>
      </w:r>
      <w:r w:rsidR="003B7773" w:rsidRPr="00A04AA8">
        <w:rPr>
          <w:rFonts w:ascii="Times New Roman" w:hAnsi="Times New Roman" w:cs="Times New Roman"/>
          <w:sz w:val="24"/>
          <w:szCs w:val="24"/>
        </w:rPr>
        <w:t>between adults and young people</w:t>
      </w:r>
      <w:r w:rsidR="00627824" w:rsidRPr="00A04AA8">
        <w:rPr>
          <w:rFonts w:ascii="Times New Roman" w:hAnsi="Times New Roman" w:cs="Times New Roman"/>
          <w:sz w:val="24"/>
          <w:szCs w:val="24"/>
        </w:rPr>
        <w:t xml:space="preserve"> as they sought to maintain an equitable environment.  </w:t>
      </w:r>
      <w:r w:rsidR="00615C9D" w:rsidRPr="00A04AA8">
        <w:rPr>
          <w:rFonts w:ascii="Times New Roman" w:hAnsi="Times New Roman" w:cs="Times New Roman"/>
          <w:sz w:val="24"/>
          <w:szCs w:val="24"/>
        </w:rPr>
        <w:t xml:space="preserve">Hall described young people creating curricular topics and the adult facilitators creating questions and activities based on their input.  The author stated numerous </w:t>
      </w:r>
      <w:r w:rsidR="009B3F4A" w:rsidRPr="00A04AA8">
        <w:rPr>
          <w:rFonts w:ascii="Times New Roman" w:hAnsi="Times New Roman" w:cs="Times New Roman"/>
          <w:sz w:val="24"/>
          <w:szCs w:val="24"/>
        </w:rPr>
        <w:t>benefits derived from the program</w:t>
      </w:r>
      <w:r w:rsidR="002A2819" w:rsidRPr="00A04AA8">
        <w:rPr>
          <w:rFonts w:ascii="Times New Roman" w:hAnsi="Times New Roman" w:cs="Times New Roman"/>
          <w:sz w:val="24"/>
          <w:szCs w:val="24"/>
        </w:rPr>
        <w:t xml:space="preserve">: </w:t>
      </w:r>
      <w:r w:rsidR="009B3F4A" w:rsidRPr="00A04AA8">
        <w:rPr>
          <w:rFonts w:ascii="Times New Roman" w:hAnsi="Times New Roman" w:cs="Times New Roman"/>
          <w:sz w:val="24"/>
          <w:szCs w:val="24"/>
        </w:rPr>
        <w:t xml:space="preserve">adults </w:t>
      </w:r>
      <w:proofErr w:type="gramStart"/>
      <w:r w:rsidR="009B3F4A" w:rsidRPr="00A04AA8">
        <w:rPr>
          <w:rFonts w:ascii="Times New Roman" w:hAnsi="Times New Roman" w:cs="Times New Roman"/>
          <w:sz w:val="24"/>
          <w:szCs w:val="24"/>
        </w:rPr>
        <w:t>got an “insider’s look” into students’ lives</w:t>
      </w:r>
      <w:proofErr w:type="gramEnd"/>
      <w:r w:rsidR="009B3F4A" w:rsidRPr="00A04AA8">
        <w:rPr>
          <w:rFonts w:ascii="Times New Roman" w:hAnsi="Times New Roman" w:cs="Times New Roman"/>
          <w:sz w:val="24"/>
          <w:szCs w:val="24"/>
        </w:rPr>
        <w:t>, the gap between school and community</w:t>
      </w:r>
      <w:r w:rsidR="00347C44" w:rsidRPr="00A04AA8">
        <w:rPr>
          <w:rFonts w:ascii="Times New Roman" w:hAnsi="Times New Roman" w:cs="Times New Roman"/>
          <w:sz w:val="24"/>
          <w:szCs w:val="24"/>
        </w:rPr>
        <w:t xml:space="preserve"> began to be</w:t>
      </w:r>
      <w:r w:rsidR="009B3F4A" w:rsidRPr="00A04AA8">
        <w:rPr>
          <w:rFonts w:ascii="Times New Roman" w:hAnsi="Times New Roman" w:cs="Times New Roman"/>
          <w:sz w:val="24"/>
          <w:szCs w:val="24"/>
        </w:rPr>
        <w:t xml:space="preserve"> bridged, </w:t>
      </w:r>
      <w:r w:rsidR="001B7C51" w:rsidRPr="00A04AA8">
        <w:rPr>
          <w:rFonts w:ascii="Times New Roman" w:hAnsi="Times New Roman" w:cs="Times New Roman"/>
          <w:sz w:val="24"/>
          <w:szCs w:val="24"/>
        </w:rPr>
        <w:t xml:space="preserve">parents were afforded a chance to share in an experience that mattered to their children, and Hall himself reconsidered and learned </w:t>
      </w:r>
      <w:r w:rsidR="00347C44" w:rsidRPr="00A04AA8">
        <w:rPr>
          <w:rFonts w:ascii="Times New Roman" w:hAnsi="Times New Roman" w:cs="Times New Roman"/>
          <w:sz w:val="24"/>
          <w:szCs w:val="24"/>
        </w:rPr>
        <w:t xml:space="preserve">about his role as an educator.  Project Safe appears to have set the foundation for </w:t>
      </w:r>
      <w:r w:rsidR="00516796" w:rsidRPr="00A04AA8">
        <w:rPr>
          <w:rFonts w:ascii="Times New Roman" w:hAnsi="Times New Roman" w:cs="Times New Roman"/>
          <w:sz w:val="24"/>
          <w:szCs w:val="24"/>
        </w:rPr>
        <w:t xml:space="preserve">deepened relationships </w:t>
      </w:r>
      <w:r w:rsidR="00F34EB7" w:rsidRPr="00A04AA8">
        <w:rPr>
          <w:rFonts w:ascii="Times New Roman" w:hAnsi="Times New Roman" w:cs="Times New Roman"/>
          <w:sz w:val="24"/>
          <w:szCs w:val="24"/>
        </w:rPr>
        <w:t xml:space="preserve">and heightened trust </w:t>
      </w:r>
      <w:r w:rsidR="00516796" w:rsidRPr="00A04AA8">
        <w:rPr>
          <w:rFonts w:ascii="Times New Roman" w:hAnsi="Times New Roman" w:cs="Times New Roman"/>
          <w:sz w:val="24"/>
          <w:szCs w:val="24"/>
        </w:rPr>
        <w:t>between students, their families, and educators at the school.</w:t>
      </w:r>
    </w:p>
    <w:p w:rsidR="00516796" w:rsidRPr="00A04AA8" w:rsidRDefault="00D3149A"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Lawson, Claiborne, </w:t>
      </w:r>
      <w:proofErr w:type="spellStart"/>
      <w:r w:rsidRPr="00A04AA8">
        <w:rPr>
          <w:rFonts w:ascii="Times New Roman" w:hAnsi="Times New Roman" w:cs="Times New Roman"/>
          <w:sz w:val="24"/>
          <w:szCs w:val="24"/>
        </w:rPr>
        <w:t>Hardiman</w:t>
      </w:r>
      <w:proofErr w:type="spellEnd"/>
      <w:r w:rsidRPr="00A04AA8">
        <w:rPr>
          <w:rFonts w:ascii="Times New Roman" w:hAnsi="Times New Roman" w:cs="Times New Roman"/>
          <w:sz w:val="24"/>
          <w:szCs w:val="24"/>
        </w:rPr>
        <w:t xml:space="preserve">, Austin, &amp; </w:t>
      </w:r>
      <w:proofErr w:type="spellStart"/>
      <w:r w:rsidRPr="00A04AA8">
        <w:rPr>
          <w:rFonts w:ascii="Times New Roman" w:hAnsi="Times New Roman" w:cs="Times New Roman"/>
          <w:sz w:val="24"/>
          <w:szCs w:val="24"/>
        </w:rPr>
        <w:t>Surko</w:t>
      </w:r>
      <w:proofErr w:type="spellEnd"/>
      <w:r w:rsidRPr="00A04AA8">
        <w:rPr>
          <w:rFonts w:ascii="Times New Roman" w:hAnsi="Times New Roman" w:cs="Times New Roman"/>
          <w:sz w:val="24"/>
          <w:szCs w:val="24"/>
        </w:rPr>
        <w:t xml:space="preserve"> (2007)</w:t>
      </w:r>
      <w:r w:rsidR="00B3416C" w:rsidRPr="00A04AA8">
        <w:rPr>
          <w:rFonts w:ascii="Times New Roman" w:hAnsi="Times New Roman" w:cs="Times New Roman"/>
          <w:sz w:val="24"/>
          <w:szCs w:val="24"/>
        </w:rPr>
        <w:t xml:space="preserve"> presented a multisite study</w:t>
      </w:r>
      <w:r w:rsidRPr="00A04AA8">
        <w:rPr>
          <w:rFonts w:ascii="Times New Roman" w:hAnsi="Times New Roman" w:cs="Times New Roman"/>
          <w:sz w:val="24"/>
          <w:szCs w:val="24"/>
        </w:rPr>
        <w:t xml:space="preserve"> of </w:t>
      </w:r>
      <w:r w:rsidR="00B3416C" w:rsidRPr="00A04AA8">
        <w:rPr>
          <w:rFonts w:ascii="Times New Roman" w:hAnsi="Times New Roman" w:cs="Times New Roman"/>
          <w:sz w:val="24"/>
          <w:szCs w:val="24"/>
        </w:rPr>
        <w:t xml:space="preserve">five </w:t>
      </w:r>
      <w:r w:rsidRPr="00A04AA8">
        <w:rPr>
          <w:rFonts w:ascii="Times New Roman" w:hAnsi="Times New Roman" w:cs="Times New Roman"/>
          <w:sz w:val="24"/>
          <w:szCs w:val="24"/>
        </w:rPr>
        <w:t xml:space="preserve">school-community partnerships in New York.  </w:t>
      </w:r>
      <w:r w:rsidR="008A7788" w:rsidRPr="00A04AA8">
        <w:rPr>
          <w:rFonts w:ascii="Times New Roman" w:hAnsi="Times New Roman" w:cs="Times New Roman"/>
          <w:sz w:val="24"/>
          <w:szCs w:val="24"/>
        </w:rPr>
        <w:t>The authors noted that each partnership looked different, as each served distinct populations</w:t>
      </w:r>
      <w:r w:rsidR="0002228E" w:rsidRPr="00A04AA8">
        <w:rPr>
          <w:rFonts w:ascii="Times New Roman" w:hAnsi="Times New Roman" w:cs="Times New Roman"/>
          <w:sz w:val="24"/>
          <w:szCs w:val="24"/>
        </w:rPr>
        <w:t xml:space="preserve"> in varied contexts.  </w:t>
      </w:r>
      <w:r w:rsidR="005B27EB" w:rsidRPr="00A04AA8">
        <w:rPr>
          <w:rFonts w:ascii="Times New Roman" w:hAnsi="Times New Roman" w:cs="Times New Roman"/>
          <w:sz w:val="24"/>
          <w:szCs w:val="24"/>
        </w:rPr>
        <w:t>Lawson et al</w:t>
      </w:r>
      <w:r w:rsidR="00F574EA" w:rsidRPr="00A04AA8">
        <w:rPr>
          <w:rFonts w:ascii="Times New Roman" w:hAnsi="Times New Roman" w:cs="Times New Roman"/>
          <w:sz w:val="24"/>
          <w:szCs w:val="24"/>
        </w:rPr>
        <w:t>.</w:t>
      </w:r>
      <w:r w:rsidR="005B27EB" w:rsidRPr="00A04AA8">
        <w:rPr>
          <w:rFonts w:ascii="Times New Roman" w:hAnsi="Times New Roman" w:cs="Times New Roman"/>
          <w:sz w:val="24"/>
          <w:szCs w:val="24"/>
        </w:rPr>
        <w:t xml:space="preserve"> categorized the partnerships as either collaborative (partners as interdependent on one another) or coordinative (limited interdependence) and adult-led (adults hold most or all of the power and authority) or youth-led (youth as authoritative and powerful).  </w:t>
      </w:r>
      <w:r w:rsidR="00B903FB" w:rsidRPr="00A04AA8">
        <w:rPr>
          <w:rFonts w:ascii="Times New Roman" w:hAnsi="Times New Roman" w:cs="Times New Roman"/>
          <w:sz w:val="24"/>
          <w:szCs w:val="24"/>
        </w:rPr>
        <w:t xml:space="preserve">The authors ultimately posited that youth-led partnerships offer vast opportunities for </w:t>
      </w:r>
      <w:r w:rsidR="00E026F8" w:rsidRPr="00A04AA8">
        <w:rPr>
          <w:rFonts w:ascii="Times New Roman" w:hAnsi="Times New Roman" w:cs="Times New Roman"/>
          <w:sz w:val="24"/>
          <w:szCs w:val="24"/>
        </w:rPr>
        <w:t xml:space="preserve">new processes within partner organizations.  </w:t>
      </w:r>
      <w:r w:rsidR="00CE0E76" w:rsidRPr="00A04AA8">
        <w:rPr>
          <w:rFonts w:ascii="Times New Roman" w:hAnsi="Times New Roman" w:cs="Times New Roman"/>
          <w:sz w:val="24"/>
          <w:szCs w:val="24"/>
        </w:rPr>
        <w:t xml:space="preserve">Solid infrastructure and strong leadership (especially strong school leadership) were noted as key factors of </w:t>
      </w:r>
      <w:r w:rsidR="00A24A5B" w:rsidRPr="00A04AA8">
        <w:rPr>
          <w:rFonts w:ascii="Times New Roman" w:hAnsi="Times New Roman" w:cs="Times New Roman"/>
          <w:sz w:val="24"/>
          <w:szCs w:val="24"/>
        </w:rPr>
        <w:t>successful initiatives.</w:t>
      </w:r>
    </w:p>
    <w:p w:rsidR="00A24A5B" w:rsidRPr="00A04AA8" w:rsidRDefault="0033417A" w:rsidP="00AA5039">
      <w:pPr>
        <w:spacing w:line="480" w:lineRule="auto"/>
        <w:ind w:left="0" w:firstLine="720"/>
        <w:rPr>
          <w:rFonts w:ascii="Times New Roman" w:hAnsi="Times New Roman" w:cs="Times New Roman"/>
          <w:sz w:val="24"/>
          <w:szCs w:val="24"/>
        </w:rPr>
      </w:pPr>
      <w:proofErr w:type="spellStart"/>
      <w:r w:rsidRPr="00A04AA8">
        <w:rPr>
          <w:rFonts w:ascii="Times New Roman" w:hAnsi="Times New Roman" w:cs="Times New Roman"/>
          <w:sz w:val="24"/>
          <w:szCs w:val="24"/>
        </w:rPr>
        <w:t>Leistyna</w:t>
      </w:r>
      <w:proofErr w:type="spellEnd"/>
      <w:r w:rsidRPr="00A04AA8">
        <w:rPr>
          <w:rFonts w:ascii="Times New Roman" w:hAnsi="Times New Roman" w:cs="Times New Roman"/>
          <w:sz w:val="24"/>
          <w:szCs w:val="24"/>
        </w:rPr>
        <w:t xml:space="preserve"> (2002) </w:t>
      </w:r>
      <w:r w:rsidR="00E15C90" w:rsidRPr="00A04AA8">
        <w:rPr>
          <w:rFonts w:ascii="Times New Roman" w:hAnsi="Times New Roman" w:cs="Times New Roman"/>
          <w:sz w:val="24"/>
          <w:szCs w:val="24"/>
        </w:rPr>
        <w:t xml:space="preserve">examined one school district’s </w:t>
      </w:r>
      <w:r w:rsidR="005A6D3A" w:rsidRPr="00A04AA8">
        <w:rPr>
          <w:rFonts w:ascii="Times New Roman" w:hAnsi="Times New Roman" w:cs="Times New Roman"/>
          <w:sz w:val="24"/>
          <w:szCs w:val="24"/>
        </w:rPr>
        <w:t>eff</w:t>
      </w:r>
      <w:r w:rsidR="00670946" w:rsidRPr="00A04AA8">
        <w:rPr>
          <w:rFonts w:ascii="Times New Roman" w:hAnsi="Times New Roman" w:cs="Times New Roman"/>
          <w:sz w:val="24"/>
          <w:szCs w:val="24"/>
        </w:rPr>
        <w:t xml:space="preserve">ort to address its rising drop-out rate and </w:t>
      </w:r>
      <w:r w:rsidR="0074440B" w:rsidRPr="00A04AA8">
        <w:rPr>
          <w:rFonts w:ascii="Times New Roman" w:hAnsi="Times New Roman" w:cs="Times New Roman"/>
          <w:sz w:val="24"/>
          <w:szCs w:val="24"/>
        </w:rPr>
        <w:t>involve parents from different racial and ethnic backgrounds</w:t>
      </w:r>
      <w:r w:rsidR="00B61756" w:rsidRPr="00A04AA8">
        <w:rPr>
          <w:rFonts w:ascii="Times New Roman" w:hAnsi="Times New Roman" w:cs="Times New Roman"/>
          <w:sz w:val="24"/>
          <w:szCs w:val="24"/>
        </w:rPr>
        <w:t xml:space="preserve"> more meaningfully.  </w:t>
      </w:r>
      <w:r w:rsidR="00E871BD" w:rsidRPr="00A04AA8">
        <w:rPr>
          <w:rFonts w:ascii="Times New Roman" w:hAnsi="Times New Roman" w:cs="Times New Roman"/>
          <w:sz w:val="24"/>
          <w:szCs w:val="24"/>
        </w:rPr>
        <w:t>The district formed a multicultural steering committee which sought to engage a more diverse group of parents through information packets, partnerships with local organizations, and</w:t>
      </w:r>
      <w:r w:rsidR="00E65962" w:rsidRPr="00A04AA8">
        <w:rPr>
          <w:rFonts w:ascii="Times New Roman" w:hAnsi="Times New Roman" w:cs="Times New Roman"/>
          <w:sz w:val="24"/>
          <w:szCs w:val="24"/>
        </w:rPr>
        <w:t xml:space="preserve"> creating a Parent Access Center t</w:t>
      </w:r>
      <w:r w:rsidR="007F0007" w:rsidRPr="00A04AA8">
        <w:rPr>
          <w:rFonts w:ascii="Times New Roman" w:hAnsi="Times New Roman" w:cs="Times New Roman"/>
          <w:sz w:val="24"/>
          <w:szCs w:val="24"/>
        </w:rPr>
        <w:t xml:space="preserve">o offer resources to families.  </w:t>
      </w:r>
      <w:r w:rsidR="00DA2912" w:rsidRPr="00A04AA8">
        <w:rPr>
          <w:rFonts w:ascii="Times New Roman" w:hAnsi="Times New Roman" w:cs="Times New Roman"/>
          <w:sz w:val="24"/>
          <w:szCs w:val="24"/>
        </w:rPr>
        <w:t>The author explained</w:t>
      </w:r>
      <w:r w:rsidR="00C6535B" w:rsidRPr="00A04AA8">
        <w:rPr>
          <w:rFonts w:ascii="Times New Roman" w:hAnsi="Times New Roman" w:cs="Times New Roman"/>
          <w:sz w:val="24"/>
          <w:szCs w:val="24"/>
        </w:rPr>
        <w:t xml:space="preserve"> that though the </w:t>
      </w:r>
      <w:r w:rsidR="00C6535B" w:rsidRPr="00A04AA8">
        <w:rPr>
          <w:rFonts w:ascii="Times New Roman" w:hAnsi="Times New Roman" w:cs="Times New Roman"/>
          <w:sz w:val="24"/>
          <w:szCs w:val="24"/>
        </w:rPr>
        <w:lastRenderedPageBreak/>
        <w:t>committee’s efforts were well-intentioned, it failed to critically assess the comp</w:t>
      </w:r>
      <w:r w:rsidR="00B61756" w:rsidRPr="00A04AA8">
        <w:rPr>
          <w:rFonts w:ascii="Times New Roman" w:hAnsi="Times New Roman" w:cs="Times New Roman"/>
          <w:sz w:val="24"/>
          <w:szCs w:val="24"/>
        </w:rPr>
        <w:t xml:space="preserve">lex ways in which power affects the everyday lives of students, educators, community members, and families.  </w:t>
      </w:r>
      <w:r w:rsidR="002F138C" w:rsidRPr="00A04AA8">
        <w:rPr>
          <w:rFonts w:ascii="Times New Roman" w:hAnsi="Times New Roman" w:cs="Times New Roman"/>
          <w:sz w:val="24"/>
          <w:szCs w:val="24"/>
        </w:rPr>
        <w:t>Notably, the committee did not engage students or the elderly in its work</w:t>
      </w:r>
      <w:r w:rsidR="006558D0" w:rsidRPr="00A04AA8">
        <w:rPr>
          <w:rFonts w:ascii="Times New Roman" w:hAnsi="Times New Roman" w:cs="Times New Roman"/>
          <w:sz w:val="24"/>
          <w:szCs w:val="24"/>
        </w:rPr>
        <w:t>, nor did it participate in neighborhood ethnography of the spaces students inhabit before and after school.</w:t>
      </w:r>
    </w:p>
    <w:p w:rsidR="00680246" w:rsidRPr="00A04AA8" w:rsidRDefault="00722914" w:rsidP="00AA5039">
      <w:pPr>
        <w:spacing w:line="480" w:lineRule="auto"/>
        <w:ind w:left="0"/>
        <w:rPr>
          <w:rFonts w:ascii="Times New Roman" w:hAnsi="Times New Roman" w:cs="Times New Roman"/>
          <w:sz w:val="24"/>
          <w:szCs w:val="24"/>
        </w:rPr>
      </w:pPr>
      <w:r w:rsidRPr="00A04AA8">
        <w:rPr>
          <w:rFonts w:ascii="Times New Roman" w:hAnsi="Times New Roman" w:cs="Times New Roman"/>
          <w:sz w:val="24"/>
          <w:szCs w:val="24"/>
        </w:rPr>
        <w:tab/>
      </w:r>
      <w:r w:rsidR="00680246" w:rsidRPr="00A04AA8">
        <w:rPr>
          <w:rFonts w:ascii="Times New Roman" w:hAnsi="Times New Roman" w:cs="Times New Roman"/>
          <w:sz w:val="24"/>
          <w:szCs w:val="24"/>
        </w:rPr>
        <w:tab/>
      </w:r>
      <w:r w:rsidR="00F90FE8" w:rsidRPr="00A04AA8">
        <w:rPr>
          <w:rFonts w:ascii="Times New Roman" w:hAnsi="Times New Roman" w:cs="Times New Roman"/>
          <w:sz w:val="24"/>
          <w:szCs w:val="24"/>
        </w:rPr>
        <w:t>Nagel and Guest (200</w:t>
      </w:r>
      <w:r w:rsidR="0040623A" w:rsidRPr="00A04AA8">
        <w:rPr>
          <w:rFonts w:ascii="Times New Roman" w:hAnsi="Times New Roman" w:cs="Times New Roman"/>
          <w:sz w:val="24"/>
          <w:szCs w:val="24"/>
        </w:rPr>
        <w:t xml:space="preserve">7) interviewed Dr. Joyce L. Epstein, leading researcher in the field of family-school-community partnerships, and discussed the relevance and implications of her </w:t>
      </w:r>
      <w:r w:rsidR="00F67C22" w:rsidRPr="00A04AA8">
        <w:rPr>
          <w:rFonts w:ascii="Times New Roman" w:hAnsi="Times New Roman" w:cs="Times New Roman"/>
          <w:sz w:val="24"/>
          <w:szCs w:val="24"/>
        </w:rPr>
        <w:t xml:space="preserve">work.  </w:t>
      </w:r>
      <w:r w:rsidR="00126E28" w:rsidRPr="00A04AA8">
        <w:rPr>
          <w:rFonts w:ascii="Times New Roman" w:hAnsi="Times New Roman" w:cs="Times New Roman"/>
          <w:sz w:val="24"/>
          <w:szCs w:val="24"/>
        </w:rPr>
        <w:t>Epstein</w:t>
      </w:r>
      <w:r w:rsidR="00680246" w:rsidRPr="00A04AA8">
        <w:rPr>
          <w:rFonts w:ascii="Times New Roman" w:hAnsi="Times New Roman" w:cs="Times New Roman"/>
          <w:sz w:val="24"/>
          <w:szCs w:val="24"/>
        </w:rPr>
        <w:t xml:space="preserve"> noted eight essential elements of successful partnerships</w:t>
      </w:r>
      <w:r w:rsidR="003A596B" w:rsidRPr="00A04AA8">
        <w:rPr>
          <w:rFonts w:ascii="Times New Roman" w:hAnsi="Times New Roman" w:cs="Times New Roman"/>
          <w:sz w:val="24"/>
          <w:szCs w:val="24"/>
        </w:rPr>
        <w:t xml:space="preserve"> that her research has uncovered</w:t>
      </w:r>
      <w:r w:rsidR="00680246" w:rsidRPr="00A04AA8">
        <w:rPr>
          <w:rFonts w:ascii="Times New Roman" w:hAnsi="Times New Roman" w:cs="Times New Roman"/>
          <w:sz w:val="24"/>
          <w:szCs w:val="24"/>
        </w:rPr>
        <w:t xml:space="preserve">: leadership, teamwork, action plans, implementation of plans, funding, collegial support, evaluation, </w:t>
      </w:r>
      <w:r w:rsidR="00C701A3" w:rsidRPr="00A04AA8">
        <w:rPr>
          <w:rFonts w:ascii="Times New Roman" w:hAnsi="Times New Roman" w:cs="Times New Roman"/>
          <w:sz w:val="24"/>
          <w:szCs w:val="24"/>
        </w:rPr>
        <w:t xml:space="preserve">and </w:t>
      </w:r>
      <w:r w:rsidR="00680246" w:rsidRPr="00A04AA8">
        <w:rPr>
          <w:rFonts w:ascii="Times New Roman" w:hAnsi="Times New Roman" w:cs="Times New Roman"/>
          <w:sz w:val="24"/>
          <w:szCs w:val="24"/>
        </w:rPr>
        <w:t>networking</w:t>
      </w:r>
      <w:r w:rsidR="00C701A3" w:rsidRPr="00A04AA8">
        <w:rPr>
          <w:rFonts w:ascii="Times New Roman" w:hAnsi="Times New Roman" w:cs="Times New Roman"/>
          <w:sz w:val="24"/>
          <w:szCs w:val="24"/>
        </w:rPr>
        <w:t>.  She also referenced her model of overlapping spheres of influence (home, school, and community), explaining that each sphere directly affects</w:t>
      </w:r>
      <w:r w:rsidR="00113E1F" w:rsidRPr="00A04AA8">
        <w:rPr>
          <w:rFonts w:ascii="Times New Roman" w:hAnsi="Times New Roman" w:cs="Times New Roman"/>
          <w:sz w:val="24"/>
          <w:szCs w:val="24"/>
        </w:rPr>
        <w:t xml:space="preserve"> student success in school.</w:t>
      </w:r>
      <w:r w:rsidR="00494D2D" w:rsidRPr="00A04AA8">
        <w:rPr>
          <w:rFonts w:ascii="Times New Roman" w:hAnsi="Times New Roman" w:cs="Times New Roman"/>
          <w:sz w:val="24"/>
          <w:szCs w:val="24"/>
        </w:rPr>
        <w:t xml:space="preserve">  Epstein pointed</w:t>
      </w:r>
      <w:r w:rsidR="00120A13" w:rsidRPr="00A04AA8">
        <w:rPr>
          <w:rFonts w:ascii="Times New Roman" w:hAnsi="Times New Roman" w:cs="Times New Roman"/>
          <w:sz w:val="24"/>
          <w:szCs w:val="24"/>
        </w:rPr>
        <w:t xml:space="preserve"> to the need for more thorough education within pre</w:t>
      </w:r>
      <w:r w:rsidR="00D21B44" w:rsidRPr="00A04AA8">
        <w:rPr>
          <w:rFonts w:ascii="Times New Roman" w:hAnsi="Times New Roman" w:cs="Times New Roman"/>
          <w:sz w:val="24"/>
          <w:szCs w:val="24"/>
        </w:rPr>
        <w:t>-</w:t>
      </w:r>
      <w:r w:rsidR="00120A13" w:rsidRPr="00A04AA8">
        <w:rPr>
          <w:rFonts w:ascii="Times New Roman" w:hAnsi="Times New Roman" w:cs="Times New Roman"/>
          <w:sz w:val="24"/>
          <w:szCs w:val="24"/>
        </w:rPr>
        <w:t>service and in</w:t>
      </w:r>
      <w:r w:rsidR="00D21B44" w:rsidRPr="00A04AA8">
        <w:rPr>
          <w:rFonts w:ascii="Times New Roman" w:hAnsi="Times New Roman" w:cs="Times New Roman"/>
          <w:sz w:val="24"/>
          <w:szCs w:val="24"/>
        </w:rPr>
        <w:t>-</w:t>
      </w:r>
      <w:r w:rsidR="00120A13" w:rsidRPr="00A04AA8">
        <w:rPr>
          <w:rFonts w:ascii="Times New Roman" w:hAnsi="Times New Roman" w:cs="Times New Roman"/>
          <w:sz w:val="24"/>
          <w:szCs w:val="24"/>
        </w:rPr>
        <w:t xml:space="preserve">service </w:t>
      </w:r>
      <w:r w:rsidR="001A55DE" w:rsidRPr="00A04AA8">
        <w:rPr>
          <w:rFonts w:ascii="Times New Roman" w:hAnsi="Times New Roman" w:cs="Times New Roman"/>
          <w:sz w:val="24"/>
          <w:szCs w:val="24"/>
        </w:rPr>
        <w:t xml:space="preserve">teacher </w:t>
      </w:r>
      <w:r w:rsidR="00120A13" w:rsidRPr="00A04AA8">
        <w:rPr>
          <w:rFonts w:ascii="Times New Roman" w:hAnsi="Times New Roman" w:cs="Times New Roman"/>
          <w:sz w:val="24"/>
          <w:szCs w:val="24"/>
        </w:rPr>
        <w:t>programs</w:t>
      </w:r>
      <w:r w:rsidR="0015704A" w:rsidRPr="00A04AA8">
        <w:rPr>
          <w:rFonts w:ascii="Times New Roman" w:hAnsi="Times New Roman" w:cs="Times New Roman"/>
          <w:sz w:val="24"/>
          <w:szCs w:val="24"/>
        </w:rPr>
        <w:t xml:space="preserve">, as well as </w:t>
      </w:r>
      <w:r w:rsidR="001A55DE" w:rsidRPr="00A04AA8">
        <w:rPr>
          <w:rFonts w:ascii="Times New Roman" w:hAnsi="Times New Roman" w:cs="Times New Roman"/>
          <w:sz w:val="24"/>
          <w:szCs w:val="24"/>
        </w:rPr>
        <w:t xml:space="preserve">greater </w:t>
      </w:r>
      <w:r w:rsidR="0015704A" w:rsidRPr="00A04AA8">
        <w:rPr>
          <w:rFonts w:ascii="Times New Roman" w:hAnsi="Times New Roman" w:cs="Times New Roman"/>
          <w:sz w:val="24"/>
          <w:szCs w:val="24"/>
        </w:rPr>
        <w:t>collaboration between researchers and practitioners, to advance the field</w:t>
      </w:r>
      <w:r w:rsidR="001A55DE" w:rsidRPr="00A04AA8">
        <w:rPr>
          <w:rFonts w:ascii="Times New Roman" w:hAnsi="Times New Roman" w:cs="Times New Roman"/>
          <w:sz w:val="24"/>
          <w:szCs w:val="24"/>
        </w:rPr>
        <w:t xml:space="preserve"> of family-school-community partnerships</w:t>
      </w:r>
      <w:r w:rsidR="0015704A" w:rsidRPr="00A04AA8">
        <w:rPr>
          <w:rFonts w:ascii="Times New Roman" w:hAnsi="Times New Roman" w:cs="Times New Roman"/>
          <w:sz w:val="24"/>
          <w:szCs w:val="24"/>
        </w:rPr>
        <w:t>.</w:t>
      </w:r>
    </w:p>
    <w:p w:rsidR="00D21EE2" w:rsidRPr="00A04AA8" w:rsidRDefault="00F10DE4"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Sanders (2001) </w:t>
      </w:r>
      <w:r w:rsidR="00450755" w:rsidRPr="00A04AA8">
        <w:rPr>
          <w:rFonts w:ascii="Times New Roman" w:hAnsi="Times New Roman" w:cs="Times New Roman"/>
          <w:sz w:val="24"/>
          <w:szCs w:val="24"/>
        </w:rPr>
        <w:t xml:space="preserve">analyzed survey data from over 400 National Network of Partnership Schools (NNPS) to document community partners, identify </w:t>
      </w:r>
      <w:r w:rsidR="004C3FCB" w:rsidRPr="00A04AA8">
        <w:rPr>
          <w:rFonts w:ascii="Times New Roman" w:hAnsi="Times New Roman" w:cs="Times New Roman"/>
          <w:sz w:val="24"/>
          <w:szCs w:val="24"/>
        </w:rPr>
        <w:t xml:space="preserve">the </w:t>
      </w:r>
      <w:r w:rsidR="00450755" w:rsidRPr="00A04AA8">
        <w:rPr>
          <w:rFonts w:ascii="Times New Roman" w:hAnsi="Times New Roman" w:cs="Times New Roman"/>
          <w:sz w:val="24"/>
          <w:szCs w:val="24"/>
        </w:rPr>
        <w:t>focus of partnership</w:t>
      </w:r>
      <w:r w:rsidR="004C3FCB" w:rsidRPr="00A04AA8">
        <w:rPr>
          <w:rFonts w:ascii="Times New Roman" w:hAnsi="Times New Roman" w:cs="Times New Roman"/>
          <w:sz w:val="24"/>
          <w:szCs w:val="24"/>
        </w:rPr>
        <w:t>s</w:t>
      </w:r>
      <w:r w:rsidR="00450755" w:rsidRPr="00A04AA8">
        <w:rPr>
          <w:rFonts w:ascii="Times New Roman" w:hAnsi="Times New Roman" w:cs="Times New Roman"/>
          <w:sz w:val="24"/>
          <w:szCs w:val="24"/>
        </w:rPr>
        <w:t xml:space="preserve">, identify obstacles, </w:t>
      </w:r>
      <w:r w:rsidR="004C3FCB" w:rsidRPr="00A04AA8">
        <w:rPr>
          <w:rFonts w:ascii="Times New Roman" w:hAnsi="Times New Roman" w:cs="Times New Roman"/>
          <w:sz w:val="24"/>
          <w:szCs w:val="24"/>
        </w:rPr>
        <w:t xml:space="preserve">and </w:t>
      </w:r>
      <w:r w:rsidR="00450755" w:rsidRPr="00A04AA8">
        <w:rPr>
          <w:rFonts w:ascii="Times New Roman" w:hAnsi="Times New Roman" w:cs="Times New Roman"/>
          <w:sz w:val="24"/>
          <w:szCs w:val="24"/>
        </w:rPr>
        <w:t xml:space="preserve">examine school satisfaction with </w:t>
      </w:r>
      <w:r w:rsidR="004C3FCB" w:rsidRPr="00A04AA8">
        <w:rPr>
          <w:rFonts w:ascii="Times New Roman" w:hAnsi="Times New Roman" w:cs="Times New Roman"/>
          <w:sz w:val="24"/>
          <w:szCs w:val="24"/>
        </w:rPr>
        <w:t xml:space="preserve">the quantity and quality of their </w:t>
      </w:r>
      <w:r w:rsidR="00450755" w:rsidRPr="00A04AA8">
        <w:rPr>
          <w:rFonts w:ascii="Times New Roman" w:hAnsi="Times New Roman" w:cs="Times New Roman"/>
          <w:sz w:val="24"/>
          <w:szCs w:val="24"/>
        </w:rPr>
        <w:t>partnerships</w:t>
      </w:r>
      <w:r w:rsidR="004C3FCB" w:rsidRPr="00A04AA8">
        <w:rPr>
          <w:rFonts w:ascii="Times New Roman" w:hAnsi="Times New Roman" w:cs="Times New Roman"/>
          <w:sz w:val="24"/>
          <w:szCs w:val="24"/>
        </w:rPr>
        <w:t xml:space="preserve">.  The author discovered that </w:t>
      </w:r>
      <w:r w:rsidR="00667300" w:rsidRPr="00A04AA8">
        <w:rPr>
          <w:rFonts w:ascii="Times New Roman" w:hAnsi="Times New Roman" w:cs="Times New Roman"/>
          <w:sz w:val="24"/>
          <w:szCs w:val="24"/>
        </w:rPr>
        <w:t xml:space="preserve">in terms of </w:t>
      </w:r>
      <w:r w:rsidR="00F42142" w:rsidRPr="00A04AA8">
        <w:rPr>
          <w:rFonts w:ascii="Times New Roman" w:hAnsi="Times New Roman" w:cs="Times New Roman"/>
          <w:sz w:val="24"/>
          <w:szCs w:val="24"/>
        </w:rPr>
        <w:t xml:space="preserve">their </w:t>
      </w:r>
      <w:r w:rsidR="00667300" w:rsidRPr="00A04AA8">
        <w:rPr>
          <w:rFonts w:ascii="Times New Roman" w:hAnsi="Times New Roman" w:cs="Times New Roman"/>
          <w:sz w:val="24"/>
          <w:szCs w:val="24"/>
        </w:rPr>
        <w:t xml:space="preserve">focus, </w:t>
      </w:r>
      <w:r w:rsidR="004C3FCB" w:rsidRPr="00A04AA8">
        <w:rPr>
          <w:rFonts w:ascii="Times New Roman" w:hAnsi="Times New Roman" w:cs="Times New Roman"/>
          <w:sz w:val="24"/>
          <w:szCs w:val="24"/>
        </w:rPr>
        <w:t>partnerships generally fell into four categories: family</w:t>
      </w:r>
      <w:r w:rsidR="00667300" w:rsidRPr="00A04AA8">
        <w:rPr>
          <w:rFonts w:ascii="Times New Roman" w:hAnsi="Times New Roman" w:cs="Times New Roman"/>
          <w:sz w:val="24"/>
          <w:szCs w:val="24"/>
        </w:rPr>
        <w:t>-centered</w:t>
      </w:r>
      <w:r w:rsidR="004C3FCB" w:rsidRPr="00A04AA8">
        <w:rPr>
          <w:rFonts w:ascii="Times New Roman" w:hAnsi="Times New Roman" w:cs="Times New Roman"/>
          <w:sz w:val="24"/>
          <w:szCs w:val="24"/>
        </w:rPr>
        <w:t>, student</w:t>
      </w:r>
      <w:r w:rsidR="00667300" w:rsidRPr="00A04AA8">
        <w:rPr>
          <w:rFonts w:ascii="Times New Roman" w:hAnsi="Times New Roman" w:cs="Times New Roman"/>
          <w:sz w:val="24"/>
          <w:szCs w:val="24"/>
        </w:rPr>
        <w:t>-centered</w:t>
      </w:r>
      <w:r w:rsidR="004C3FCB" w:rsidRPr="00A04AA8">
        <w:rPr>
          <w:rFonts w:ascii="Times New Roman" w:hAnsi="Times New Roman" w:cs="Times New Roman"/>
          <w:sz w:val="24"/>
          <w:szCs w:val="24"/>
        </w:rPr>
        <w:t>, school</w:t>
      </w:r>
      <w:r w:rsidR="00667300" w:rsidRPr="00A04AA8">
        <w:rPr>
          <w:rFonts w:ascii="Times New Roman" w:hAnsi="Times New Roman" w:cs="Times New Roman"/>
          <w:sz w:val="24"/>
          <w:szCs w:val="24"/>
        </w:rPr>
        <w:t>-centered</w:t>
      </w:r>
      <w:r w:rsidR="004C3FCB" w:rsidRPr="00A04AA8">
        <w:rPr>
          <w:rFonts w:ascii="Times New Roman" w:hAnsi="Times New Roman" w:cs="Times New Roman"/>
          <w:sz w:val="24"/>
          <w:szCs w:val="24"/>
        </w:rPr>
        <w:t>, or community</w:t>
      </w:r>
      <w:r w:rsidR="00667300" w:rsidRPr="00A04AA8">
        <w:rPr>
          <w:rFonts w:ascii="Times New Roman" w:hAnsi="Times New Roman" w:cs="Times New Roman"/>
          <w:sz w:val="24"/>
          <w:szCs w:val="24"/>
        </w:rPr>
        <w:t>-centered, with the majority of partnerships being student-centered</w:t>
      </w:r>
      <w:r w:rsidR="004C3FCB" w:rsidRPr="00A04AA8">
        <w:rPr>
          <w:rFonts w:ascii="Times New Roman" w:hAnsi="Times New Roman" w:cs="Times New Roman"/>
          <w:sz w:val="24"/>
          <w:szCs w:val="24"/>
        </w:rPr>
        <w:t>.</w:t>
      </w:r>
      <w:r w:rsidR="00667300" w:rsidRPr="00A04AA8">
        <w:rPr>
          <w:rFonts w:ascii="Times New Roman" w:hAnsi="Times New Roman" w:cs="Times New Roman"/>
          <w:sz w:val="24"/>
          <w:szCs w:val="24"/>
        </w:rPr>
        <w:t xml:space="preserve">  Sanders</w:t>
      </w:r>
      <w:r w:rsidR="00D21EE2" w:rsidRPr="00A04AA8">
        <w:rPr>
          <w:rFonts w:ascii="Times New Roman" w:hAnsi="Times New Roman" w:cs="Times New Roman"/>
          <w:sz w:val="24"/>
          <w:szCs w:val="24"/>
        </w:rPr>
        <w:t xml:space="preserve"> found that schools with more partners reported being happier with the quantity of partnership activities</w:t>
      </w:r>
      <w:r w:rsidR="00F42142" w:rsidRPr="00A04AA8">
        <w:rPr>
          <w:rFonts w:ascii="Times New Roman" w:hAnsi="Times New Roman" w:cs="Times New Roman"/>
          <w:sz w:val="24"/>
          <w:szCs w:val="24"/>
        </w:rPr>
        <w:t xml:space="preserve">, and </w:t>
      </w:r>
      <w:r w:rsidR="00D21EE2" w:rsidRPr="00A04AA8">
        <w:rPr>
          <w:rFonts w:ascii="Times New Roman" w:hAnsi="Times New Roman" w:cs="Times New Roman"/>
          <w:sz w:val="24"/>
          <w:szCs w:val="24"/>
        </w:rPr>
        <w:t>schools who were satisfied with the quantity and quality of partnership activities generally felt more supported in their partnership efforts</w:t>
      </w:r>
      <w:r w:rsidR="00F42142" w:rsidRPr="00A04AA8">
        <w:rPr>
          <w:rFonts w:ascii="Times New Roman" w:hAnsi="Times New Roman" w:cs="Times New Roman"/>
          <w:sz w:val="24"/>
          <w:szCs w:val="24"/>
        </w:rPr>
        <w:t xml:space="preserve">.  Interestingly, </w:t>
      </w:r>
      <w:r w:rsidR="00D21EE2" w:rsidRPr="00A04AA8">
        <w:rPr>
          <w:rFonts w:ascii="Times New Roman" w:hAnsi="Times New Roman" w:cs="Times New Roman"/>
          <w:sz w:val="24"/>
          <w:szCs w:val="24"/>
        </w:rPr>
        <w:t xml:space="preserve">urban schools reported having fewer partners than desired, but they also reported </w:t>
      </w:r>
      <w:r w:rsidR="00F42142" w:rsidRPr="00A04AA8">
        <w:rPr>
          <w:rFonts w:ascii="Times New Roman" w:hAnsi="Times New Roman" w:cs="Times New Roman"/>
          <w:sz w:val="24"/>
          <w:szCs w:val="24"/>
        </w:rPr>
        <w:t xml:space="preserve">greater </w:t>
      </w:r>
      <w:r w:rsidR="00D21EE2" w:rsidRPr="00A04AA8">
        <w:rPr>
          <w:rFonts w:ascii="Times New Roman" w:hAnsi="Times New Roman" w:cs="Times New Roman"/>
          <w:sz w:val="24"/>
          <w:szCs w:val="24"/>
        </w:rPr>
        <w:t>satisfaction with the quality of their partnership activities</w:t>
      </w:r>
      <w:r w:rsidR="00F42142" w:rsidRPr="00A04AA8">
        <w:rPr>
          <w:rFonts w:ascii="Times New Roman" w:hAnsi="Times New Roman" w:cs="Times New Roman"/>
          <w:sz w:val="24"/>
          <w:szCs w:val="24"/>
        </w:rPr>
        <w:t>.</w:t>
      </w:r>
    </w:p>
    <w:p w:rsidR="00527656" w:rsidRPr="00A04AA8" w:rsidRDefault="0030153E"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lastRenderedPageBreak/>
        <w:t xml:space="preserve">Wimer, Post, and Little (2003) </w:t>
      </w:r>
      <w:r w:rsidR="00091839" w:rsidRPr="00A04AA8">
        <w:rPr>
          <w:rFonts w:ascii="Times New Roman" w:hAnsi="Times New Roman" w:cs="Times New Roman"/>
          <w:sz w:val="24"/>
          <w:szCs w:val="24"/>
        </w:rPr>
        <w:t>cite</w:t>
      </w:r>
      <w:r w:rsidR="0092012E" w:rsidRPr="00A04AA8">
        <w:rPr>
          <w:rFonts w:ascii="Times New Roman" w:hAnsi="Times New Roman" w:cs="Times New Roman"/>
          <w:sz w:val="24"/>
          <w:szCs w:val="24"/>
        </w:rPr>
        <w:t>d</w:t>
      </w:r>
      <w:r w:rsidR="00091839" w:rsidRPr="00A04AA8">
        <w:rPr>
          <w:rFonts w:ascii="Times New Roman" w:hAnsi="Times New Roman" w:cs="Times New Roman"/>
          <w:sz w:val="24"/>
          <w:szCs w:val="24"/>
        </w:rPr>
        <w:t xml:space="preserve"> Ferguson and Dickens (1999) in identifying four forms of resources necessary for community organizations to achieve their goals: physical resources (such as meeting space), financial resources (funding), social resources (shared norms and trust), and intellectual resources (</w:t>
      </w:r>
      <w:r w:rsidR="00A54B3D" w:rsidRPr="00A04AA8">
        <w:rPr>
          <w:rFonts w:ascii="Times New Roman" w:hAnsi="Times New Roman" w:cs="Times New Roman"/>
          <w:sz w:val="24"/>
          <w:szCs w:val="24"/>
        </w:rPr>
        <w:t xml:space="preserve">stakeholder knowledge) [15].  </w:t>
      </w:r>
      <w:r w:rsidR="00527656" w:rsidRPr="00A04AA8">
        <w:rPr>
          <w:rFonts w:ascii="Times New Roman" w:hAnsi="Times New Roman" w:cs="Times New Roman"/>
          <w:sz w:val="24"/>
          <w:szCs w:val="24"/>
        </w:rPr>
        <w:t>In their review of evaluations of 15 afterschool programs (specifically, ones that take place in public schools but are operated by community-based organizations</w:t>
      </w:r>
      <w:r w:rsidR="00DE55B4" w:rsidRPr="00A04AA8">
        <w:rPr>
          <w:rFonts w:ascii="Times New Roman" w:hAnsi="Times New Roman" w:cs="Times New Roman"/>
          <w:sz w:val="24"/>
          <w:szCs w:val="24"/>
        </w:rPr>
        <w:t xml:space="preserve">), the authors described </w:t>
      </w:r>
      <w:r w:rsidR="00522609" w:rsidRPr="00A04AA8">
        <w:rPr>
          <w:rFonts w:ascii="Times New Roman" w:hAnsi="Times New Roman" w:cs="Times New Roman"/>
          <w:sz w:val="24"/>
          <w:szCs w:val="24"/>
        </w:rPr>
        <w:t xml:space="preserve">numerous strategies for using such resources to benefit school-community partnerships.  </w:t>
      </w:r>
      <w:r w:rsidR="00653947" w:rsidRPr="00A04AA8">
        <w:rPr>
          <w:rFonts w:ascii="Times New Roman" w:hAnsi="Times New Roman" w:cs="Times New Roman"/>
          <w:sz w:val="24"/>
          <w:szCs w:val="24"/>
        </w:rPr>
        <w:t>For example, in regards to utiliz</w:t>
      </w:r>
      <w:r w:rsidR="00E425B4" w:rsidRPr="00A04AA8">
        <w:rPr>
          <w:rFonts w:ascii="Times New Roman" w:hAnsi="Times New Roman" w:cs="Times New Roman"/>
          <w:sz w:val="24"/>
          <w:szCs w:val="24"/>
        </w:rPr>
        <w:t>ing physical resources, the authors note</w:t>
      </w:r>
      <w:r w:rsidR="00494D2D" w:rsidRPr="00A04AA8">
        <w:rPr>
          <w:rFonts w:ascii="Times New Roman" w:hAnsi="Times New Roman" w:cs="Times New Roman"/>
          <w:sz w:val="24"/>
          <w:szCs w:val="24"/>
        </w:rPr>
        <w:t>d</w:t>
      </w:r>
      <w:r w:rsidR="00E425B4" w:rsidRPr="00A04AA8">
        <w:rPr>
          <w:rFonts w:ascii="Times New Roman" w:hAnsi="Times New Roman" w:cs="Times New Roman"/>
          <w:sz w:val="24"/>
          <w:szCs w:val="24"/>
        </w:rPr>
        <w:t xml:space="preserve"> the importance of creating a written memorandum of understanding for shared space, so stakeholder expectations are clear</w:t>
      </w:r>
      <w:r w:rsidR="00653947" w:rsidRPr="00A04AA8">
        <w:rPr>
          <w:rFonts w:ascii="Times New Roman" w:hAnsi="Times New Roman" w:cs="Times New Roman"/>
          <w:sz w:val="24"/>
          <w:szCs w:val="24"/>
        </w:rPr>
        <w:t>ly defined.</w:t>
      </w:r>
    </w:p>
    <w:p w:rsidR="005E2C84" w:rsidRPr="00A04AA8" w:rsidRDefault="004C7783" w:rsidP="00AA5039">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In their brief, </w:t>
      </w:r>
      <w:r w:rsidR="007D2921" w:rsidRPr="00A04AA8">
        <w:rPr>
          <w:rFonts w:ascii="Times New Roman" w:hAnsi="Times New Roman" w:cs="Times New Roman"/>
          <w:sz w:val="24"/>
          <w:szCs w:val="24"/>
        </w:rPr>
        <w:t xml:space="preserve">WestEd (2007) </w:t>
      </w:r>
      <w:r w:rsidR="0092012E" w:rsidRPr="00A04AA8">
        <w:rPr>
          <w:rFonts w:ascii="Times New Roman" w:hAnsi="Times New Roman" w:cs="Times New Roman"/>
          <w:sz w:val="24"/>
          <w:szCs w:val="24"/>
        </w:rPr>
        <w:t xml:space="preserve">made </w:t>
      </w:r>
      <w:r w:rsidR="007A3A54" w:rsidRPr="00A04AA8">
        <w:rPr>
          <w:rFonts w:ascii="Times New Roman" w:hAnsi="Times New Roman" w:cs="Times New Roman"/>
          <w:sz w:val="24"/>
          <w:szCs w:val="24"/>
        </w:rPr>
        <w:t xml:space="preserve">multiple policy recommendations on </w:t>
      </w:r>
      <w:r w:rsidR="00DD591B" w:rsidRPr="00A04AA8">
        <w:rPr>
          <w:rFonts w:ascii="Times New Roman" w:hAnsi="Times New Roman" w:cs="Times New Roman"/>
          <w:sz w:val="24"/>
          <w:szCs w:val="24"/>
        </w:rPr>
        <w:t xml:space="preserve">the </w:t>
      </w:r>
      <w:r w:rsidR="007A3A54" w:rsidRPr="00A04AA8">
        <w:rPr>
          <w:rFonts w:ascii="Times New Roman" w:hAnsi="Times New Roman" w:cs="Times New Roman"/>
          <w:sz w:val="24"/>
          <w:szCs w:val="24"/>
        </w:rPr>
        <w:t>c</w:t>
      </w:r>
      <w:r w:rsidR="00DD591B" w:rsidRPr="00A04AA8">
        <w:rPr>
          <w:rFonts w:ascii="Times New Roman" w:hAnsi="Times New Roman" w:cs="Times New Roman"/>
          <w:sz w:val="24"/>
          <w:szCs w:val="24"/>
        </w:rPr>
        <w:t>ounty, state, and federal level</w:t>
      </w:r>
      <w:r w:rsidR="007A3A54" w:rsidRPr="00A04AA8">
        <w:rPr>
          <w:rFonts w:ascii="Times New Roman" w:hAnsi="Times New Roman" w:cs="Times New Roman"/>
          <w:sz w:val="24"/>
          <w:szCs w:val="24"/>
        </w:rPr>
        <w:t xml:space="preserve"> regarding how best to support school-community partnerships.  </w:t>
      </w:r>
      <w:r w:rsidRPr="00A04AA8">
        <w:rPr>
          <w:rFonts w:ascii="Times New Roman" w:hAnsi="Times New Roman" w:cs="Times New Roman"/>
          <w:sz w:val="24"/>
          <w:szCs w:val="24"/>
        </w:rPr>
        <w:t>Recommendations of note include staff development on the</w:t>
      </w:r>
      <w:r w:rsidR="00894F0F" w:rsidRPr="00A04AA8">
        <w:rPr>
          <w:rFonts w:ascii="Times New Roman" w:hAnsi="Times New Roman" w:cs="Times New Roman"/>
          <w:sz w:val="24"/>
          <w:szCs w:val="24"/>
        </w:rPr>
        <w:t xml:space="preserve"> county level; WestEd </w:t>
      </w:r>
      <w:r w:rsidR="00DD591B" w:rsidRPr="00A04AA8">
        <w:rPr>
          <w:rFonts w:ascii="Times New Roman" w:hAnsi="Times New Roman" w:cs="Times New Roman"/>
          <w:sz w:val="24"/>
          <w:szCs w:val="24"/>
        </w:rPr>
        <w:t>suggested</w:t>
      </w:r>
      <w:r w:rsidRPr="00A04AA8">
        <w:rPr>
          <w:rFonts w:ascii="Times New Roman" w:hAnsi="Times New Roman" w:cs="Times New Roman"/>
          <w:sz w:val="24"/>
          <w:szCs w:val="24"/>
        </w:rPr>
        <w:t xml:space="preserve"> combining part-time positions within multiple collaborating agencies to create full-time positions with benefits, so as to entice and retain staff.  </w:t>
      </w:r>
      <w:r w:rsidR="00894F0F" w:rsidRPr="00A04AA8">
        <w:rPr>
          <w:rFonts w:ascii="Times New Roman" w:hAnsi="Times New Roman" w:cs="Times New Roman"/>
          <w:sz w:val="24"/>
          <w:szCs w:val="24"/>
        </w:rPr>
        <w:t xml:space="preserve">WestEd also </w:t>
      </w:r>
      <w:r w:rsidR="00DD591B" w:rsidRPr="00A04AA8">
        <w:rPr>
          <w:rFonts w:ascii="Times New Roman" w:hAnsi="Times New Roman" w:cs="Times New Roman"/>
          <w:sz w:val="24"/>
          <w:szCs w:val="24"/>
        </w:rPr>
        <w:t>addressed the need for more effective and efficient transportation in the form of buses or vans through redirecting funding for such services at the state and federal level.</w:t>
      </w:r>
    </w:p>
    <w:p w:rsidR="00224ED1" w:rsidRPr="00A04AA8" w:rsidRDefault="00AB0749" w:rsidP="00AA5039">
      <w:pPr>
        <w:spacing w:line="480" w:lineRule="auto"/>
        <w:ind w:left="0" w:firstLine="0"/>
        <w:jc w:val="center"/>
        <w:rPr>
          <w:rFonts w:ascii="Times New Roman" w:hAnsi="Times New Roman" w:cs="Times New Roman"/>
          <w:b/>
          <w:sz w:val="24"/>
          <w:szCs w:val="24"/>
        </w:rPr>
      </w:pPr>
      <w:r w:rsidRPr="00A04AA8">
        <w:rPr>
          <w:rFonts w:ascii="Times New Roman" w:hAnsi="Times New Roman" w:cs="Times New Roman"/>
          <w:b/>
          <w:sz w:val="24"/>
          <w:szCs w:val="24"/>
        </w:rPr>
        <w:t xml:space="preserve">Challenges of </w:t>
      </w:r>
      <w:r w:rsidR="00B27B75" w:rsidRPr="00A04AA8">
        <w:rPr>
          <w:rFonts w:ascii="Times New Roman" w:hAnsi="Times New Roman" w:cs="Times New Roman"/>
          <w:b/>
          <w:sz w:val="24"/>
          <w:szCs w:val="24"/>
        </w:rPr>
        <w:t>Partnering</w:t>
      </w:r>
    </w:p>
    <w:p w:rsidR="00CF240D" w:rsidRPr="00A04AA8" w:rsidRDefault="00C25BF1" w:rsidP="006168BD">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 xml:space="preserve">As the literature implies, numerous challenges inhibit school-community partnerships.  </w:t>
      </w:r>
      <w:r w:rsidR="001E54B6">
        <w:rPr>
          <w:rFonts w:ascii="Times New Roman" w:hAnsi="Times New Roman" w:cs="Times New Roman"/>
          <w:sz w:val="24"/>
          <w:szCs w:val="24"/>
        </w:rPr>
        <w:t xml:space="preserve">Generally speaking, </w:t>
      </w:r>
      <w:proofErr w:type="spellStart"/>
      <w:r w:rsidRPr="00A04AA8">
        <w:rPr>
          <w:rFonts w:ascii="Times New Roman" w:hAnsi="Times New Roman" w:cs="Times New Roman"/>
          <w:sz w:val="24"/>
          <w:szCs w:val="24"/>
        </w:rPr>
        <w:t>Crowson</w:t>
      </w:r>
      <w:proofErr w:type="spellEnd"/>
      <w:r w:rsidRPr="00A04AA8">
        <w:rPr>
          <w:rFonts w:ascii="Times New Roman" w:hAnsi="Times New Roman" w:cs="Times New Roman"/>
          <w:sz w:val="24"/>
          <w:szCs w:val="24"/>
        </w:rPr>
        <w:t xml:space="preserve"> and Boyd (1993) cite </w:t>
      </w:r>
      <w:proofErr w:type="spellStart"/>
      <w:r w:rsidRPr="00A04AA8">
        <w:rPr>
          <w:rFonts w:ascii="Times New Roman" w:hAnsi="Times New Roman" w:cs="Times New Roman"/>
          <w:sz w:val="24"/>
          <w:szCs w:val="24"/>
        </w:rPr>
        <w:t>Kirst’s</w:t>
      </w:r>
      <w:proofErr w:type="spellEnd"/>
      <w:r w:rsidRPr="00A04AA8">
        <w:rPr>
          <w:rFonts w:ascii="Times New Roman" w:hAnsi="Times New Roman" w:cs="Times New Roman"/>
          <w:sz w:val="24"/>
          <w:szCs w:val="24"/>
        </w:rPr>
        <w:t xml:space="preserve"> (1991) barriers to partnerships </w:t>
      </w:r>
      <w:r w:rsidR="00B0405A" w:rsidRPr="00A04AA8">
        <w:rPr>
          <w:rFonts w:ascii="Times New Roman" w:hAnsi="Times New Roman" w:cs="Times New Roman"/>
          <w:sz w:val="24"/>
          <w:szCs w:val="24"/>
        </w:rPr>
        <w:t xml:space="preserve">as including insufficient </w:t>
      </w:r>
      <w:r w:rsidRPr="00A04AA8">
        <w:rPr>
          <w:rFonts w:ascii="Times New Roman" w:hAnsi="Times New Roman" w:cs="Times New Roman"/>
          <w:sz w:val="24"/>
          <w:szCs w:val="24"/>
        </w:rPr>
        <w:t xml:space="preserve">professional </w:t>
      </w:r>
      <w:r w:rsidR="00B0405A" w:rsidRPr="00A04AA8">
        <w:rPr>
          <w:rFonts w:ascii="Times New Roman" w:hAnsi="Times New Roman" w:cs="Times New Roman"/>
          <w:sz w:val="24"/>
          <w:szCs w:val="24"/>
        </w:rPr>
        <w:t xml:space="preserve">development, </w:t>
      </w:r>
      <w:r w:rsidRPr="00A04AA8">
        <w:rPr>
          <w:rFonts w:ascii="Times New Roman" w:hAnsi="Times New Roman" w:cs="Times New Roman"/>
          <w:sz w:val="24"/>
          <w:szCs w:val="24"/>
        </w:rPr>
        <w:t>state legal and procedural restrictions</w:t>
      </w:r>
      <w:r w:rsidR="00B0405A" w:rsidRPr="00A04AA8">
        <w:rPr>
          <w:rFonts w:ascii="Times New Roman" w:hAnsi="Times New Roman" w:cs="Times New Roman"/>
          <w:sz w:val="24"/>
          <w:szCs w:val="24"/>
        </w:rPr>
        <w:t>, “</w:t>
      </w:r>
      <w:r w:rsidRPr="00A04AA8">
        <w:rPr>
          <w:rFonts w:ascii="Times New Roman" w:hAnsi="Times New Roman" w:cs="Times New Roman"/>
          <w:sz w:val="24"/>
          <w:szCs w:val="24"/>
        </w:rPr>
        <w:t>turf</w:t>
      </w:r>
      <w:r w:rsidR="00B0405A" w:rsidRPr="00A04AA8">
        <w:rPr>
          <w:rFonts w:ascii="Times New Roman" w:hAnsi="Times New Roman" w:cs="Times New Roman"/>
          <w:sz w:val="24"/>
          <w:szCs w:val="24"/>
        </w:rPr>
        <w:t>”</w:t>
      </w:r>
      <w:r w:rsidRPr="00A04AA8">
        <w:rPr>
          <w:rFonts w:ascii="Times New Roman" w:hAnsi="Times New Roman" w:cs="Times New Roman"/>
          <w:sz w:val="24"/>
          <w:szCs w:val="24"/>
        </w:rPr>
        <w:t xml:space="preserve"> battles</w:t>
      </w:r>
      <w:r w:rsidR="00EA2BE2" w:rsidRPr="00A04AA8">
        <w:rPr>
          <w:rFonts w:ascii="Times New Roman" w:hAnsi="Times New Roman" w:cs="Times New Roman"/>
          <w:sz w:val="24"/>
          <w:szCs w:val="24"/>
        </w:rPr>
        <w:t xml:space="preserve"> (schools and community organizations often benefit from maintaining their geographic or demographic arenas, and </w:t>
      </w:r>
      <w:r w:rsidR="008E78CC" w:rsidRPr="00A04AA8">
        <w:rPr>
          <w:rFonts w:ascii="Times New Roman" w:hAnsi="Times New Roman" w:cs="Times New Roman"/>
          <w:sz w:val="24"/>
          <w:szCs w:val="24"/>
        </w:rPr>
        <w:t xml:space="preserve">from </w:t>
      </w:r>
      <w:r w:rsidR="00EA2BE2" w:rsidRPr="00A04AA8">
        <w:rPr>
          <w:rFonts w:ascii="Times New Roman" w:hAnsi="Times New Roman" w:cs="Times New Roman"/>
          <w:sz w:val="24"/>
          <w:szCs w:val="24"/>
        </w:rPr>
        <w:t>the status quo</w:t>
      </w:r>
      <w:r w:rsidR="00BD443E" w:rsidRPr="00A04AA8">
        <w:rPr>
          <w:rFonts w:ascii="Times New Roman" w:hAnsi="Times New Roman" w:cs="Times New Roman"/>
          <w:sz w:val="24"/>
          <w:szCs w:val="24"/>
        </w:rPr>
        <w:t xml:space="preserve"> that comes with such</w:t>
      </w:r>
      <w:r w:rsidR="00EA2BE2" w:rsidRPr="00A04AA8">
        <w:rPr>
          <w:rFonts w:ascii="Times New Roman" w:hAnsi="Times New Roman" w:cs="Times New Roman"/>
          <w:sz w:val="24"/>
          <w:szCs w:val="24"/>
        </w:rPr>
        <w:t xml:space="preserve"> maintenance)</w:t>
      </w:r>
      <w:r w:rsidR="00B0405A" w:rsidRPr="00A04AA8">
        <w:rPr>
          <w:rFonts w:ascii="Times New Roman" w:hAnsi="Times New Roman" w:cs="Times New Roman"/>
          <w:sz w:val="24"/>
          <w:szCs w:val="24"/>
        </w:rPr>
        <w:t>, weak systems</w:t>
      </w:r>
      <w:r w:rsidR="00BD443E" w:rsidRPr="00A04AA8">
        <w:rPr>
          <w:rFonts w:ascii="Times New Roman" w:hAnsi="Times New Roman" w:cs="Times New Roman"/>
          <w:sz w:val="24"/>
          <w:szCs w:val="24"/>
        </w:rPr>
        <w:t xml:space="preserve"> </w:t>
      </w:r>
      <w:r w:rsidR="00BD443E" w:rsidRPr="00A04AA8">
        <w:rPr>
          <w:rFonts w:ascii="Times New Roman" w:hAnsi="Times New Roman" w:cs="Times New Roman"/>
          <w:sz w:val="24"/>
          <w:szCs w:val="24"/>
        </w:rPr>
        <w:lastRenderedPageBreak/>
        <w:t>for storing and sharing data</w:t>
      </w:r>
      <w:r w:rsidR="00B0405A" w:rsidRPr="00A04AA8">
        <w:rPr>
          <w:rFonts w:ascii="Times New Roman" w:hAnsi="Times New Roman" w:cs="Times New Roman"/>
          <w:sz w:val="24"/>
          <w:szCs w:val="24"/>
        </w:rPr>
        <w:t>, gaps in leadership, and issues of trust and credibility</w:t>
      </w:r>
      <w:r w:rsidR="00BD443E" w:rsidRPr="00A04AA8">
        <w:rPr>
          <w:rFonts w:ascii="Times New Roman" w:hAnsi="Times New Roman" w:cs="Times New Roman"/>
          <w:sz w:val="24"/>
          <w:szCs w:val="24"/>
        </w:rPr>
        <w:t xml:space="preserve"> between organizations</w:t>
      </w:r>
      <w:r w:rsidR="00B0405A" w:rsidRPr="00A04AA8">
        <w:rPr>
          <w:rFonts w:ascii="Times New Roman" w:hAnsi="Times New Roman" w:cs="Times New Roman"/>
          <w:sz w:val="24"/>
          <w:szCs w:val="24"/>
        </w:rPr>
        <w:t>.</w:t>
      </w:r>
    </w:p>
    <w:p w:rsidR="00880C61" w:rsidRPr="00A04AA8" w:rsidRDefault="00880C61" w:rsidP="006168BD">
      <w:pPr>
        <w:spacing w:line="480" w:lineRule="auto"/>
        <w:ind w:left="0" w:firstLine="720"/>
        <w:rPr>
          <w:rFonts w:ascii="Times New Roman" w:hAnsi="Times New Roman" w:cs="Times New Roman"/>
          <w:sz w:val="24"/>
          <w:szCs w:val="24"/>
        </w:rPr>
      </w:pPr>
      <w:r w:rsidRPr="00A04AA8">
        <w:rPr>
          <w:rFonts w:ascii="Times New Roman" w:hAnsi="Times New Roman" w:cs="Times New Roman"/>
          <w:sz w:val="24"/>
          <w:szCs w:val="24"/>
        </w:rPr>
        <w:t>Ellis and Hughes (2002)</w:t>
      </w:r>
      <w:r w:rsidR="003A09AA" w:rsidRPr="00A04AA8">
        <w:rPr>
          <w:rFonts w:ascii="Times New Roman" w:hAnsi="Times New Roman" w:cs="Times New Roman"/>
          <w:sz w:val="24"/>
          <w:szCs w:val="24"/>
        </w:rPr>
        <w:t xml:space="preserve"> list</w:t>
      </w:r>
      <w:r w:rsidRPr="00A04AA8">
        <w:rPr>
          <w:rFonts w:ascii="Times New Roman" w:hAnsi="Times New Roman" w:cs="Times New Roman"/>
          <w:sz w:val="24"/>
          <w:szCs w:val="24"/>
        </w:rPr>
        <w:t xml:space="preserve"> a number of challenges for parents who wish to partner with schools</w:t>
      </w:r>
      <w:r w:rsidR="00A55231" w:rsidRPr="00A04AA8">
        <w:rPr>
          <w:rFonts w:ascii="Times New Roman" w:hAnsi="Times New Roman" w:cs="Times New Roman"/>
          <w:sz w:val="24"/>
          <w:szCs w:val="24"/>
        </w:rPr>
        <w:t xml:space="preserve"> and community organizations</w:t>
      </w:r>
      <w:r w:rsidRPr="00A04AA8">
        <w:rPr>
          <w:rFonts w:ascii="Times New Roman" w:hAnsi="Times New Roman" w:cs="Times New Roman"/>
          <w:sz w:val="24"/>
          <w:szCs w:val="24"/>
        </w:rPr>
        <w:t>, including: lack of time</w:t>
      </w:r>
      <w:r w:rsidR="007810C2" w:rsidRPr="00A04AA8">
        <w:rPr>
          <w:rFonts w:ascii="Times New Roman" w:hAnsi="Times New Roman" w:cs="Times New Roman"/>
          <w:sz w:val="24"/>
          <w:szCs w:val="24"/>
        </w:rPr>
        <w:t xml:space="preserve">, </w:t>
      </w:r>
      <w:r w:rsidRPr="00A04AA8">
        <w:rPr>
          <w:rFonts w:ascii="Times New Roman" w:hAnsi="Times New Roman" w:cs="Times New Roman"/>
          <w:sz w:val="24"/>
          <w:szCs w:val="24"/>
        </w:rPr>
        <w:t>transportation</w:t>
      </w:r>
      <w:r w:rsidR="007810C2" w:rsidRPr="00A04AA8">
        <w:rPr>
          <w:rFonts w:ascii="Times New Roman" w:hAnsi="Times New Roman" w:cs="Times New Roman"/>
          <w:sz w:val="24"/>
          <w:szCs w:val="24"/>
        </w:rPr>
        <w:t xml:space="preserve">, and </w:t>
      </w:r>
      <w:r w:rsidRPr="00A04AA8">
        <w:rPr>
          <w:rFonts w:ascii="Times New Roman" w:hAnsi="Times New Roman" w:cs="Times New Roman"/>
          <w:sz w:val="24"/>
          <w:szCs w:val="24"/>
        </w:rPr>
        <w:t>childcare</w:t>
      </w:r>
      <w:r w:rsidR="007810C2" w:rsidRPr="00A04AA8">
        <w:rPr>
          <w:rFonts w:ascii="Times New Roman" w:hAnsi="Times New Roman" w:cs="Times New Roman"/>
          <w:sz w:val="24"/>
          <w:szCs w:val="24"/>
        </w:rPr>
        <w:t xml:space="preserve">; </w:t>
      </w:r>
      <w:r w:rsidRPr="00A04AA8">
        <w:rPr>
          <w:rFonts w:ascii="Times New Roman" w:hAnsi="Times New Roman" w:cs="Times New Roman"/>
          <w:sz w:val="24"/>
          <w:szCs w:val="24"/>
        </w:rPr>
        <w:t>language barriers</w:t>
      </w:r>
      <w:r w:rsidR="007810C2" w:rsidRPr="00A04AA8">
        <w:rPr>
          <w:rFonts w:ascii="Times New Roman" w:hAnsi="Times New Roman" w:cs="Times New Roman"/>
          <w:sz w:val="24"/>
          <w:szCs w:val="24"/>
        </w:rPr>
        <w:t xml:space="preserve">; </w:t>
      </w:r>
      <w:r w:rsidRPr="00A04AA8">
        <w:rPr>
          <w:rFonts w:ascii="Times New Roman" w:hAnsi="Times New Roman" w:cs="Times New Roman"/>
          <w:sz w:val="24"/>
          <w:szCs w:val="24"/>
        </w:rPr>
        <w:t>lack of culturally appropriate practices</w:t>
      </w:r>
      <w:r w:rsidR="007810C2" w:rsidRPr="00A04AA8">
        <w:rPr>
          <w:rFonts w:ascii="Times New Roman" w:hAnsi="Times New Roman" w:cs="Times New Roman"/>
          <w:sz w:val="24"/>
          <w:szCs w:val="24"/>
        </w:rPr>
        <w:t xml:space="preserve"> on the part of the school or community organization; previous </w:t>
      </w:r>
      <w:r w:rsidRPr="00A04AA8">
        <w:rPr>
          <w:rFonts w:ascii="Times New Roman" w:hAnsi="Times New Roman" w:cs="Times New Roman"/>
          <w:sz w:val="24"/>
          <w:szCs w:val="24"/>
        </w:rPr>
        <w:t>negative experiences with schools</w:t>
      </w:r>
      <w:r w:rsidR="001F1ECA" w:rsidRPr="00A04AA8">
        <w:rPr>
          <w:rFonts w:ascii="Times New Roman" w:hAnsi="Times New Roman" w:cs="Times New Roman"/>
          <w:sz w:val="24"/>
          <w:szCs w:val="24"/>
        </w:rPr>
        <w:t>; lack of clarity regarding</w:t>
      </w:r>
      <w:r w:rsidRPr="00A04AA8">
        <w:rPr>
          <w:rFonts w:ascii="Times New Roman" w:hAnsi="Times New Roman" w:cs="Times New Roman"/>
          <w:sz w:val="24"/>
          <w:szCs w:val="24"/>
        </w:rPr>
        <w:t xml:space="preserve"> how to contribute</w:t>
      </w:r>
      <w:r w:rsidR="001F1ECA" w:rsidRPr="00A04AA8">
        <w:rPr>
          <w:rFonts w:ascii="Times New Roman" w:hAnsi="Times New Roman" w:cs="Times New Roman"/>
          <w:sz w:val="24"/>
          <w:szCs w:val="24"/>
        </w:rPr>
        <w:t xml:space="preserve">; and </w:t>
      </w:r>
      <w:r w:rsidR="00A55231" w:rsidRPr="00A04AA8">
        <w:rPr>
          <w:rFonts w:ascii="Times New Roman" w:hAnsi="Times New Roman" w:cs="Times New Roman"/>
          <w:sz w:val="24"/>
          <w:szCs w:val="24"/>
        </w:rPr>
        <w:t>parents who are simply struggling to meet their families’</w:t>
      </w:r>
      <w:r w:rsidRPr="00A04AA8">
        <w:rPr>
          <w:rFonts w:ascii="Times New Roman" w:hAnsi="Times New Roman" w:cs="Times New Roman"/>
          <w:sz w:val="24"/>
          <w:szCs w:val="24"/>
        </w:rPr>
        <w:t xml:space="preserve"> basic needs</w:t>
      </w:r>
      <w:r w:rsidR="001F1ECA" w:rsidRPr="00A04AA8">
        <w:rPr>
          <w:rFonts w:ascii="Times New Roman" w:hAnsi="Times New Roman" w:cs="Times New Roman"/>
          <w:sz w:val="24"/>
          <w:szCs w:val="24"/>
        </w:rPr>
        <w:t xml:space="preserve"> (37)</w:t>
      </w:r>
      <w:r w:rsidR="00B26F15" w:rsidRPr="00A04AA8">
        <w:rPr>
          <w:rFonts w:ascii="Times New Roman" w:hAnsi="Times New Roman" w:cs="Times New Roman"/>
          <w:sz w:val="24"/>
          <w:szCs w:val="24"/>
        </w:rPr>
        <w:t>.</w:t>
      </w:r>
      <w:r w:rsidR="007A423E">
        <w:rPr>
          <w:rFonts w:ascii="Times New Roman" w:hAnsi="Times New Roman" w:cs="Times New Roman"/>
          <w:sz w:val="24"/>
          <w:szCs w:val="24"/>
        </w:rPr>
        <w:t xml:space="preserve">  </w:t>
      </w:r>
    </w:p>
    <w:p w:rsidR="00EF6B9F" w:rsidRDefault="00B26F15" w:rsidP="006168BD">
      <w:pPr>
        <w:spacing w:line="480" w:lineRule="auto"/>
        <w:ind w:left="0" w:firstLine="720"/>
        <w:rPr>
          <w:rFonts w:ascii="Times New Roman" w:hAnsi="Times New Roman" w:cs="Times New Roman"/>
          <w:sz w:val="24"/>
          <w:szCs w:val="24"/>
        </w:rPr>
      </w:pPr>
      <w:proofErr w:type="gramStart"/>
      <w:r w:rsidRPr="00A04AA8">
        <w:rPr>
          <w:rFonts w:ascii="Times New Roman" w:hAnsi="Times New Roman" w:cs="Times New Roman"/>
          <w:sz w:val="24"/>
          <w:szCs w:val="24"/>
        </w:rPr>
        <w:t xml:space="preserve">Lawson, Claiborne, </w:t>
      </w:r>
      <w:proofErr w:type="spellStart"/>
      <w:r w:rsidRPr="00A04AA8">
        <w:rPr>
          <w:rFonts w:ascii="Times New Roman" w:hAnsi="Times New Roman" w:cs="Times New Roman"/>
          <w:sz w:val="24"/>
          <w:szCs w:val="24"/>
        </w:rPr>
        <w:t>Hardiman</w:t>
      </w:r>
      <w:proofErr w:type="spellEnd"/>
      <w:r w:rsidRPr="00A04AA8">
        <w:rPr>
          <w:rFonts w:ascii="Times New Roman" w:hAnsi="Times New Roman" w:cs="Times New Roman"/>
          <w:sz w:val="24"/>
          <w:szCs w:val="24"/>
        </w:rPr>
        <w:t xml:space="preserve">, Austin, &amp; </w:t>
      </w:r>
      <w:proofErr w:type="spellStart"/>
      <w:r w:rsidRPr="00A04AA8">
        <w:rPr>
          <w:rFonts w:ascii="Times New Roman" w:hAnsi="Times New Roman" w:cs="Times New Roman"/>
          <w:sz w:val="24"/>
          <w:szCs w:val="24"/>
        </w:rPr>
        <w:t>Surko</w:t>
      </w:r>
      <w:proofErr w:type="spellEnd"/>
      <w:r w:rsidRPr="00A04AA8">
        <w:rPr>
          <w:rFonts w:ascii="Times New Roman" w:hAnsi="Times New Roman" w:cs="Times New Roman"/>
          <w:sz w:val="24"/>
          <w:szCs w:val="24"/>
        </w:rPr>
        <w:t xml:space="preserve"> (2007) note that not all educators are </w:t>
      </w:r>
      <w:r w:rsidR="005F6738">
        <w:rPr>
          <w:rFonts w:ascii="Times New Roman" w:hAnsi="Times New Roman" w:cs="Times New Roman"/>
          <w:sz w:val="24"/>
          <w:szCs w:val="24"/>
        </w:rPr>
        <w:t xml:space="preserve">automatically </w:t>
      </w:r>
      <w:r w:rsidRPr="00A04AA8">
        <w:rPr>
          <w:rFonts w:ascii="Times New Roman" w:hAnsi="Times New Roman" w:cs="Times New Roman"/>
          <w:sz w:val="24"/>
          <w:szCs w:val="24"/>
        </w:rPr>
        <w:t>prepared to be partners.</w:t>
      </w:r>
      <w:proofErr w:type="gramEnd"/>
      <w:r w:rsidRPr="00A04AA8">
        <w:rPr>
          <w:rFonts w:ascii="Times New Roman" w:hAnsi="Times New Roman" w:cs="Times New Roman"/>
          <w:sz w:val="24"/>
          <w:szCs w:val="24"/>
        </w:rPr>
        <w:t xml:space="preserve">  From the perspective of teachers and school administrators, partnerships are labor and resource intensive, and can be seen as a nuisance</w:t>
      </w:r>
      <w:r w:rsidR="00DC7C02" w:rsidRPr="00A04AA8">
        <w:rPr>
          <w:rFonts w:ascii="Times New Roman" w:hAnsi="Times New Roman" w:cs="Times New Roman"/>
          <w:sz w:val="24"/>
          <w:szCs w:val="24"/>
        </w:rPr>
        <w:t xml:space="preserve">, especially when </w:t>
      </w:r>
      <w:r w:rsidR="008E5DF3">
        <w:rPr>
          <w:rFonts w:ascii="Times New Roman" w:hAnsi="Times New Roman" w:cs="Times New Roman"/>
          <w:sz w:val="24"/>
          <w:szCs w:val="24"/>
        </w:rPr>
        <w:t>there is a focus</w:t>
      </w:r>
      <w:r w:rsidR="00DC7C02" w:rsidRPr="00A04AA8">
        <w:rPr>
          <w:rFonts w:ascii="Times New Roman" w:hAnsi="Times New Roman" w:cs="Times New Roman"/>
          <w:sz w:val="24"/>
          <w:szCs w:val="24"/>
        </w:rPr>
        <w:t xml:space="preserve"> on measurable improvement as it pertains to school reform</w:t>
      </w:r>
      <w:r w:rsidRPr="00A04AA8">
        <w:rPr>
          <w:rFonts w:ascii="Times New Roman" w:hAnsi="Times New Roman" w:cs="Times New Roman"/>
          <w:sz w:val="24"/>
          <w:szCs w:val="24"/>
        </w:rPr>
        <w:t>.  Existing roles as well as staff turnover can negatively affect emerging partnerships</w:t>
      </w:r>
      <w:r w:rsidR="000D2D0D">
        <w:rPr>
          <w:rFonts w:ascii="Times New Roman" w:hAnsi="Times New Roman" w:cs="Times New Roman"/>
          <w:sz w:val="24"/>
          <w:szCs w:val="24"/>
        </w:rPr>
        <w:t xml:space="preserve">, </w:t>
      </w:r>
      <w:r w:rsidR="008E5DF3">
        <w:rPr>
          <w:rFonts w:ascii="Times New Roman" w:hAnsi="Times New Roman" w:cs="Times New Roman"/>
          <w:sz w:val="24"/>
          <w:szCs w:val="24"/>
        </w:rPr>
        <w:t xml:space="preserve">in addition to </w:t>
      </w:r>
      <w:r w:rsidR="000D2D0D">
        <w:rPr>
          <w:rFonts w:ascii="Times New Roman" w:hAnsi="Times New Roman" w:cs="Times New Roman"/>
          <w:sz w:val="24"/>
          <w:szCs w:val="24"/>
        </w:rPr>
        <w:t>the fear of public scrutiny</w:t>
      </w:r>
      <w:r w:rsidR="008E5DF3">
        <w:rPr>
          <w:rFonts w:ascii="Times New Roman" w:hAnsi="Times New Roman" w:cs="Times New Roman"/>
          <w:sz w:val="24"/>
          <w:szCs w:val="24"/>
        </w:rPr>
        <w:t xml:space="preserve"> from outside the school</w:t>
      </w:r>
      <w:r w:rsidRPr="00A04AA8">
        <w:rPr>
          <w:rFonts w:ascii="Times New Roman" w:hAnsi="Times New Roman" w:cs="Times New Roman"/>
          <w:sz w:val="24"/>
          <w:szCs w:val="24"/>
        </w:rPr>
        <w:t xml:space="preserve">.  </w:t>
      </w:r>
      <w:r w:rsidR="00A04AA8">
        <w:rPr>
          <w:rFonts w:ascii="Times New Roman" w:hAnsi="Times New Roman" w:cs="Times New Roman"/>
          <w:sz w:val="24"/>
          <w:szCs w:val="24"/>
        </w:rPr>
        <w:t xml:space="preserve">Sanders (2001) points out that teachers and administrators may engage in </w:t>
      </w:r>
      <w:r w:rsidR="00A04AA8" w:rsidRPr="00A04AA8">
        <w:rPr>
          <w:rFonts w:ascii="Times New Roman" w:hAnsi="Times New Roman" w:cs="Times New Roman"/>
          <w:sz w:val="24"/>
          <w:szCs w:val="24"/>
        </w:rPr>
        <w:t>deficit-based thinking about community</w:t>
      </w:r>
      <w:r w:rsidR="00E11497">
        <w:rPr>
          <w:rFonts w:ascii="Times New Roman" w:hAnsi="Times New Roman" w:cs="Times New Roman"/>
          <w:sz w:val="24"/>
          <w:szCs w:val="24"/>
        </w:rPr>
        <w:t xml:space="preserve"> members and organizations</w:t>
      </w:r>
      <w:r w:rsidR="000D2D0D">
        <w:rPr>
          <w:rFonts w:ascii="Times New Roman" w:hAnsi="Times New Roman" w:cs="Times New Roman"/>
          <w:sz w:val="24"/>
          <w:szCs w:val="24"/>
        </w:rPr>
        <w:t xml:space="preserve">, rendering themselves </w:t>
      </w:r>
      <w:r w:rsidR="00E11497">
        <w:rPr>
          <w:rFonts w:ascii="Times New Roman" w:hAnsi="Times New Roman" w:cs="Times New Roman"/>
          <w:sz w:val="24"/>
          <w:szCs w:val="24"/>
        </w:rPr>
        <w:t>blind to</w:t>
      </w:r>
      <w:r w:rsidR="000D2D0D">
        <w:rPr>
          <w:rFonts w:ascii="Times New Roman" w:hAnsi="Times New Roman" w:cs="Times New Roman"/>
          <w:sz w:val="24"/>
          <w:szCs w:val="24"/>
        </w:rPr>
        <w:t xml:space="preserve"> the assets that </w:t>
      </w:r>
      <w:r w:rsidR="00E11497">
        <w:rPr>
          <w:rFonts w:ascii="Times New Roman" w:hAnsi="Times New Roman" w:cs="Times New Roman"/>
          <w:sz w:val="24"/>
          <w:szCs w:val="24"/>
        </w:rPr>
        <w:t>these stakeholders offer.</w:t>
      </w:r>
    </w:p>
    <w:p w:rsidR="00EF6B9F" w:rsidRDefault="00EF6B9F" w:rsidP="006168B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Butcher (2003) offers a compelling quote from the perspective of a young person involved in a school-community partnership:</w:t>
      </w:r>
    </w:p>
    <w:p w:rsidR="00EF6B9F" w:rsidRDefault="00EF6B9F" w:rsidP="00EF6B9F">
      <w:pPr>
        <w:ind w:firstLine="0"/>
        <w:rPr>
          <w:rFonts w:ascii="Times New Roman" w:hAnsi="Times New Roman" w:cs="Times New Roman"/>
          <w:sz w:val="24"/>
          <w:szCs w:val="24"/>
        </w:rPr>
      </w:pPr>
      <w:r>
        <w:rPr>
          <w:rFonts w:ascii="Times New Roman" w:hAnsi="Times New Roman" w:cs="Times New Roman"/>
          <w:sz w:val="24"/>
          <w:szCs w:val="24"/>
        </w:rPr>
        <w:t xml:space="preserve">“It is of utmost importance that young people feel that their voice matters, but it is of even greater importance that their voice </w:t>
      </w:r>
      <w:r>
        <w:rPr>
          <w:rFonts w:ascii="Times New Roman" w:hAnsi="Times New Roman" w:cs="Times New Roman"/>
          <w:i/>
          <w:sz w:val="24"/>
          <w:szCs w:val="24"/>
        </w:rPr>
        <w:t>does</w:t>
      </w:r>
      <w:r>
        <w:rPr>
          <w:rFonts w:ascii="Times New Roman" w:hAnsi="Times New Roman" w:cs="Times New Roman"/>
          <w:sz w:val="24"/>
          <w:szCs w:val="24"/>
        </w:rPr>
        <w:t xml:space="preserve"> matter!  It’s time adults moved from patting young people on the head for having “cute little ideas” and actually begin listening to them.  My generation will be in control mere decades from now and voting even sooner than that.” (</w:t>
      </w:r>
      <w:proofErr w:type="spellStart"/>
      <w:r>
        <w:rPr>
          <w:rFonts w:ascii="Times New Roman" w:hAnsi="Times New Roman" w:cs="Times New Roman"/>
          <w:sz w:val="24"/>
          <w:szCs w:val="24"/>
        </w:rPr>
        <w:t>Hira</w:t>
      </w:r>
      <w:proofErr w:type="spellEnd"/>
      <w:r>
        <w:rPr>
          <w:rFonts w:ascii="Times New Roman" w:hAnsi="Times New Roman" w:cs="Times New Roman"/>
          <w:sz w:val="24"/>
          <w:szCs w:val="24"/>
        </w:rPr>
        <w:t>, 2001)</w:t>
      </w:r>
    </w:p>
    <w:p w:rsidR="00812EE8" w:rsidRPr="00A04AA8" w:rsidRDefault="00970FB8" w:rsidP="004A59E2">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this vein, Ellis and Hughes (2002) remind readers that because </w:t>
      </w:r>
      <w:r>
        <w:rPr>
          <w:rFonts w:asciiTheme="majorBidi" w:hAnsiTheme="majorBidi" w:cstheme="majorBidi"/>
          <w:sz w:val="24"/>
          <w:szCs w:val="24"/>
        </w:rPr>
        <w:t>students are not regularly off</w:t>
      </w:r>
      <w:r w:rsidR="00FC73AD">
        <w:rPr>
          <w:rFonts w:asciiTheme="majorBidi" w:hAnsiTheme="majorBidi" w:cstheme="majorBidi"/>
          <w:sz w:val="24"/>
          <w:szCs w:val="24"/>
        </w:rPr>
        <w:t xml:space="preserve">ered meaningful roles in their schools and communities, they may refuse to engage </w:t>
      </w:r>
      <w:r w:rsidR="00FC73AD">
        <w:rPr>
          <w:rFonts w:asciiTheme="majorBidi" w:hAnsiTheme="majorBidi" w:cstheme="majorBidi"/>
          <w:sz w:val="24"/>
          <w:szCs w:val="24"/>
        </w:rPr>
        <w:lastRenderedPageBreak/>
        <w:t>in partnerships when opportunities arise</w:t>
      </w:r>
      <w:r w:rsidR="006312A6">
        <w:rPr>
          <w:rFonts w:asciiTheme="majorBidi" w:hAnsiTheme="majorBidi" w:cstheme="majorBidi"/>
          <w:sz w:val="24"/>
          <w:szCs w:val="24"/>
        </w:rPr>
        <w:t xml:space="preserve">, </w:t>
      </w:r>
      <w:r w:rsidR="00FC73AD">
        <w:rPr>
          <w:rFonts w:asciiTheme="majorBidi" w:hAnsiTheme="majorBidi" w:cstheme="majorBidi"/>
          <w:sz w:val="24"/>
          <w:szCs w:val="24"/>
        </w:rPr>
        <w:t>or they may test adults</w:t>
      </w:r>
      <w:r w:rsidR="004A59E2">
        <w:rPr>
          <w:rFonts w:asciiTheme="majorBidi" w:hAnsiTheme="majorBidi" w:cstheme="majorBidi"/>
          <w:sz w:val="24"/>
          <w:szCs w:val="24"/>
        </w:rPr>
        <w:t>’ boundaries</w:t>
      </w:r>
      <w:r w:rsidR="00FC73AD">
        <w:rPr>
          <w:rFonts w:asciiTheme="majorBidi" w:hAnsiTheme="majorBidi" w:cstheme="majorBidi"/>
          <w:sz w:val="24"/>
          <w:szCs w:val="24"/>
        </w:rPr>
        <w:t xml:space="preserve"> or simply parrot what others say </w:t>
      </w:r>
      <w:r w:rsidR="004A59E2">
        <w:rPr>
          <w:rFonts w:asciiTheme="majorBidi" w:hAnsiTheme="majorBidi" w:cstheme="majorBidi"/>
          <w:sz w:val="24"/>
          <w:szCs w:val="24"/>
        </w:rPr>
        <w:t>when involved in partnerships.</w:t>
      </w:r>
    </w:p>
    <w:p w:rsidR="00812EE8" w:rsidRPr="00A04AA8" w:rsidRDefault="00547DF2" w:rsidP="00AA5039">
      <w:pPr>
        <w:spacing w:line="480" w:lineRule="auto"/>
        <w:ind w:left="0" w:firstLine="0"/>
        <w:jc w:val="center"/>
        <w:rPr>
          <w:rFonts w:ascii="Times New Roman" w:hAnsi="Times New Roman" w:cs="Times New Roman"/>
          <w:b/>
          <w:sz w:val="24"/>
          <w:szCs w:val="24"/>
        </w:rPr>
      </w:pPr>
      <w:r w:rsidRPr="00A04AA8">
        <w:rPr>
          <w:rFonts w:ascii="Times New Roman" w:hAnsi="Times New Roman" w:cs="Times New Roman"/>
          <w:b/>
          <w:sz w:val="24"/>
          <w:szCs w:val="24"/>
        </w:rPr>
        <w:t>Evaluating Partnership Practices</w:t>
      </w:r>
    </w:p>
    <w:p w:rsidR="00547DF2" w:rsidRPr="00A04AA8" w:rsidRDefault="003D206C" w:rsidP="00AA5039">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Keeping these barriers to school-community partnerships in mind, </w:t>
      </w:r>
      <w:r w:rsidR="00DB5048" w:rsidRPr="00A04AA8">
        <w:rPr>
          <w:rFonts w:ascii="Times New Roman" w:hAnsi="Times New Roman" w:cs="Times New Roman"/>
          <w:sz w:val="24"/>
          <w:szCs w:val="24"/>
        </w:rPr>
        <w:t xml:space="preserve">I </w:t>
      </w:r>
      <w:r>
        <w:rPr>
          <w:rFonts w:ascii="Times New Roman" w:hAnsi="Times New Roman" w:cs="Times New Roman"/>
          <w:sz w:val="24"/>
          <w:szCs w:val="24"/>
        </w:rPr>
        <w:t>sought to</w:t>
      </w:r>
      <w:r w:rsidR="00DB5048" w:rsidRPr="00A04AA8">
        <w:rPr>
          <w:rFonts w:ascii="Times New Roman" w:hAnsi="Times New Roman" w:cs="Times New Roman"/>
          <w:sz w:val="24"/>
          <w:szCs w:val="24"/>
        </w:rPr>
        <w:t xml:space="preserve"> identify criteria by which to judge a potential </w:t>
      </w:r>
      <w:r>
        <w:rPr>
          <w:rFonts w:ascii="Times New Roman" w:hAnsi="Times New Roman" w:cs="Times New Roman"/>
          <w:sz w:val="24"/>
          <w:szCs w:val="24"/>
        </w:rPr>
        <w:t xml:space="preserve">best </w:t>
      </w:r>
      <w:r w:rsidR="00DB5048" w:rsidRPr="00A04AA8">
        <w:rPr>
          <w:rFonts w:ascii="Times New Roman" w:hAnsi="Times New Roman" w:cs="Times New Roman"/>
          <w:sz w:val="24"/>
          <w:szCs w:val="24"/>
        </w:rPr>
        <w:t>practice</w:t>
      </w:r>
      <w:r>
        <w:rPr>
          <w:rFonts w:ascii="Times New Roman" w:hAnsi="Times New Roman" w:cs="Times New Roman"/>
          <w:sz w:val="24"/>
          <w:szCs w:val="24"/>
        </w:rPr>
        <w:t xml:space="preserve"> for partnering</w:t>
      </w:r>
      <w:r w:rsidR="00CE7DBA">
        <w:rPr>
          <w:rFonts w:ascii="Times New Roman" w:hAnsi="Times New Roman" w:cs="Times New Roman"/>
          <w:sz w:val="24"/>
          <w:szCs w:val="24"/>
        </w:rPr>
        <w:t xml:space="preserve">.  </w:t>
      </w:r>
      <w:r w:rsidR="00767649">
        <w:rPr>
          <w:rFonts w:ascii="Times New Roman" w:hAnsi="Times New Roman" w:cs="Times New Roman"/>
          <w:sz w:val="24"/>
          <w:szCs w:val="24"/>
        </w:rPr>
        <w:t>The first criterion</w:t>
      </w:r>
      <w:r w:rsidR="001343E6">
        <w:rPr>
          <w:rFonts w:ascii="Times New Roman" w:hAnsi="Times New Roman" w:cs="Times New Roman"/>
          <w:sz w:val="24"/>
          <w:szCs w:val="24"/>
        </w:rPr>
        <w:t xml:space="preserve"> I identified </w:t>
      </w:r>
      <w:r w:rsidR="00767649">
        <w:rPr>
          <w:rFonts w:ascii="Times New Roman" w:hAnsi="Times New Roman" w:cs="Times New Roman"/>
          <w:sz w:val="24"/>
          <w:szCs w:val="24"/>
        </w:rPr>
        <w:t>wa</w:t>
      </w:r>
      <w:r w:rsidR="001343E6">
        <w:rPr>
          <w:rFonts w:ascii="Times New Roman" w:hAnsi="Times New Roman" w:cs="Times New Roman"/>
          <w:sz w:val="24"/>
          <w:szCs w:val="24"/>
        </w:rPr>
        <w:t xml:space="preserve">s context: is the practice specific to </w:t>
      </w:r>
      <w:r w:rsidR="00767649">
        <w:rPr>
          <w:rFonts w:ascii="Times New Roman" w:hAnsi="Times New Roman" w:cs="Times New Roman"/>
          <w:sz w:val="24"/>
          <w:szCs w:val="24"/>
        </w:rPr>
        <w:t xml:space="preserve">a certain population or locale that would limit its applicability?  The second criterion I recognized was </w:t>
      </w:r>
      <w:r w:rsidR="00DB5048" w:rsidRPr="00A04AA8">
        <w:rPr>
          <w:rFonts w:ascii="Times New Roman" w:hAnsi="Times New Roman" w:cs="Times New Roman"/>
          <w:sz w:val="24"/>
          <w:szCs w:val="24"/>
        </w:rPr>
        <w:t>feasibility</w:t>
      </w:r>
      <w:r w:rsidR="00767649">
        <w:rPr>
          <w:rFonts w:ascii="Times New Roman" w:hAnsi="Times New Roman" w:cs="Times New Roman"/>
          <w:sz w:val="24"/>
          <w:szCs w:val="24"/>
        </w:rPr>
        <w:t xml:space="preserve">: </w:t>
      </w:r>
      <w:r w:rsidR="00DB5048" w:rsidRPr="00A04AA8">
        <w:rPr>
          <w:rFonts w:ascii="Times New Roman" w:hAnsi="Times New Roman" w:cs="Times New Roman"/>
          <w:sz w:val="24"/>
          <w:szCs w:val="24"/>
        </w:rPr>
        <w:t>can this practice be implemented with r</w:t>
      </w:r>
      <w:r w:rsidR="00767649">
        <w:rPr>
          <w:rFonts w:ascii="Times New Roman" w:hAnsi="Times New Roman" w:cs="Times New Roman"/>
          <w:sz w:val="24"/>
          <w:szCs w:val="24"/>
        </w:rPr>
        <w:t xml:space="preserve">easonably accessible resources?  The third criterion I decided on was purpose: </w:t>
      </w:r>
      <w:r w:rsidR="00DB5048" w:rsidRPr="00A04AA8">
        <w:rPr>
          <w:rFonts w:ascii="Times New Roman" w:hAnsi="Times New Roman" w:cs="Times New Roman"/>
          <w:sz w:val="24"/>
          <w:szCs w:val="24"/>
        </w:rPr>
        <w:t>does this practice ultimately benefit the diverse popul</w:t>
      </w:r>
      <w:r w:rsidR="00767649">
        <w:rPr>
          <w:rFonts w:ascii="Times New Roman" w:hAnsi="Times New Roman" w:cs="Times New Roman"/>
          <w:sz w:val="24"/>
          <w:szCs w:val="24"/>
        </w:rPr>
        <w:t xml:space="preserve">ation of </w:t>
      </w:r>
      <w:r w:rsidR="00721E16">
        <w:rPr>
          <w:rFonts w:ascii="Times New Roman" w:hAnsi="Times New Roman" w:cs="Times New Roman"/>
          <w:sz w:val="24"/>
          <w:szCs w:val="24"/>
        </w:rPr>
        <w:t xml:space="preserve">youth, schools, and community members </w:t>
      </w:r>
      <w:r w:rsidR="00767649">
        <w:rPr>
          <w:rFonts w:ascii="Times New Roman" w:hAnsi="Times New Roman" w:cs="Times New Roman"/>
          <w:sz w:val="24"/>
          <w:szCs w:val="24"/>
        </w:rPr>
        <w:t>being served?</w:t>
      </w:r>
      <w:r w:rsidR="00BD6815">
        <w:rPr>
          <w:rFonts w:ascii="Times New Roman" w:hAnsi="Times New Roman" w:cs="Times New Roman"/>
          <w:sz w:val="24"/>
          <w:szCs w:val="24"/>
        </w:rPr>
        <w:t xml:space="preserve">  These three criteria ultimately guided my decision whether or not to include each practice in the following section.</w:t>
      </w:r>
    </w:p>
    <w:p w:rsidR="00547DF2" w:rsidRPr="00A04AA8" w:rsidRDefault="00547DF2" w:rsidP="00AA5039">
      <w:pPr>
        <w:spacing w:line="480" w:lineRule="auto"/>
        <w:ind w:left="0" w:firstLine="0"/>
        <w:jc w:val="center"/>
        <w:rPr>
          <w:rFonts w:ascii="Times New Roman" w:hAnsi="Times New Roman" w:cs="Times New Roman"/>
          <w:b/>
          <w:sz w:val="24"/>
          <w:szCs w:val="24"/>
        </w:rPr>
      </w:pPr>
      <w:r w:rsidRPr="00A04AA8">
        <w:rPr>
          <w:rFonts w:ascii="Times New Roman" w:hAnsi="Times New Roman" w:cs="Times New Roman"/>
          <w:b/>
          <w:sz w:val="24"/>
          <w:szCs w:val="24"/>
        </w:rPr>
        <w:t>Best Practices for School-Community Partnerships</w:t>
      </w:r>
    </w:p>
    <w:p w:rsidR="00070EC5" w:rsidRDefault="00850E75" w:rsidP="00070EC5">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Having </w:t>
      </w:r>
      <w:r w:rsidR="00F12494">
        <w:rPr>
          <w:rFonts w:ascii="Times New Roman" w:hAnsi="Times New Roman" w:cs="Times New Roman"/>
          <w:sz w:val="24"/>
          <w:szCs w:val="24"/>
        </w:rPr>
        <w:t>defined</w:t>
      </w:r>
      <w:r>
        <w:rPr>
          <w:rFonts w:ascii="Times New Roman" w:hAnsi="Times New Roman" w:cs="Times New Roman"/>
          <w:sz w:val="24"/>
          <w:szCs w:val="24"/>
        </w:rPr>
        <w:t xml:space="preserve"> terms, reviewed </w:t>
      </w:r>
      <w:r w:rsidR="00F12494">
        <w:rPr>
          <w:rFonts w:ascii="Times New Roman" w:hAnsi="Times New Roman" w:cs="Times New Roman"/>
          <w:sz w:val="24"/>
          <w:szCs w:val="24"/>
        </w:rPr>
        <w:t xml:space="preserve">literature, </w:t>
      </w:r>
      <w:r w:rsidR="000E0BAC">
        <w:rPr>
          <w:rFonts w:ascii="Times New Roman" w:hAnsi="Times New Roman" w:cs="Times New Roman"/>
          <w:sz w:val="24"/>
          <w:szCs w:val="24"/>
        </w:rPr>
        <w:t>r</w:t>
      </w:r>
      <w:r w:rsidR="00F12494">
        <w:rPr>
          <w:rFonts w:ascii="Times New Roman" w:hAnsi="Times New Roman" w:cs="Times New Roman"/>
          <w:sz w:val="24"/>
          <w:szCs w:val="24"/>
        </w:rPr>
        <w:t>ecognized barriers</w:t>
      </w:r>
      <w:r w:rsidR="000E0BAC">
        <w:rPr>
          <w:rFonts w:ascii="Times New Roman" w:hAnsi="Times New Roman" w:cs="Times New Roman"/>
          <w:sz w:val="24"/>
          <w:szCs w:val="24"/>
        </w:rPr>
        <w:t xml:space="preserve">, </w:t>
      </w:r>
      <w:r w:rsidR="00982111">
        <w:rPr>
          <w:rFonts w:ascii="Times New Roman" w:hAnsi="Times New Roman" w:cs="Times New Roman"/>
          <w:sz w:val="24"/>
          <w:szCs w:val="24"/>
        </w:rPr>
        <w:t xml:space="preserve">and identified criteria for </w:t>
      </w:r>
      <w:r w:rsidR="00D0681D">
        <w:rPr>
          <w:rFonts w:ascii="Times New Roman" w:hAnsi="Times New Roman" w:cs="Times New Roman"/>
          <w:sz w:val="24"/>
          <w:szCs w:val="24"/>
        </w:rPr>
        <w:t xml:space="preserve">inclusion, </w:t>
      </w:r>
      <w:r w:rsidR="00DB5048" w:rsidRPr="00A04AA8">
        <w:rPr>
          <w:rFonts w:ascii="Times New Roman" w:hAnsi="Times New Roman" w:cs="Times New Roman"/>
          <w:sz w:val="24"/>
          <w:szCs w:val="24"/>
        </w:rPr>
        <w:t xml:space="preserve">I will </w:t>
      </w:r>
      <w:r w:rsidR="00070EC5">
        <w:rPr>
          <w:rFonts w:ascii="Times New Roman" w:hAnsi="Times New Roman" w:cs="Times New Roman"/>
          <w:sz w:val="24"/>
          <w:szCs w:val="24"/>
        </w:rPr>
        <w:t xml:space="preserve">now </w:t>
      </w:r>
      <w:r w:rsidR="00982111">
        <w:rPr>
          <w:rFonts w:ascii="Times New Roman" w:hAnsi="Times New Roman" w:cs="Times New Roman"/>
          <w:sz w:val="24"/>
          <w:szCs w:val="24"/>
        </w:rPr>
        <w:t>speak to</w:t>
      </w:r>
      <w:r w:rsidR="00DB5048" w:rsidRPr="00A04AA8">
        <w:rPr>
          <w:rFonts w:ascii="Times New Roman" w:hAnsi="Times New Roman" w:cs="Times New Roman"/>
          <w:sz w:val="24"/>
          <w:szCs w:val="24"/>
        </w:rPr>
        <w:t xml:space="preserve"> best practices found in research </w:t>
      </w:r>
      <w:r w:rsidR="0070595D" w:rsidRPr="00A04AA8">
        <w:rPr>
          <w:rFonts w:ascii="Times New Roman" w:hAnsi="Times New Roman" w:cs="Times New Roman"/>
          <w:sz w:val="24"/>
          <w:szCs w:val="24"/>
        </w:rPr>
        <w:t xml:space="preserve">for </w:t>
      </w:r>
      <w:r w:rsidR="00D0681D">
        <w:rPr>
          <w:rFonts w:ascii="Times New Roman" w:hAnsi="Times New Roman" w:cs="Times New Roman"/>
          <w:sz w:val="24"/>
          <w:szCs w:val="24"/>
        </w:rPr>
        <w:t>school-community partnerships.</w:t>
      </w:r>
      <w:r w:rsidR="00D71FF1">
        <w:rPr>
          <w:rFonts w:ascii="Times New Roman" w:hAnsi="Times New Roman" w:cs="Times New Roman"/>
          <w:sz w:val="24"/>
          <w:szCs w:val="24"/>
        </w:rPr>
        <w:t xml:space="preserve">  I pinpointed four categories of best practices within the literature: including students and parents as stakeholders; defining clear roles, tasks, and scope; </w:t>
      </w:r>
      <w:r w:rsidR="00316C3F">
        <w:rPr>
          <w:rFonts w:ascii="Times New Roman" w:hAnsi="Times New Roman" w:cs="Times New Roman"/>
          <w:sz w:val="24"/>
          <w:szCs w:val="24"/>
        </w:rPr>
        <w:t>combining resources and data; and offering professional development and other incentives.  In each category, I have included a number of practices</w:t>
      </w:r>
      <w:r w:rsidR="007722A2">
        <w:rPr>
          <w:rFonts w:ascii="Times New Roman" w:hAnsi="Times New Roman" w:cs="Times New Roman"/>
          <w:sz w:val="24"/>
          <w:szCs w:val="24"/>
        </w:rPr>
        <w:t xml:space="preserve"> that </w:t>
      </w:r>
      <w:r w:rsidR="006D092C">
        <w:rPr>
          <w:rFonts w:ascii="Times New Roman" w:hAnsi="Times New Roman" w:cs="Times New Roman"/>
          <w:sz w:val="24"/>
          <w:szCs w:val="24"/>
        </w:rPr>
        <w:t>the literature</w:t>
      </w:r>
      <w:r w:rsidR="007722A2">
        <w:rPr>
          <w:rFonts w:ascii="Times New Roman" w:hAnsi="Times New Roman" w:cs="Times New Roman"/>
          <w:sz w:val="24"/>
          <w:szCs w:val="24"/>
        </w:rPr>
        <w:t xml:space="preserve"> has shown to be </w:t>
      </w:r>
      <w:r w:rsidR="00B22C6E">
        <w:rPr>
          <w:rFonts w:ascii="Times New Roman" w:hAnsi="Times New Roman" w:cs="Times New Roman"/>
          <w:sz w:val="24"/>
          <w:szCs w:val="24"/>
        </w:rPr>
        <w:t>effective in</w:t>
      </w:r>
      <w:r w:rsidR="007722A2">
        <w:rPr>
          <w:rFonts w:ascii="Times New Roman" w:hAnsi="Times New Roman" w:cs="Times New Roman"/>
          <w:sz w:val="24"/>
          <w:szCs w:val="24"/>
        </w:rPr>
        <w:t xml:space="preserve"> bolstering school-community relations; </w:t>
      </w:r>
      <w:r w:rsidR="00167946">
        <w:rPr>
          <w:rFonts w:ascii="Times New Roman" w:hAnsi="Times New Roman" w:cs="Times New Roman"/>
          <w:sz w:val="24"/>
          <w:szCs w:val="24"/>
        </w:rPr>
        <w:t xml:space="preserve">while most of the practices are </w:t>
      </w:r>
      <w:r w:rsidR="00B22C6E">
        <w:rPr>
          <w:rFonts w:ascii="Times New Roman" w:hAnsi="Times New Roman" w:cs="Times New Roman"/>
          <w:sz w:val="24"/>
          <w:szCs w:val="24"/>
        </w:rPr>
        <w:t>aimed at ground-level change, some practices are geared toward</w:t>
      </w:r>
      <w:r w:rsidR="0077376F">
        <w:rPr>
          <w:rFonts w:ascii="Times New Roman" w:hAnsi="Times New Roman" w:cs="Times New Roman"/>
          <w:sz w:val="24"/>
          <w:szCs w:val="24"/>
        </w:rPr>
        <w:t>s</w:t>
      </w:r>
      <w:r w:rsidR="00B22C6E">
        <w:rPr>
          <w:rFonts w:ascii="Times New Roman" w:hAnsi="Times New Roman" w:cs="Times New Roman"/>
          <w:sz w:val="24"/>
          <w:szCs w:val="24"/>
        </w:rPr>
        <w:t xml:space="preserve"> the county, state, or federal level.</w:t>
      </w:r>
      <w:r w:rsidR="00D578FC">
        <w:rPr>
          <w:rFonts w:ascii="Times New Roman" w:hAnsi="Times New Roman" w:cs="Times New Roman"/>
          <w:sz w:val="24"/>
          <w:szCs w:val="24"/>
        </w:rPr>
        <w:t xml:space="preserve">  In regards to the criteria I applied to choosing each practice, feasibility may look different from county to county</w:t>
      </w:r>
      <w:r w:rsidR="009D6D91">
        <w:rPr>
          <w:rFonts w:ascii="Times New Roman" w:hAnsi="Times New Roman" w:cs="Times New Roman"/>
          <w:sz w:val="24"/>
          <w:szCs w:val="24"/>
        </w:rPr>
        <w:t>, given</w:t>
      </w:r>
      <w:r w:rsidR="0077376F">
        <w:rPr>
          <w:rFonts w:ascii="Times New Roman" w:hAnsi="Times New Roman" w:cs="Times New Roman"/>
          <w:sz w:val="24"/>
          <w:szCs w:val="24"/>
        </w:rPr>
        <w:t>, for example,</w:t>
      </w:r>
      <w:r w:rsidR="009D6D91">
        <w:rPr>
          <w:rFonts w:ascii="Times New Roman" w:hAnsi="Times New Roman" w:cs="Times New Roman"/>
          <w:sz w:val="24"/>
          <w:szCs w:val="24"/>
        </w:rPr>
        <w:t xml:space="preserve"> a county’s resource base. </w:t>
      </w:r>
    </w:p>
    <w:p w:rsidR="007B6DEE" w:rsidRDefault="007B6DEE" w:rsidP="007B6DEE">
      <w:pPr>
        <w:spacing w:line="480" w:lineRule="auto"/>
        <w:ind w:left="0" w:firstLine="0"/>
        <w:rPr>
          <w:rFonts w:ascii="Times New Roman" w:hAnsi="Times New Roman" w:cs="Times New Roman"/>
          <w:sz w:val="24"/>
          <w:szCs w:val="24"/>
        </w:rPr>
      </w:pPr>
      <w:r>
        <w:rPr>
          <w:rFonts w:ascii="Times New Roman" w:hAnsi="Times New Roman" w:cs="Times New Roman"/>
          <w:b/>
          <w:sz w:val="24"/>
          <w:szCs w:val="24"/>
        </w:rPr>
        <w:lastRenderedPageBreak/>
        <w:t>Include Students and Parents as Stakeholders</w:t>
      </w:r>
    </w:p>
    <w:p w:rsidR="00B67BED" w:rsidRPr="001C5534" w:rsidRDefault="007B6DEE" w:rsidP="008E3189">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A number of authors pointed to the fact that although school-community partnership activities involve or affect both students and their parents, partnerships do not always recognize these two groups as stakeholders.  </w:t>
      </w:r>
      <w:r w:rsidR="00D76F91">
        <w:rPr>
          <w:rFonts w:ascii="Times New Roman" w:hAnsi="Times New Roman" w:cs="Times New Roman"/>
          <w:sz w:val="24"/>
          <w:szCs w:val="24"/>
        </w:rPr>
        <w:t>Butcher (2003)</w:t>
      </w:r>
      <w:r>
        <w:rPr>
          <w:rFonts w:ascii="Times New Roman" w:hAnsi="Times New Roman" w:cs="Times New Roman"/>
          <w:sz w:val="24"/>
          <w:szCs w:val="24"/>
        </w:rPr>
        <w:t xml:space="preserve"> offers several </w:t>
      </w:r>
      <w:r w:rsidR="00D76F91">
        <w:rPr>
          <w:rFonts w:ascii="Times New Roman" w:hAnsi="Times New Roman" w:cs="Times New Roman"/>
          <w:sz w:val="24"/>
          <w:szCs w:val="24"/>
        </w:rPr>
        <w:t xml:space="preserve">tips </w:t>
      </w:r>
      <w:r w:rsidR="00AE5F6C">
        <w:rPr>
          <w:rFonts w:ascii="Times New Roman" w:hAnsi="Times New Roman" w:cs="Times New Roman"/>
          <w:sz w:val="24"/>
          <w:szCs w:val="24"/>
        </w:rPr>
        <w:t xml:space="preserve">for partnering with young people, taken from Garza &amp; Stevens (2002): </w:t>
      </w:r>
      <w:r w:rsidR="00D76F91">
        <w:rPr>
          <w:rFonts w:ascii="Times New Roman" w:hAnsi="Times New Roman" w:cs="Times New Roman"/>
          <w:sz w:val="24"/>
          <w:szCs w:val="24"/>
        </w:rPr>
        <w:t xml:space="preserve">include </w:t>
      </w:r>
      <w:r w:rsidR="00AE5F6C">
        <w:rPr>
          <w:rFonts w:ascii="Times New Roman" w:hAnsi="Times New Roman" w:cs="Times New Roman"/>
          <w:sz w:val="24"/>
          <w:szCs w:val="24"/>
        </w:rPr>
        <w:t xml:space="preserve">youth-friendly </w:t>
      </w:r>
      <w:r w:rsidR="00D76F91">
        <w:rPr>
          <w:rFonts w:ascii="Times New Roman" w:hAnsi="Times New Roman" w:cs="Times New Roman"/>
          <w:sz w:val="24"/>
          <w:szCs w:val="24"/>
        </w:rPr>
        <w:t>training on how partnerships work</w:t>
      </w:r>
      <w:r w:rsidR="00AE5F6C">
        <w:rPr>
          <w:rFonts w:ascii="Times New Roman" w:hAnsi="Times New Roman" w:cs="Times New Roman"/>
          <w:sz w:val="24"/>
          <w:szCs w:val="24"/>
        </w:rPr>
        <w:t xml:space="preserve">, </w:t>
      </w:r>
      <w:r w:rsidR="001C0195">
        <w:rPr>
          <w:rFonts w:ascii="Times New Roman" w:hAnsi="Times New Roman" w:cs="Times New Roman"/>
          <w:sz w:val="24"/>
          <w:szCs w:val="24"/>
        </w:rPr>
        <w:t>establish</w:t>
      </w:r>
      <w:r w:rsidR="00D76F91">
        <w:rPr>
          <w:rFonts w:ascii="Times New Roman" w:hAnsi="Times New Roman" w:cs="Times New Roman"/>
          <w:sz w:val="24"/>
          <w:szCs w:val="24"/>
        </w:rPr>
        <w:t xml:space="preserve"> a safe </w:t>
      </w:r>
      <w:r w:rsidR="001C0195">
        <w:rPr>
          <w:rFonts w:ascii="Times New Roman" w:hAnsi="Times New Roman" w:cs="Times New Roman"/>
          <w:sz w:val="24"/>
          <w:szCs w:val="24"/>
        </w:rPr>
        <w:t xml:space="preserve">and supportive </w:t>
      </w:r>
      <w:r w:rsidR="00D76F91">
        <w:rPr>
          <w:rFonts w:ascii="Times New Roman" w:hAnsi="Times New Roman" w:cs="Times New Roman"/>
          <w:sz w:val="24"/>
          <w:szCs w:val="24"/>
        </w:rPr>
        <w:t>atmosphere for sharing concerns</w:t>
      </w:r>
      <w:r w:rsidR="00AE5F6C">
        <w:rPr>
          <w:rFonts w:ascii="Times New Roman" w:hAnsi="Times New Roman" w:cs="Times New Roman"/>
          <w:sz w:val="24"/>
          <w:szCs w:val="24"/>
        </w:rPr>
        <w:t xml:space="preserve">, </w:t>
      </w:r>
      <w:r w:rsidR="00D76F91">
        <w:rPr>
          <w:rFonts w:ascii="Times New Roman" w:hAnsi="Times New Roman" w:cs="Times New Roman"/>
          <w:sz w:val="24"/>
          <w:szCs w:val="24"/>
        </w:rPr>
        <w:t>empower youth to take leadership roles (</w:t>
      </w:r>
      <w:r w:rsidR="00AE5F6C">
        <w:rPr>
          <w:rFonts w:ascii="Times New Roman" w:hAnsi="Times New Roman" w:cs="Times New Roman"/>
          <w:sz w:val="24"/>
          <w:szCs w:val="24"/>
        </w:rPr>
        <w:t>such as through facilitating</w:t>
      </w:r>
      <w:r w:rsidR="00D76F91">
        <w:rPr>
          <w:rFonts w:ascii="Times New Roman" w:hAnsi="Times New Roman" w:cs="Times New Roman"/>
          <w:sz w:val="24"/>
          <w:szCs w:val="24"/>
        </w:rPr>
        <w:t xml:space="preserve"> </w:t>
      </w:r>
      <w:r w:rsidR="001C0195">
        <w:rPr>
          <w:rFonts w:ascii="Times New Roman" w:hAnsi="Times New Roman" w:cs="Times New Roman"/>
          <w:sz w:val="24"/>
          <w:szCs w:val="24"/>
        </w:rPr>
        <w:t xml:space="preserve">partnership </w:t>
      </w:r>
      <w:r w:rsidR="00D76F91">
        <w:rPr>
          <w:rFonts w:ascii="Times New Roman" w:hAnsi="Times New Roman" w:cs="Times New Roman"/>
          <w:sz w:val="24"/>
          <w:szCs w:val="24"/>
        </w:rPr>
        <w:t>meetings)</w:t>
      </w:r>
      <w:r w:rsidR="00AE5F6C">
        <w:rPr>
          <w:rFonts w:ascii="Times New Roman" w:hAnsi="Times New Roman" w:cs="Times New Roman"/>
          <w:sz w:val="24"/>
          <w:szCs w:val="24"/>
        </w:rPr>
        <w:t xml:space="preserve">, provide </w:t>
      </w:r>
      <w:r w:rsidR="00D76F91">
        <w:rPr>
          <w:rFonts w:ascii="Times New Roman" w:hAnsi="Times New Roman" w:cs="Times New Roman"/>
          <w:sz w:val="24"/>
          <w:szCs w:val="24"/>
        </w:rPr>
        <w:t>opportunities for reflection on contributions</w:t>
      </w:r>
      <w:r w:rsidR="0040230F">
        <w:rPr>
          <w:rFonts w:ascii="Times New Roman" w:hAnsi="Times New Roman" w:cs="Times New Roman"/>
          <w:sz w:val="24"/>
          <w:szCs w:val="24"/>
        </w:rPr>
        <w:t xml:space="preserve">, and </w:t>
      </w:r>
      <w:r w:rsidR="00D76F91">
        <w:rPr>
          <w:rFonts w:ascii="Times New Roman" w:hAnsi="Times New Roman" w:cs="Times New Roman"/>
          <w:sz w:val="24"/>
          <w:szCs w:val="24"/>
        </w:rPr>
        <w:t>make decisions by consensus</w:t>
      </w:r>
      <w:r w:rsidR="001C0195">
        <w:rPr>
          <w:rFonts w:ascii="Times New Roman" w:hAnsi="Times New Roman" w:cs="Times New Roman"/>
          <w:sz w:val="24"/>
          <w:szCs w:val="24"/>
        </w:rPr>
        <w:t xml:space="preserve"> (</w:t>
      </w:r>
      <w:r w:rsidR="0040230F">
        <w:rPr>
          <w:rFonts w:ascii="Times New Roman" w:hAnsi="Times New Roman" w:cs="Times New Roman"/>
          <w:sz w:val="24"/>
          <w:szCs w:val="24"/>
        </w:rPr>
        <w:t xml:space="preserve">44).  </w:t>
      </w:r>
      <w:r w:rsidR="00B67BED">
        <w:rPr>
          <w:rFonts w:ascii="Times New Roman" w:hAnsi="Times New Roman" w:cs="Times New Roman"/>
          <w:sz w:val="24"/>
          <w:szCs w:val="24"/>
        </w:rPr>
        <w:t xml:space="preserve">Fletcher (2005) identifies numerous </w:t>
      </w:r>
      <w:r w:rsidR="00B67BED">
        <w:rPr>
          <w:rFonts w:asciiTheme="majorBidi" w:hAnsiTheme="majorBidi" w:cstheme="majorBidi"/>
          <w:sz w:val="24"/>
          <w:szCs w:val="24"/>
        </w:rPr>
        <w:t>roles for meaningful student involvement</w:t>
      </w:r>
      <w:r w:rsidR="001C5534">
        <w:rPr>
          <w:rFonts w:asciiTheme="majorBidi" w:hAnsiTheme="majorBidi" w:cstheme="majorBidi"/>
          <w:sz w:val="24"/>
          <w:szCs w:val="24"/>
        </w:rPr>
        <w:t>, including:</w:t>
      </w:r>
      <w:r w:rsidR="001C5534">
        <w:rPr>
          <w:rFonts w:ascii="Times New Roman" w:hAnsi="Times New Roman" w:cs="Times New Roman"/>
          <w:sz w:val="24"/>
          <w:szCs w:val="24"/>
        </w:rPr>
        <w:t xml:space="preserve"> </w:t>
      </w:r>
      <w:r w:rsidR="00B67BED">
        <w:rPr>
          <w:rFonts w:asciiTheme="majorBidi" w:hAnsiTheme="majorBidi" w:cstheme="majorBidi"/>
          <w:sz w:val="24"/>
          <w:szCs w:val="24"/>
        </w:rPr>
        <w:t>students as school researchers</w:t>
      </w:r>
      <w:r w:rsidR="001C5534">
        <w:rPr>
          <w:rFonts w:ascii="Times New Roman" w:hAnsi="Times New Roman" w:cs="Times New Roman"/>
          <w:sz w:val="24"/>
          <w:szCs w:val="24"/>
        </w:rPr>
        <w:t xml:space="preserve">, </w:t>
      </w:r>
      <w:r w:rsidR="00B67BED">
        <w:rPr>
          <w:rFonts w:asciiTheme="majorBidi" w:hAnsiTheme="majorBidi" w:cstheme="majorBidi"/>
          <w:sz w:val="24"/>
          <w:szCs w:val="24"/>
        </w:rPr>
        <w:t>classroom teachers</w:t>
      </w:r>
      <w:r w:rsidR="001C5534">
        <w:rPr>
          <w:rFonts w:ascii="Times New Roman" w:hAnsi="Times New Roman" w:cs="Times New Roman"/>
          <w:sz w:val="24"/>
          <w:szCs w:val="24"/>
        </w:rPr>
        <w:t xml:space="preserve">, </w:t>
      </w:r>
      <w:r w:rsidR="00B67BED">
        <w:rPr>
          <w:rFonts w:asciiTheme="majorBidi" w:hAnsiTheme="majorBidi" w:cstheme="majorBidi"/>
          <w:sz w:val="24"/>
          <w:szCs w:val="24"/>
        </w:rPr>
        <w:t>learning evaluators</w:t>
      </w:r>
      <w:r w:rsidR="001C5534">
        <w:rPr>
          <w:rFonts w:ascii="Times New Roman" w:hAnsi="Times New Roman" w:cs="Times New Roman"/>
          <w:sz w:val="24"/>
          <w:szCs w:val="24"/>
        </w:rPr>
        <w:t xml:space="preserve">, </w:t>
      </w:r>
      <w:r w:rsidR="001C5534">
        <w:rPr>
          <w:rFonts w:asciiTheme="majorBidi" w:hAnsiTheme="majorBidi" w:cstheme="majorBidi"/>
          <w:sz w:val="24"/>
          <w:szCs w:val="24"/>
        </w:rPr>
        <w:t>systemic decision-makers, and organizers</w:t>
      </w:r>
      <w:r w:rsidR="00B67BED">
        <w:rPr>
          <w:rFonts w:asciiTheme="majorBidi" w:hAnsiTheme="majorBidi" w:cstheme="majorBidi"/>
          <w:sz w:val="24"/>
          <w:szCs w:val="24"/>
        </w:rPr>
        <w:t xml:space="preserve"> for school change</w:t>
      </w:r>
      <w:r w:rsidR="001C5534">
        <w:rPr>
          <w:rFonts w:asciiTheme="majorBidi" w:hAnsiTheme="majorBidi" w:cstheme="majorBidi"/>
          <w:sz w:val="24"/>
          <w:szCs w:val="24"/>
        </w:rPr>
        <w:t xml:space="preserve"> (11).  </w:t>
      </w:r>
      <w:r w:rsidR="00DE6928">
        <w:rPr>
          <w:rFonts w:asciiTheme="majorBidi" w:hAnsiTheme="majorBidi" w:cstheme="majorBidi"/>
          <w:sz w:val="24"/>
          <w:szCs w:val="24"/>
        </w:rPr>
        <w:t>Overall, the authors advocate for thinking outside of traditional roles for student involvement in school-community partnerships.</w:t>
      </w:r>
    </w:p>
    <w:p w:rsidR="00DF7479" w:rsidRDefault="001C0195" w:rsidP="00B637DD">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Ellis and Hughes (2002)</w:t>
      </w:r>
      <w:r w:rsidR="00233172">
        <w:rPr>
          <w:rFonts w:ascii="Times New Roman" w:hAnsi="Times New Roman" w:cs="Times New Roman"/>
          <w:sz w:val="24"/>
          <w:szCs w:val="24"/>
        </w:rPr>
        <w:t xml:space="preserve"> list ways to engage parents in school-community partnerships: hold a welcome conference; maintain </w:t>
      </w:r>
      <w:r>
        <w:rPr>
          <w:rFonts w:ascii="Times New Roman" w:hAnsi="Times New Roman" w:cs="Times New Roman"/>
          <w:sz w:val="24"/>
          <w:szCs w:val="24"/>
        </w:rPr>
        <w:t>regular communication through phone calls, notes</w:t>
      </w:r>
      <w:r w:rsidR="00233172">
        <w:rPr>
          <w:rFonts w:ascii="Times New Roman" w:hAnsi="Times New Roman" w:cs="Times New Roman"/>
          <w:sz w:val="24"/>
          <w:szCs w:val="24"/>
        </w:rPr>
        <w:t xml:space="preserve">, </w:t>
      </w:r>
      <w:r w:rsidR="00504A41">
        <w:rPr>
          <w:rFonts w:ascii="Times New Roman" w:hAnsi="Times New Roman" w:cs="Times New Roman"/>
          <w:sz w:val="24"/>
          <w:szCs w:val="24"/>
        </w:rPr>
        <w:t xml:space="preserve">newsletters, </w:t>
      </w:r>
      <w:r w:rsidR="00233172">
        <w:rPr>
          <w:rFonts w:ascii="Times New Roman" w:hAnsi="Times New Roman" w:cs="Times New Roman"/>
          <w:sz w:val="24"/>
          <w:szCs w:val="24"/>
        </w:rPr>
        <w:t xml:space="preserve">and </w:t>
      </w:r>
      <w:r>
        <w:rPr>
          <w:rFonts w:ascii="Times New Roman" w:hAnsi="Times New Roman" w:cs="Times New Roman"/>
          <w:sz w:val="24"/>
          <w:szCs w:val="24"/>
        </w:rPr>
        <w:t>home visits</w:t>
      </w:r>
      <w:r w:rsidR="00233172">
        <w:rPr>
          <w:rFonts w:ascii="Times New Roman" w:hAnsi="Times New Roman" w:cs="Times New Roman"/>
          <w:sz w:val="24"/>
          <w:szCs w:val="24"/>
        </w:rPr>
        <w:t xml:space="preserve">; and use </w:t>
      </w:r>
      <w:r w:rsidR="0075276A">
        <w:rPr>
          <w:rFonts w:ascii="Times New Roman" w:hAnsi="Times New Roman" w:cs="Times New Roman"/>
          <w:sz w:val="24"/>
          <w:szCs w:val="24"/>
        </w:rPr>
        <w:t xml:space="preserve">the </w:t>
      </w:r>
      <w:r>
        <w:rPr>
          <w:rFonts w:ascii="Times New Roman" w:hAnsi="Times New Roman" w:cs="Times New Roman"/>
          <w:sz w:val="24"/>
          <w:szCs w:val="24"/>
        </w:rPr>
        <w:t xml:space="preserve">school as </w:t>
      </w:r>
      <w:r w:rsidR="00233172">
        <w:rPr>
          <w:rFonts w:ascii="Times New Roman" w:hAnsi="Times New Roman" w:cs="Times New Roman"/>
          <w:sz w:val="24"/>
          <w:szCs w:val="24"/>
        </w:rPr>
        <w:t>a</w:t>
      </w:r>
      <w:r w:rsidR="0075276A">
        <w:rPr>
          <w:rFonts w:ascii="Times New Roman" w:hAnsi="Times New Roman" w:cs="Times New Roman"/>
          <w:sz w:val="24"/>
          <w:szCs w:val="24"/>
        </w:rPr>
        <w:t xml:space="preserve"> </w:t>
      </w:r>
      <w:r>
        <w:rPr>
          <w:rFonts w:ascii="Times New Roman" w:hAnsi="Times New Roman" w:cs="Times New Roman"/>
          <w:sz w:val="24"/>
          <w:szCs w:val="24"/>
        </w:rPr>
        <w:t>community center (</w:t>
      </w:r>
      <w:r w:rsidR="0075276A">
        <w:rPr>
          <w:rFonts w:ascii="Times New Roman" w:hAnsi="Times New Roman" w:cs="Times New Roman"/>
          <w:sz w:val="24"/>
          <w:szCs w:val="24"/>
        </w:rPr>
        <w:t xml:space="preserve">for example, by </w:t>
      </w:r>
      <w:r>
        <w:rPr>
          <w:rFonts w:ascii="Times New Roman" w:hAnsi="Times New Roman" w:cs="Times New Roman"/>
          <w:sz w:val="24"/>
          <w:szCs w:val="24"/>
        </w:rPr>
        <w:t>hosting publi</w:t>
      </w:r>
      <w:r w:rsidR="0075276A">
        <w:rPr>
          <w:rFonts w:ascii="Times New Roman" w:hAnsi="Times New Roman" w:cs="Times New Roman"/>
          <w:sz w:val="24"/>
          <w:szCs w:val="24"/>
        </w:rPr>
        <w:t xml:space="preserve">c meetings and enrichment </w:t>
      </w:r>
      <w:r w:rsidR="00504A41">
        <w:rPr>
          <w:rFonts w:ascii="Times New Roman" w:hAnsi="Times New Roman" w:cs="Times New Roman"/>
          <w:sz w:val="24"/>
          <w:szCs w:val="24"/>
        </w:rPr>
        <w:t>classes specifically geared towards</w:t>
      </w:r>
      <w:r>
        <w:rPr>
          <w:rFonts w:ascii="Times New Roman" w:hAnsi="Times New Roman" w:cs="Times New Roman"/>
          <w:sz w:val="24"/>
          <w:szCs w:val="24"/>
        </w:rPr>
        <w:t xml:space="preserve"> parents)</w:t>
      </w:r>
      <w:r w:rsidR="0075276A">
        <w:rPr>
          <w:rFonts w:ascii="Times New Roman" w:hAnsi="Times New Roman" w:cs="Times New Roman"/>
          <w:sz w:val="24"/>
          <w:szCs w:val="24"/>
        </w:rPr>
        <w:t xml:space="preserve"> [7].</w:t>
      </w:r>
      <w:r w:rsidR="00DF7479">
        <w:rPr>
          <w:rFonts w:ascii="Times New Roman" w:hAnsi="Times New Roman" w:cs="Times New Roman"/>
          <w:sz w:val="24"/>
          <w:szCs w:val="24"/>
        </w:rPr>
        <w:t xml:space="preserve">  </w:t>
      </w:r>
      <w:r w:rsidR="00D76F91">
        <w:rPr>
          <w:rFonts w:ascii="Times New Roman" w:hAnsi="Times New Roman" w:cs="Times New Roman"/>
          <w:sz w:val="24"/>
          <w:szCs w:val="24"/>
        </w:rPr>
        <w:t>The Coalition for Community Schools (2007)</w:t>
      </w:r>
      <w:r w:rsidR="00D15522">
        <w:rPr>
          <w:rFonts w:ascii="Times New Roman" w:hAnsi="Times New Roman" w:cs="Times New Roman"/>
          <w:sz w:val="24"/>
          <w:szCs w:val="24"/>
        </w:rPr>
        <w:t xml:space="preserve"> argues that providing resources for parents, such as English language</w:t>
      </w:r>
      <w:r w:rsidR="00DF7479">
        <w:rPr>
          <w:rFonts w:ascii="Times New Roman" w:hAnsi="Times New Roman" w:cs="Times New Roman"/>
          <w:sz w:val="24"/>
          <w:szCs w:val="24"/>
        </w:rPr>
        <w:t xml:space="preserve"> and literacy </w:t>
      </w:r>
      <w:r w:rsidR="00D15522">
        <w:rPr>
          <w:rFonts w:ascii="Times New Roman" w:hAnsi="Times New Roman" w:cs="Times New Roman"/>
          <w:sz w:val="24"/>
          <w:szCs w:val="24"/>
        </w:rPr>
        <w:t>classes, brown bag lunch events</w:t>
      </w:r>
      <w:r w:rsidR="00DF7479">
        <w:rPr>
          <w:rFonts w:ascii="Times New Roman" w:hAnsi="Times New Roman" w:cs="Times New Roman"/>
          <w:sz w:val="24"/>
          <w:szCs w:val="24"/>
        </w:rPr>
        <w:t>, health services, college classes, recreation classes</w:t>
      </w:r>
      <w:r w:rsidR="00D15522">
        <w:rPr>
          <w:rFonts w:ascii="Times New Roman" w:hAnsi="Times New Roman" w:cs="Times New Roman"/>
          <w:sz w:val="24"/>
          <w:szCs w:val="24"/>
        </w:rPr>
        <w:t xml:space="preserve">, and childcare, are critical </w:t>
      </w:r>
      <w:r w:rsidR="00D45821">
        <w:rPr>
          <w:rFonts w:ascii="Times New Roman" w:hAnsi="Times New Roman" w:cs="Times New Roman"/>
          <w:sz w:val="24"/>
          <w:szCs w:val="24"/>
        </w:rPr>
        <w:t xml:space="preserve">components of community schools.  These strategies serve to increase parents’ comfort with the school setting, provide valuable resources for families, and offer points of entry </w:t>
      </w:r>
      <w:r w:rsidR="00C75EDF">
        <w:rPr>
          <w:rFonts w:ascii="Times New Roman" w:hAnsi="Times New Roman" w:cs="Times New Roman"/>
          <w:sz w:val="24"/>
          <w:szCs w:val="24"/>
        </w:rPr>
        <w:t xml:space="preserve">for parents </w:t>
      </w:r>
      <w:r w:rsidR="00D45821">
        <w:rPr>
          <w:rFonts w:ascii="Times New Roman" w:hAnsi="Times New Roman" w:cs="Times New Roman"/>
          <w:sz w:val="24"/>
          <w:szCs w:val="24"/>
        </w:rPr>
        <w:t>to get involved in school-community partnership activities.</w:t>
      </w:r>
    </w:p>
    <w:p w:rsidR="00E20401" w:rsidRDefault="00FC0F9A" w:rsidP="00B81599">
      <w:pPr>
        <w:spacing w:line="480" w:lineRule="auto"/>
        <w:ind w:left="0" w:firstLine="720"/>
        <w:rPr>
          <w:rFonts w:asciiTheme="majorBidi" w:hAnsiTheme="majorBidi" w:cstheme="majorBidi"/>
          <w:sz w:val="24"/>
          <w:szCs w:val="24"/>
        </w:rPr>
      </w:pPr>
      <w:r>
        <w:rPr>
          <w:rFonts w:asciiTheme="majorBidi" w:hAnsiTheme="majorBidi" w:cstheme="majorBidi"/>
          <w:sz w:val="24"/>
          <w:szCs w:val="24"/>
        </w:rPr>
        <w:lastRenderedPageBreak/>
        <w:t xml:space="preserve">Importantly, </w:t>
      </w:r>
      <w:proofErr w:type="spellStart"/>
      <w:r w:rsidR="00B637DD">
        <w:rPr>
          <w:rFonts w:asciiTheme="majorBidi" w:hAnsiTheme="majorBidi" w:cstheme="majorBidi"/>
          <w:sz w:val="24"/>
          <w:szCs w:val="24"/>
        </w:rPr>
        <w:t>Leistyna</w:t>
      </w:r>
      <w:proofErr w:type="spellEnd"/>
      <w:r w:rsidR="00B637DD">
        <w:rPr>
          <w:rFonts w:asciiTheme="majorBidi" w:hAnsiTheme="majorBidi" w:cstheme="majorBidi"/>
          <w:sz w:val="24"/>
          <w:szCs w:val="24"/>
        </w:rPr>
        <w:t xml:space="preserve"> (2002) reminds readers that school-community partnerships (specifically those involving parents) </w:t>
      </w:r>
      <w:r>
        <w:rPr>
          <w:rFonts w:asciiTheme="majorBidi" w:hAnsiTheme="majorBidi" w:cstheme="majorBidi"/>
          <w:sz w:val="24"/>
          <w:szCs w:val="24"/>
        </w:rPr>
        <w:t xml:space="preserve">are </w:t>
      </w:r>
      <w:r w:rsidR="00B637DD">
        <w:rPr>
          <w:rFonts w:asciiTheme="majorBidi" w:hAnsiTheme="majorBidi" w:cstheme="majorBidi"/>
          <w:sz w:val="24"/>
          <w:szCs w:val="24"/>
        </w:rPr>
        <w:t>based in a system of power that privileges some cultures</w:t>
      </w:r>
      <w:r>
        <w:rPr>
          <w:rFonts w:asciiTheme="majorBidi" w:hAnsiTheme="majorBidi" w:cstheme="majorBidi"/>
          <w:sz w:val="24"/>
          <w:szCs w:val="24"/>
        </w:rPr>
        <w:t xml:space="preserve"> and </w:t>
      </w:r>
      <w:r w:rsidR="00B637DD">
        <w:rPr>
          <w:rFonts w:asciiTheme="majorBidi" w:hAnsiTheme="majorBidi" w:cstheme="majorBidi"/>
          <w:sz w:val="24"/>
          <w:szCs w:val="24"/>
        </w:rPr>
        <w:t>languages to others</w:t>
      </w:r>
      <w:r>
        <w:rPr>
          <w:rFonts w:asciiTheme="majorBidi" w:hAnsiTheme="majorBidi" w:cstheme="majorBidi"/>
          <w:sz w:val="24"/>
          <w:szCs w:val="24"/>
        </w:rPr>
        <w:t xml:space="preserve">.  </w:t>
      </w:r>
      <w:r w:rsidR="006D1F21">
        <w:rPr>
          <w:rFonts w:asciiTheme="majorBidi" w:hAnsiTheme="majorBidi" w:cstheme="majorBidi"/>
          <w:sz w:val="24"/>
          <w:szCs w:val="24"/>
        </w:rPr>
        <w:t xml:space="preserve">For example, </w:t>
      </w:r>
      <w:proofErr w:type="spellStart"/>
      <w:r>
        <w:rPr>
          <w:rFonts w:asciiTheme="majorBidi" w:hAnsiTheme="majorBidi" w:cstheme="majorBidi"/>
          <w:sz w:val="24"/>
          <w:szCs w:val="24"/>
        </w:rPr>
        <w:t>Leistyna</w:t>
      </w:r>
      <w:proofErr w:type="spellEnd"/>
      <w:r>
        <w:rPr>
          <w:rFonts w:asciiTheme="majorBidi" w:hAnsiTheme="majorBidi" w:cstheme="majorBidi"/>
          <w:sz w:val="24"/>
          <w:szCs w:val="24"/>
        </w:rPr>
        <w:t xml:space="preserve"> observes that school-community partnership meetings and written communications are primarily conducted in English</w:t>
      </w:r>
      <w:r w:rsidR="006D1F21">
        <w:rPr>
          <w:rFonts w:asciiTheme="majorBidi" w:hAnsiTheme="majorBidi" w:cstheme="majorBidi"/>
          <w:sz w:val="24"/>
          <w:szCs w:val="24"/>
        </w:rPr>
        <w:t xml:space="preserve">, a language that parents may not be comfortable communicating in.  </w:t>
      </w:r>
      <w:r w:rsidR="00096445">
        <w:rPr>
          <w:rFonts w:asciiTheme="majorBidi" w:hAnsiTheme="majorBidi" w:cstheme="majorBidi"/>
          <w:sz w:val="24"/>
          <w:szCs w:val="24"/>
        </w:rPr>
        <w:t xml:space="preserve">A key question </w:t>
      </w:r>
      <w:proofErr w:type="spellStart"/>
      <w:r w:rsidR="00096445">
        <w:rPr>
          <w:rFonts w:asciiTheme="majorBidi" w:hAnsiTheme="majorBidi" w:cstheme="majorBidi"/>
          <w:sz w:val="24"/>
          <w:szCs w:val="24"/>
        </w:rPr>
        <w:t>Leistyna</w:t>
      </w:r>
      <w:proofErr w:type="spellEnd"/>
      <w:r w:rsidR="00096445">
        <w:rPr>
          <w:rFonts w:asciiTheme="majorBidi" w:hAnsiTheme="majorBidi" w:cstheme="majorBidi"/>
          <w:sz w:val="24"/>
          <w:szCs w:val="24"/>
        </w:rPr>
        <w:t xml:space="preserve"> offers </w:t>
      </w:r>
      <w:proofErr w:type="gramStart"/>
      <w:r w:rsidR="00096445">
        <w:rPr>
          <w:rFonts w:asciiTheme="majorBidi" w:hAnsiTheme="majorBidi" w:cstheme="majorBidi"/>
          <w:sz w:val="24"/>
          <w:szCs w:val="24"/>
        </w:rPr>
        <w:t>is,</w:t>
      </w:r>
      <w:proofErr w:type="gramEnd"/>
      <w:r w:rsidR="00096445">
        <w:rPr>
          <w:rFonts w:asciiTheme="majorBidi" w:hAnsiTheme="majorBidi" w:cstheme="majorBidi"/>
          <w:sz w:val="24"/>
          <w:szCs w:val="24"/>
        </w:rPr>
        <w:t xml:space="preserve"> </w:t>
      </w:r>
      <w:r w:rsidR="00B637DD">
        <w:rPr>
          <w:rFonts w:asciiTheme="majorBidi" w:hAnsiTheme="majorBidi" w:cstheme="majorBidi"/>
          <w:sz w:val="24"/>
          <w:szCs w:val="24"/>
        </w:rPr>
        <w:t>who decides which concerns</w:t>
      </w:r>
      <w:r w:rsidR="00096445">
        <w:rPr>
          <w:rFonts w:asciiTheme="majorBidi" w:hAnsiTheme="majorBidi" w:cstheme="majorBidi"/>
          <w:sz w:val="24"/>
          <w:szCs w:val="24"/>
        </w:rPr>
        <w:t xml:space="preserve"> and issues</w:t>
      </w:r>
      <w:r w:rsidR="00B637DD">
        <w:rPr>
          <w:rFonts w:asciiTheme="majorBidi" w:hAnsiTheme="majorBidi" w:cstheme="majorBidi"/>
          <w:sz w:val="24"/>
          <w:szCs w:val="24"/>
        </w:rPr>
        <w:t xml:space="preserve"> are </w:t>
      </w:r>
      <w:r w:rsidR="00096445">
        <w:rPr>
          <w:rFonts w:asciiTheme="majorBidi" w:hAnsiTheme="majorBidi" w:cstheme="majorBidi"/>
          <w:sz w:val="24"/>
          <w:szCs w:val="24"/>
        </w:rPr>
        <w:t>noteworthy</w:t>
      </w:r>
      <w:r w:rsidR="00AC1421">
        <w:rPr>
          <w:rFonts w:asciiTheme="majorBidi" w:hAnsiTheme="majorBidi" w:cstheme="majorBidi"/>
          <w:sz w:val="24"/>
          <w:szCs w:val="24"/>
        </w:rPr>
        <w:t xml:space="preserve"> to a partnership committee?  Ultimately, the partnership committee </w:t>
      </w:r>
      <w:r w:rsidR="00B81599">
        <w:rPr>
          <w:rFonts w:asciiTheme="majorBidi" w:hAnsiTheme="majorBidi" w:cstheme="majorBidi"/>
          <w:sz w:val="24"/>
          <w:szCs w:val="24"/>
        </w:rPr>
        <w:t>decides what it will focus on, and if that committee does not include parents and students, their voices may be lost.</w:t>
      </w:r>
      <w:r w:rsidR="00AC1421">
        <w:rPr>
          <w:rFonts w:asciiTheme="majorBidi" w:hAnsiTheme="majorBidi" w:cstheme="majorBidi"/>
          <w:sz w:val="24"/>
          <w:szCs w:val="24"/>
        </w:rPr>
        <w:t xml:space="preserve"> </w:t>
      </w:r>
    </w:p>
    <w:p w:rsidR="00B81599" w:rsidRDefault="004E473E" w:rsidP="00B81599">
      <w:pPr>
        <w:spacing w:line="480" w:lineRule="auto"/>
        <w:ind w:left="0" w:firstLine="0"/>
        <w:rPr>
          <w:rFonts w:asciiTheme="majorBidi" w:hAnsiTheme="majorBidi" w:cstheme="majorBidi"/>
          <w:sz w:val="24"/>
          <w:szCs w:val="24"/>
        </w:rPr>
      </w:pPr>
      <w:r>
        <w:rPr>
          <w:rFonts w:asciiTheme="majorBidi" w:hAnsiTheme="majorBidi" w:cstheme="majorBidi"/>
          <w:b/>
          <w:sz w:val="24"/>
          <w:szCs w:val="24"/>
        </w:rPr>
        <w:t>Define Clear Roles, Tasks, and Scope</w:t>
      </w:r>
    </w:p>
    <w:p w:rsidR="00CF6A69" w:rsidRDefault="004E473E" w:rsidP="00CD182A">
      <w:pPr>
        <w:spacing w:line="480" w:lineRule="auto"/>
        <w:ind w:left="0" w:firstLine="0"/>
        <w:rPr>
          <w:rFonts w:asciiTheme="majorBidi" w:hAnsiTheme="majorBidi" w:cstheme="majorBidi"/>
          <w:sz w:val="24"/>
          <w:szCs w:val="24"/>
        </w:rPr>
      </w:pPr>
      <w:r>
        <w:rPr>
          <w:rFonts w:asciiTheme="majorBidi" w:hAnsiTheme="majorBidi" w:cstheme="majorBidi"/>
          <w:sz w:val="24"/>
          <w:szCs w:val="24"/>
        </w:rPr>
        <w:tab/>
      </w:r>
      <w:r w:rsidR="00FA7C07">
        <w:rPr>
          <w:rFonts w:asciiTheme="majorBidi" w:hAnsiTheme="majorBidi" w:cstheme="majorBidi"/>
          <w:sz w:val="24"/>
          <w:szCs w:val="24"/>
        </w:rPr>
        <w:t xml:space="preserve">A second best practice involves having a clear understanding of partnership roles, tasks to be completed, and </w:t>
      </w:r>
      <w:r w:rsidR="005176E8">
        <w:rPr>
          <w:rFonts w:asciiTheme="majorBidi" w:hAnsiTheme="majorBidi" w:cstheme="majorBidi"/>
          <w:sz w:val="24"/>
          <w:szCs w:val="24"/>
        </w:rPr>
        <w:t xml:space="preserve">the </w:t>
      </w:r>
      <w:r w:rsidR="00FA7C07">
        <w:rPr>
          <w:rFonts w:asciiTheme="majorBidi" w:hAnsiTheme="majorBidi" w:cstheme="majorBidi"/>
          <w:sz w:val="24"/>
          <w:szCs w:val="24"/>
        </w:rPr>
        <w:t xml:space="preserve">scope of the partnership.  </w:t>
      </w:r>
      <w:proofErr w:type="spellStart"/>
      <w:r w:rsidR="00F80B11" w:rsidRPr="00FA15D7">
        <w:rPr>
          <w:rFonts w:ascii="Times New Roman" w:hAnsi="Times New Roman" w:cs="Times New Roman"/>
          <w:sz w:val="24"/>
          <w:szCs w:val="24"/>
        </w:rPr>
        <w:t>Crowson</w:t>
      </w:r>
      <w:proofErr w:type="spellEnd"/>
      <w:r w:rsidR="00F80B11" w:rsidRPr="00FA15D7">
        <w:rPr>
          <w:rFonts w:ascii="Times New Roman" w:hAnsi="Times New Roman" w:cs="Times New Roman"/>
          <w:sz w:val="24"/>
          <w:szCs w:val="24"/>
        </w:rPr>
        <w:t xml:space="preserve"> &amp; Boyd (1993)</w:t>
      </w:r>
      <w:r w:rsidR="00F80B11">
        <w:rPr>
          <w:rFonts w:ascii="Times New Roman" w:hAnsi="Times New Roman" w:cs="Times New Roman"/>
          <w:sz w:val="24"/>
          <w:szCs w:val="24"/>
        </w:rPr>
        <w:t xml:space="preserve"> recommend </w:t>
      </w:r>
      <w:r w:rsidR="00D644A7">
        <w:rPr>
          <w:rFonts w:ascii="Times New Roman" w:hAnsi="Times New Roman" w:cs="Times New Roman"/>
          <w:sz w:val="24"/>
          <w:szCs w:val="24"/>
        </w:rPr>
        <w:t>identify</w:t>
      </w:r>
      <w:r w:rsidR="000E3D11">
        <w:rPr>
          <w:rFonts w:ascii="Times New Roman" w:hAnsi="Times New Roman" w:cs="Times New Roman"/>
          <w:sz w:val="24"/>
          <w:szCs w:val="24"/>
        </w:rPr>
        <w:t>ing</w:t>
      </w:r>
      <w:r w:rsidR="00D644A7">
        <w:rPr>
          <w:rFonts w:ascii="Times New Roman" w:hAnsi="Times New Roman" w:cs="Times New Roman"/>
          <w:sz w:val="24"/>
          <w:szCs w:val="24"/>
        </w:rPr>
        <w:t xml:space="preserve"> a leader or </w:t>
      </w:r>
      <w:r w:rsidR="00F80B11" w:rsidRPr="00FA15D7">
        <w:rPr>
          <w:rFonts w:ascii="Times New Roman" w:hAnsi="Times New Roman" w:cs="Times New Roman"/>
          <w:sz w:val="24"/>
          <w:szCs w:val="24"/>
        </w:rPr>
        <w:t>coordinator</w:t>
      </w:r>
      <w:r w:rsidR="00F80B11">
        <w:rPr>
          <w:rFonts w:ascii="Times New Roman" w:hAnsi="Times New Roman" w:cs="Times New Roman"/>
          <w:sz w:val="24"/>
          <w:szCs w:val="24"/>
        </w:rPr>
        <w:t xml:space="preserve"> to helm the partnership; </w:t>
      </w:r>
      <w:r w:rsidR="00F35E51">
        <w:rPr>
          <w:rFonts w:asciiTheme="majorBidi" w:hAnsiTheme="majorBidi" w:cstheme="majorBidi"/>
          <w:sz w:val="24"/>
          <w:szCs w:val="24"/>
        </w:rPr>
        <w:t xml:space="preserve">Lawson, Claiborne, </w:t>
      </w:r>
      <w:proofErr w:type="spellStart"/>
      <w:r w:rsidR="00F35E51">
        <w:rPr>
          <w:rFonts w:asciiTheme="majorBidi" w:hAnsiTheme="majorBidi" w:cstheme="majorBidi"/>
          <w:sz w:val="24"/>
          <w:szCs w:val="24"/>
        </w:rPr>
        <w:t>Hardiman</w:t>
      </w:r>
      <w:proofErr w:type="spellEnd"/>
      <w:r w:rsidR="00F35E51">
        <w:rPr>
          <w:rFonts w:asciiTheme="majorBidi" w:hAnsiTheme="majorBidi" w:cstheme="majorBidi"/>
          <w:sz w:val="24"/>
          <w:szCs w:val="24"/>
        </w:rPr>
        <w:t xml:space="preserve">, Austin, &amp; </w:t>
      </w:r>
      <w:proofErr w:type="spellStart"/>
      <w:r w:rsidR="00F35E51">
        <w:rPr>
          <w:rFonts w:asciiTheme="majorBidi" w:hAnsiTheme="majorBidi" w:cstheme="majorBidi"/>
          <w:sz w:val="24"/>
          <w:szCs w:val="24"/>
        </w:rPr>
        <w:t>Surko</w:t>
      </w:r>
      <w:proofErr w:type="spellEnd"/>
      <w:r w:rsidR="00F35E51">
        <w:rPr>
          <w:rFonts w:asciiTheme="majorBidi" w:hAnsiTheme="majorBidi" w:cstheme="majorBidi"/>
          <w:sz w:val="24"/>
          <w:szCs w:val="24"/>
        </w:rPr>
        <w:t xml:space="preserve"> (2007) posit that school leaders can serve as core partnership guides.</w:t>
      </w:r>
      <w:r w:rsidR="00763754">
        <w:rPr>
          <w:rFonts w:asciiTheme="majorBidi" w:hAnsiTheme="majorBidi" w:cstheme="majorBidi"/>
          <w:sz w:val="24"/>
          <w:szCs w:val="24"/>
        </w:rPr>
        <w:t xml:space="preserve">  </w:t>
      </w:r>
      <w:proofErr w:type="spellStart"/>
      <w:r w:rsidR="002A3860">
        <w:rPr>
          <w:rFonts w:asciiTheme="majorBidi" w:hAnsiTheme="majorBidi" w:cstheme="majorBidi"/>
          <w:sz w:val="24"/>
          <w:szCs w:val="24"/>
        </w:rPr>
        <w:t>WestEd</w:t>
      </w:r>
      <w:proofErr w:type="spellEnd"/>
      <w:r w:rsidR="002A3860">
        <w:rPr>
          <w:rFonts w:asciiTheme="majorBidi" w:hAnsiTheme="majorBidi" w:cstheme="majorBidi"/>
          <w:sz w:val="24"/>
          <w:szCs w:val="24"/>
        </w:rPr>
        <w:t xml:space="preserve"> (2007) argues that creating a formal organization with formalized roles is</w:t>
      </w:r>
      <w:r w:rsidR="000E3D11">
        <w:rPr>
          <w:rFonts w:asciiTheme="majorBidi" w:hAnsiTheme="majorBidi" w:cstheme="majorBidi"/>
          <w:sz w:val="24"/>
          <w:szCs w:val="24"/>
        </w:rPr>
        <w:t xml:space="preserve"> critical to success.  </w:t>
      </w:r>
      <w:r w:rsidR="00FF7EC0">
        <w:rPr>
          <w:rFonts w:asciiTheme="majorBidi" w:hAnsiTheme="majorBidi" w:cstheme="majorBidi"/>
          <w:sz w:val="24"/>
          <w:szCs w:val="24"/>
        </w:rPr>
        <w:t xml:space="preserve">To formalize the partnership, </w:t>
      </w:r>
      <w:proofErr w:type="spellStart"/>
      <w:r w:rsidR="00FF7EC0">
        <w:rPr>
          <w:rFonts w:asciiTheme="majorBidi" w:hAnsiTheme="majorBidi" w:cstheme="majorBidi"/>
          <w:sz w:val="24"/>
          <w:szCs w:val="24"/>
        </w:rPr>
        <w:t>Crowson</w:t>
      </w:r>
      <w:proofErr w:type="spellEnd"/>
      <w:r w:rsidR="00FF7EC0">
        <w:rPr>
          <w:rFonts w:asciiTheme="majorBidi" w:hAnsiTheme="majorBidi" w:cstheme="majorBidi"/>
          <w:sz w:val="24"/>
          <w:szCs w:val="24"/>
        </w:rPr>
        <w:t xml:space="preserve"> and Boyd (1993) advocate for </w:t>
      </w:r>
      <w:r w:rsidR="00CA0708" w:rsidRPr="00FA15D7">
        <w:rPr>
          <w:rFonts w:ascii="Times New Roman" w:hAnsi="Times New Roman" w:cs="Times New Roman"/>
          <w:sz w:val="24"/>
          <w:szCs w:val="24"/>
        </w:rPr>
        <w:t>written agreement</w:t>
      </w:r>
      <w:r w:rsidR="00CA0708">
        <w:rPr>
          <w:rFonts w:ascii="Times New Roman" w:hAnsi="Times New Roman" w:cs="Times New Roman"/>
          <w:sz w:val="24"/>
          <w:szCs w:val="24"/>
        </w:rPr>
        <w:t>s</w:t>
      </w:r>
      <w:r w:rsidR="00FF7EC0">
        <w:rPr>
          <w:rFonts w:ascii="Times New Roman" w:hAnsi="Times New Roman" w:cs="Times New Roman"/>
          <w:sz w:val="24"/>
          <w:szCs w:val="24"/>
        </w:rPr>
        <w:t xml:space="preserve"> that outline </w:t>
      </w:r>
      <w:r w:rsidR="00CA0708">
        <w:rPr>
          <w:rFonts w:ascii="Times New Roman" w:hAnsi="Times New Roman" w:cs="Times New Roman"/>
          <w:sz w:val="24"/>
          <w:szCs w:val="24"/>
        </w:rPr>
        <w:t>carefully defined tasks</w:t>
      </w:r>
      <w:r w:rsidR="00644124">
        <w:rPr>
          <w:rFonts w:ascii="Times New Roman" w:hAnsi="Times New Roman" w:cs="Times New Roman"/>
          <w:sz w:val="24"/>
          <w:szCs w:val="24"/>
        </w:rPr>
        <w:t xml:space="preserve"> and </w:t>
      </w:r>
      <w:r w:rsidR="00A014C3">
        <w:rPr>
          <w:rFonts w:ascii="Times New Roman" w:hAnsi="Times New Roman" w:cs="Times New Roman"/>
          <w:sz w:val="24"/>
          <w:szCs w:val="24"/>
        </w:rPr>
        <w:t>each party’s contributions</w:t>
      </w:r>
      <w:r w:rsidR="003E35E6">
        <w:rPr>
          <w:rFonts w:ascii="Times New Roman" w:hAnsi="Times New Roman" w:cs="Times New Roman"/>
          <w:sz w:val="24"/>
          <w:szCs w:val="24"/>
        </w:rPr>
        <w:t xml:space="preserve">, </w:t>
      </w:r>
      <w:r w:rsidR="00EB07BA" w:rsidRPr="00FA15D7">
        <w:rPr>
          <w:rFonts w:ascii="Times New Roman" w:hAnsi="Times New Roman" w:cs="Times New Roman"/>
          <w:sz w:val="24"/>
          <w:szCs w:val="24"/>
        </w:rPr>
        <w:t>ground rules</w:t>
      </w:r>
      <w:r w:rsidR="00CB0821">
        <w:rPr>
          <w:rFonts w:ascii="Times New Roman" w:hAnsi="Times New Roman" w:cs="Times New Roman"/>
          <w:sz w:val="24"/>
          <w:szCs w:val="24"/>
        </w:rPr>
        <w:t xml:space="preserve"> for participation</w:t>
      </w:r>
      <w:r w:rsidR="00644124">
        <w:rPr>
          <w:rFonts w:ascii="Times New Roman" w:hAnsi="Times New Roman" w:cs="Times New Roman"/>
          <w:sz w:val="24"/>
          <w:szCs w:val="24"/>
        </w:rPr>
        <w:t>,</w:t>
      </w:r>
      <w:r w:rsidR="00EB07BA" w:rsidRPr="00FA15D7">
        <w:rPr>
          <w:rFonts w:ascii="Times New Roman" w:hAnsi="Times New Roman" w:cs="Times New Roman"/>
          <w:sz w:val="24"/>
          <w:szCs w:val="24"/>
        </w:rPr>
        <w:t xml:space="preserve"> </w:t>
      </w:r>
      <w:r w:rsidR="00210ECF">
        <w:rPr>
          <w:rFonts w:ascii="Times New Roman" w:hAnsi="Times New Roman" w:cs="Times New Roman"/>
          <w:sz w:val="24"/>
          <w:szCs w:val="24"/>
        </w:rPr>
        <w:t>and processes</w:t>
      </w:r>
      <w:r w:rsidR="00EB07BA" w:rsidRPr="00FA15D7">
        <w:rPr>
          <w:rFonts w:ascii="Times New Roman" w:hAnsi="Times New Roman" w:cs="Times New Roman"/>
          <w:sz w:val="24"/>
          <w:szCs w:val="24"/>
        </w:rPr>
        <w:t xml:space="preserve"> to address conflict</w:t>
      </w:r>
      <w:r w:rsidR="00A014C3">
        <w:rPr>
          <w:rFonts w:ascii="Times New Roman" w:hAnsi="Times New Roman" w:cs="Times New Roman"/>
          <w:sz w:val="24"/>
          <w:szCs w:val="24"/>
        </w:rPr>
        <w:t>.</w:t>
      </w:r>
      <w:r w:rsidR="00CF6A69">
        <w:rPr>
          <w:rFonts w:ascii="Times New Roman" w:hAnsi="Times New Roman" w:cs="Times New Roman"/>
          <w:sz w:val="24"/>
          <w:szCs w:val="24"/>
        </w:rPr>
        <w:t xml:space="preserve">  </w:t>
      </w:r>
      <w:r w:rsidR="00CF6A69">
        <w:rPr>
          <w:rFonts w:asciiTheme="majorBidi" w:hAnsiTheme="majorBidi" w:cstheme="majorBidi"/>
          <w:sz w:val="24"/>
          <w:szCs w:val="24"/>
        </w:rPr>
        <w:t xml:space="preserve">Lawson, Claiborne, </w:t>
      </w:r>
      <w:proofErr w:type="spellStart"/>
      <w:r w:rsidR="00CF6A69">
        <w:rPr>
          <w:rFonts w:asciiTheme="majorBidi" w:hAnsiTheme="majorBidi" w:cstheme="majorBidi"/>
          <w:sz w:val="24"/>
          <w:szCs w:val="24"/>
        </w:rPr>
        <w:t>Hardiman</w:t>
      </w:r>
      <w:proofErr w:type="spellEnd"/>
      <w:r w:rsidR="00CF6A69">
        <w:rPr>
          <w:rFonts w:asciiTheme="majorBidi" w:hAnsiTheme="majorBidi" w:cstheme="majorBidi"/>
          <w:sz w:val="24"/>
          <w:szCs w:val="24"/>
        </w:rPr>
        <w:t xml:space="preserve">, Austin, &amp; </w:t>
      </w:r>
      <w:proofErr w:type="spellStart"/>
      <w:r w:rsidR="00CF6A69">
        <w:rPr>
          <w:rFonts w:asciiTheme="majorBidi" w:hAnsiTheme="majorBidi" w:cstheme="majorBidi"/>
          <w:sz w:val="24"/>
          <w:szCs w:val="24"/>
        </w:rPr>
        <w:t>Surko</w:t>
      </w:r>
      <w:proofErr w:type="spellEnd"/>
      <w:r w:rsidR="00CF6A69">
        <w:rPr>
          <w:rFonts w:asciiTheme="majorBidi" w:hAnsiTheme="majorBidi" w:cstheme="majorBidi"/>
          <w:sz w:val="24"/>
          <w:szCs w:val="24"/>
        </w:rPr>
        <w:t xml:space="preserve"> (2007) offer the idea of </w:t>
      </w:r>
      <w:r w:rsidR="001C24EE">
        <w:rPr>
          <w:rFonts w:asciiTheme="majorBidi" w:hAnsiTheme="majorBidi" w:cstheme="majorBidi"/>
          <w:sz w:val="24"/>
          <w:szCs w:val="24"/>
        </w:rPr>
        <w:t xml:space="preserve">using </w:t>
      </w:r>
      <w:r w:rsidR="00CF6A69">
        <w:rPr>
          <w:rFonts w:asciiTheme="majorBidi" w:hAnsiTheme="majorBidi" w:cstheme="majorBidi"/>
          <w:sz w:val="24"/>
          <w:szCs w:val="24"/>
        </w:rPr>
        <w:t xml:space="preserve">work groups </w:t>
      </w:r>
      <w:r w:rsidR="001C24EE">
        <w:rPr>
          <w:rFonts w:asciiTheme="majorBidi" w:hAnsiTheme="majorBidi" w:cstheme="majorBidi"/>
          <w:sz w:val="24"/>
          <w:szCs w:val="24"/>
        </w:rPr>
        <w:t>or committees</w:t>
      </w:r>
      <w:r w:rsidR="00CF6A69">
        <w:rPr>
          <w:rFonts w:asciiTheme="majorBidi" w:hAnsiTheme="majorBidi" w:cstheme="majorBidi"/>
          <w:sz w:val="24"/>
          <w:szCs w:val="24"/>
        </w:rPr>
        <w:t xml:space="preserve"> to get work done without needing all partners present.  </w:t>
      </w:r>
    </w:p>
    <w:p w:rsidR="004846DB" w:rsidRDefault="00291D1A" w:rsidP="00CD182A">
      <w:pPr>
        <w:spacing w:line="480" w:lineRule="auto"/>
        <w:ind w:left="0" w:firstLine="0"/>
        <w:rPr>
          <w:rFonts w:asciiTheme="majorBidi" w:hAnsiTheme="majorBidi" w:cstheme="majorBidi"/>
          <w:sz w:val="24"/>
          <w:szCs w:val="24"/>
        </w:rPr>
      </w:pPr>
      <w:r>
        <w:rPr>
          <w:rFonts w:asciiTheme="majorBidi" w:hAnsiTheme="majorBidi" w:cstheme="majorBidi"/>
          <w:sz w:val="24"/>
          <w:szCs w:val="24"/>
        </w:rPr>
        <w:tab/>
        <w:t xml:space="preserve">To determine the scope of the partnership, Sanders (2001) recommends utilizing yearly action plans and </w:t>
      </w:r>
      <w:r w:rsidR="001C24EE">
        <w:rPr>
          <w:rFonts w:asciiTheme="majorBidi" w:hAnsiTheme="majorBidi" w:cstheme="majorBidi"/>
          <w:sz w:val="24"/>
          <w:szCs w:val="24"/>
        </w:rPr>
        <w:t>link</w:t>
      </w:r>
      <w:r>
        <w:rPr>
          <w:rFonts w:asciiTheme="majorBidi" w:hAnsiTheme="majorBidi" w:cstheme="majorBidi"/>
          <w:sz w:val="24"/>
          <w:szCs w:val="24"/>
        </w:rPr>
        <w:t>ing</w:t>
      </w:r>
      <w:r w:rsidR="001C24EE">
        <w:rPr>
          <w:rFonts w:asciiTheme="majorBidi" w:hAnsiTheme="majorBidi" w:cstheme="majorBidi"/>
          <w:sz w:val="24"/>
          <w:szCs w:val="24"/>
        </w:rPr>
        <w:t xml:space="preserve"> partnership activities to school improvement goals</w:t>
      </w:r>
      <w:r>
        <w:rPr>
          <w:rFonts w:asciiTheme="majorBidi" w:hAnsiTheme="majorBidi" w:cstheme="majorBidi"/>
          <w:sz w:val="24"/>
          <w:szCs w:val="24"/>
        </w:rPr>
        <w:t xml:space="preserve"> to establish a focused mission.</w:t>
      </w:r>
      <w:r w:rsidR="004846DB">
        <w:rPr>
          <w:rFonts w:asciiTheme="majorBidi" w:hAnsiTheme="majorBidi" w:cstheme="majorBidi"/>
          <w:sz w:val="24"/>
          <w:szCs w:val="24"/>
        </w:rPr>
        <w:t xml:space="preserve">  As a partnership is emerging </w:t>
      </w:r>
      <w:proofErr w:type="spellStart"/>
      <w:r w:rsidR="004846DB">
        <w:rPr>
          <w:rFonts w:asciiTheme="majorBidi" w:hAnsiTheme="majorBidi" w:cstheme="majorBidi"/>
          <w:sz w:val="24"/>
          <w:szCs w:val="24"/>
        </w:rPr>
        <w:t>Crowson</w:t>
      </w:r>
      <w:proofErr w:type="spellEnd"/>
      <w:r w:rsidR="004846DB">
        <w:rPr>
          <w:rFonts w:asciiTheme="majorBidi" w:hAnsiTheme="majorBidi" w:cstheme="majorBidi"/>
          <w:sz w:val="24"/>
          <w:szCs w:val="24"/>
        </w:rPr>
        <w:t xml:space="preserve"> and Boyd (1993) call for an assessment of </w:t>
      </w:r>
      <w:r w:rsidR="004846DB">
        <w:rPr>
          <w:rFonts w:ascii="Times New Roman" w:hAnsi="Times New Roman" w:cs="Times New Roman"/>
          <w:sz w:val="24"/>
          <w:szCs w:val="24"/>
        </w:rPr>
        <w:t xml:space="preserve">the </w:t>
      </w:r>
      <w:r w:rsidR="004846DB">
        <w:rPr>
          <w:rFonts w:ascii="Times New Roman" w:hAnsi="Times New Roman" w:cs="Times New Roman"/>
          <w:sz w:val="24"/>
          <w:szCs w:val="24"/>
        </w:rPr>
        <w:lastRenderedPageBreak/>
        <w:t xml:space="preserve">support threshold, which is to say, asking </w:t>
      </w:r>
      <w:r w:rsidR="004846DB" w:rsidRPr="00FA15D7">
        <w:rPr>
          <w:rFonts w:ascii="Times New Roman" w:hAnsi="Times New Roman" w:cs="Times New Roman"/>
          <w:sz w:val="24"/>
          <w:szCs w:val="24"/>
        </w:rPr>
        <w:t xml:space="preserve">how much support is needed to start up and </w:t>
      </w:r>
      <w:r w:rsidR="004846DB">
        <w:rPr>
          <w:rFonts w:ascii="Times New Roman" w:hAnsi="Times New Roman" w:cs="Times New Roman"/>
          <w:sz w:val="24"/>
          <w:szCs w:val="24"/>
        </w:rPr>
        <w:t>sustain a partnership.  T</w:t>
      </w:r>
      <w:r w:rsidR="00FC0EC6">
        <w:rPr>
          <w:rFonts w:ascii="Times New Roman" w:hAnsi="Times New Roman" w:cs="Times New Roman"/>
          <w:sz w:val="24"/>
          <w:szCs w:val="24"/>
        </w:rPr>
        <w:t>o this end, t</w:t>
      </w:r>
      <w:r w:rsidR="004846DB">
        <w:rPr>
          <w:rFonts w:ascii="Times New Roman" w:hAnsi="Times New Roman" w:cs="Times New Roman"/>
          <w:sz w:val="24"/>
          <w:szCs w:val="24"/>
        </w:rPr>
        <w:t xml:space="preserve">he authors </w:t>
      </w:r>
      <w:r w:rsidR="00FC0EC6">
        <w:rPr>
          <w:rFonts w:ascii="Times New Roman" w:hAnsi="Times New Roman" w:cs="Times New Roman"/>
          <w:sz w:val="24"/>
          <w:szCs w:val="24"/>
        </w:rPr>
        <w:t>advocate for assessing risk before beginning a partnership.</w:t>
      </w:r>
    </w:p>
    <w:p w:rsidR="002A3860" w:rsidRDefault="00D711BE" w:rsidP="00EB07BA">
      <w:pPr>
        <w:ind w:left="0" w:firstLine="0"/>
        <w:rPr>
          <w:rFonts w:asciiTheme="majorBidi" w:hAnsiTheme="majorBidi" w:cstheme="majorBidi"/>
          <w:sz w:val="24"/>
          <w:szCs w:val="24"/>
        </w:rPr>
      </w:pPr>
      <w:r>
        <w:rPr>
          <w:rFonts w:asciiTheme="majorBidi" w:hAnsiTheme="majorBidi" w:cstheme="majorBidi"/>
          <w:b/>
          <w:sz w:val="24"/>
          <w:szCs w:val="24"/>
        </w:rPr>
        <w:t>Combine Resources and Data</w:t>
      </w:r>
    </w:p>
    <w:p w:rsidR="00537292" w:rsidRDefault="00D711BE" w:rsidP="00F8215B">
      <w:pPr>
        <w:spacing w:line="480" w:lineRule="auto"/>
        <w:ind w:left="0" w:firstLine="0"/>
        <w:rPr>
          <w:rFonts w:asciiTheme="majorBidi" w:hAnsiTheme="majorBidi" w:cstheme="majorBidi"/>
          <w:sz w:val="24"/>
          <w:szCs w:val="24"/>
        </w:rPr>
      </w:pPr>
      <w:r>
        <w:rPr>
          <w:rFonts w:asciiTheme="majorBidi" w:hAnsiTheme="majorBidi" w:cstheme="majorBidi"/>
          <w:sz w:val="24"/>
          <w:szCs w:val="24"/>
        </w:rPr>
        <w:tab/>
      </w:r>
      <w:r w:rsidR="00537292">
        <w:rPr>
          <w:rFonts w:asciiTheme="majorBidi" w:hAnsiTheme="majorBidi" w:cstheme="majorBidi"/>
          <w:sz w:val="24"/>
          <w:szCs w:val="24"/>
        </w:rPr>
        <w:t xml:space="preserve">A benefit of school-community partnerships is the widened range of resources each partner gains access to when collaborating with others.  </w:t>
      </w:r>
      <w:proofErr w:type="spellStart"/>
      <w:r w:rsidR="00537292">
        <w:rPr>
          <w:rFonts w:asciiTheme="majorBidi" w:hAnsiTheme="majorBidi" w:cstheme="majorBidi"/>
          <w:sz w:val="24"/>
          <w:szCs w:val="24"/>
        </w:rPr>
        <w:t>Wimer</w:t>
      </w:r>
      <w:proofErr w:type="spellEnd"/>
      <w:r w:rsidR="00537292">
        <w:rPr>
          <w:rFonts w:asciiTheme="majorBidi" w:hAnsiTheme="majorBidi" w:cstheme="majorBidi"/>
          <w:sz w:val="24"/>
          <w:szCs w:val="24"/>
        </w:rPr>
        <w:t>, Post, and Little (2003)</w:t>
      </w:r>
      <w:r w:rsidR="002F01C6">
        <w:rPr>
          <w:rFonts w:asciiTheme="majorBidi" w:hAnsiTheme="majorBidi" w:cstheme="majorBidi"/>
          <w:sz w:val="24"/>
          <w:szCs w:val="24"/>
        </w:rPr>
        <w:t xml:space="preserve"> identify four types of resources (physical, financial, social, and intellectual), as well as strategies for partners to share these resources.  In regards to </w:t>
      </w:r>
      <w:r w:rsidR="00537292">
        <w:rPr>
          <w:rFonts w:asciiTheme="majorBidi" w:hAnsiTheme="majorBidi" w:cstheme="majorBidi"/>
          <w:sz w:val="24"/>
          <w:szCs w:val="24"/>
        </w:rPr>
        <w:t>physical resources</w:t>
      </w:r>
      <w:r w:rsidR="006E582D">
        <w:rPr>
          <w:rFonts w:asciiTheme="majorBidi" w:hAnsiTheme="majorBidi" w:cstheme="majorBidi"/>
          <w:sz w:val="24"/>
          <w:szCs w:val="24"/>
        </w:rPr>
        <w:t xml:space="preserve">, the authors recommend creating </w:t>
      </w:r>
      <w:r w:rsidR="00537292">
        <w:rPr>
          <w:rFonts w:asciiTheme="majorBidi" w:hAnsiTheme="majorBidi" w:cstheme="majorBidi"/>
          <w:sz w:val="24"/>
          <w:szCs w:val="24"/>
        </w:rPr>
        <w:t xml:space="preserve">written agreements about use of space, </w:t>
      </w:r>
      <w:r w:rsidR="006E582D">
        <w:rPr>
          <w:rFonts w:asciiTheme="majorBidi" w:hAnsiTheme="majorBidi" w:cstheme="majorBidi"/>
          <w:sz w:val="24"/>
          <w:szCs w:val="24"/>
        </w:rPr>
        <w:t xml:space="preserve">as well as </w:t>
      </w:r>
      <w:r w:rsidR="00537292">
        <w:rPr>
          <w:rFonts w:asciiTheme="majorBidi" w:hAnsiTheme="majorBidi" w:cstheme="majorBidi"/>
          <w:sz w:val="24"/>
          <w:szCs w:val="24"/>
        </w:rPr>
        <w:t xml:space="preserve">checklists to monitor </w:t>
      </w:r>
      <w:r w:rsidR="006E582D">
        <w:rPr>
          <w:rFonts w:asciiTheme="majorBidi" w:hAnsiTheme="majorBidi" w:cstheme="majorBidi"/>
          <w:sz w:val="24"/>
          <w:szCs w:val="24"/>
        </w:rPr>
        <w:t xml:space="preserve">the </w:t>
      </w:r>
      <w:r w:rsidR="00537292">
        <w:rPr>
          <w:rFonts w:asciiTheme="majorBidi" w:hAnsiTheme="majorBidi" w:cstheme="majorBidi"/>
          <w:sz w:val="24"/>
          <w:szCs w:val="24"/>
        </w:rPr>
        <w:t>condition of shared space</w:t>
      </w:r>
      <w:r w:rsidR="006E582D">
        <w:rPr>
          <w:rFonts w:asciiTheme="majorBidi" w:hAnsiTheme="majorBidi" w:cstheme="majorBidi"/>
          <w:sz w:val="24"/>
          <w:szCs w:val="24"/>
        </w:rPr>
        <w:t xml:space="preserve">.  For </w:t>
      </w:r>
      <w:r w:rsidR="00537292">
        <w:rPr>
          <w:rFonts w:asciiTheme="majorBidi" w:hAnsiTheme="majorBidi" w:cstheme="majorBidi"/>
          <w:sz w:val="24"/>
          <w:szCs w:val="24"/>
        </w:rPr>
        <w:t>financial resources</w:t>
      </w:r>
      <w:r w:rsidR="006E582D">
        <w:rPr>
          <w:rFonts w:asciiTheme="majorBidi" w:hAnsiTheme="majorBidi" w:cstheme="majorBidi"/>
          <w:sz w:val="24"/>
          <w:szCs w:val="24"/>
        </w:rPr>
        <w:t xml:space="preserve">, the authors encourage sharing </w:t>
      </w:r>
      <w:r w:rsidR="00537292">
        <w:rPr>
          <w:rFonts w:asciiTheme="majorBidi" w:hAnsiTheme="majorBidi" w:cstheme="majorBidi"/>
          <w:sz w:val="24"/>
          <w:szCs w:val="24"/>
        </w:rPr>
        <w:t xml:space="preserve">dedicated afterschool program funding, school district funding, </w:t>
      </w:r>
      <w:proofErr w:type="gramStart"/>
      <w:r w:rsidR="00537292">
        <w:rPr>
          <w:rFonts w:asciiTheme="majorBidi" w:hAnsiTheme="majorBidi" w:cstheme="majorBidi"/>
          <w:sz w:val="24"/>
          <w:szCs w:val="24"/>
        </w:rPr>
        <w:t>in</w:t>
      </w:r>
      <w:proofErr w:type="gramEnd"/>
      <w:r w:rsidR="00537292">
        <w:rPr>
          <w:rFonts w:asciiTheme="majorBidi" w:hAnsiTheme="majorBidi" w:cstheme="majorBidi"/>
          <w:sz w:val="24"/>
          <w:szCs w:val="24"/>
        </w:rPr>
        <w:t>-kind donations</w:t>
      </w:r>
      <w:r w:rsidR="003E6188">
        <w:rPr>
          <w:rFonts w:asciiTheme="majorBidi" w:hAnsiTheme="majorBidi" w:cstheme="majorBidi"/>
          <w:sz w:val="24"/>
          <w:szCs w:val="24"/>
        </w:rPr>
        <w:t xml:space="preserve"> to strengthen the partnership.  Sharing </w:t>
      </w:r>
      <w:r w:rsidR="00537292">
        <w:rPr>
          <w:rFonts w:asciiTheme="majorBidi" w:hAnsiTheme="majorBidi" w:cstheme="majorBidi"/>
          <w:sz w:val="24"/>
          <w:szCs w:val="24"/>
        </w:rPr>
        <w:t>social resources</w:t>
      </w:r>
      <w:r w:rsidR="003E6188">
        <w:rPr>
          <w:rFonts w:asciiTheme="majorBidi" w:hAnsiTheme="majorBidi" w:cstheme="majorBidi"/>
          <w:sz w:val="24"/>
          <w:szCs w:val="24"/>
        </w:rPr>
        <w:t xml:space="preserve"> can include creating </w:t>
      </w:r>
      <w:r w:rsidR="00537292">
        <w:rPr>
          <w:rFonts w:asciiTheme="majorBidi" w:hAnsiTheme="majorBidi" w:cstheme="majorBidi"/>
          <w:sz w:val="24"/>
          <w:szCs w:val="24"/>
        </w:rPr>
        <w:t>formal liaison positions</w:t>
      </w:r>
      <w:r w:rsidR="00240D1E">
        <w:rPr>
          <w:rFonts w:asciiTheme="majorBidi" w:hAnsiTheme="majorBidi" w:cstheme="majorBidi"/>
          <w:sz w:val="24"/>
          <w:szCs w:val="24"/>
        </w:rPr>
        <w:t xml:space="preserve"> between schools and community organizations</w:t>
      </w:r>
      <w:r w:rsidR="00537292">
        <w:rPr>
          <w:rFonts w:asciiTheme="majorBidi" w:hAnsiTheme="majorBidi" w:cstheme="majorBidi"/>
          <w:sz w:val="24"/>
          <w:szCs w:val="24"/>
        </w:rPr>
        <w:t xml:space="preserve">, </w:t>
      </w:r>
      <w:r w:rsidR="003E6188">
        <w:rPr>
          <w:rFonts w:asciiTheme="majorBidi" w:hAnsiTheme="majorBidi" w:cstheme="majorBidi"/>
          <w:sz w:val="24"/>
          <w:szCs w:val="24"/>
        </w:rPr>
        <w:t xml:space="preserve">and holding </w:t>
      </w:r>
      <w:r w:rsidR="00537292">
        <w:rPr>
          <w:rFonts w:asciiTheme="majorBidi" w:hAnsiTheme="majorBidi" w:cstheme="majorBidi"/>
          <w:sz w:val="24"/>
          <w:szCs w:val="24"/>
        </w:rPr>
        <w:t>special events to build relationships</w:t>
      </w:r>
      <w:r w:rsidR="003E6188">
        <w:rPr>
          <w:rFonts w:asciiTheme="majorBidi" w:hAnsiTheme="majorBidi" w:cstheme="majorBidi"/>
          <w:sz w:val="24"/>
          <w:szCs w:val="24"/>
        </w:rPr>
        <w:t xml:space="preserve"> between </w:t>
      </w:r>
      <w:r w:rsidR="00240D1E">
        <w:rPr>
          <w:rFonts w:asciiTheme="majorBidi" w:hAnsiTheme="majorBidi" w:cstheme="majorBidi"/>
          <w:sz w:val="24"/>
          <w:szCs w:val="24"/>
        </w:rPr>
        <w:t>stakeholders</w:t>
      </w:r>
      <w:r w:rsidR="003E6188">
        <w:rPr>
          <w:rFonts w:asciiTheme="majorBidi" w:hAnsiTheme="majorBidi" w:cstheme="majorBidi"/>
          <w:sz w:val="24"/>
          <w:szCs w:val="24"/>
        </w:rPr>
        <w:t>.  I</w:t>
      </w:r>
      <w:r w:rsidR="00537292">
        <w:rPr>
          <w:rFonts w:asciiTheme="majorBidi" w:hAnsiTheme="majorBidi" w:cstheme="majorBidi"/>
          <w:sz w:val="24"/>
          <w:szCs w:val="24"/>
        </w:rPr>
        <w:t>ntellectual resources</w:t>
      </w:r>
      <w:r w:rsidR="00961009">
        <w:rPr>
          <w:rFonts w:asciiTheme="majorBidi" w:hAnsiTheme="majorBidi" w:cstheme="majorBidi"/>
          <w:sz w:val="24"/>
          <w:szCs w:val="24"/>
        </w:rPr>
        <w:t xml:space="preserve"> may include involving outside experts, or community-based organizations offering support to teachers and </w:t>
      </w:r>
      <w:r w:rsidR="00537292">
        <w:rPr>
          <w:rFonts w:asciiTheme="majorBidi" w:hAnsiTheme="majorBidi" w:cstheme="majorBidi"/>
          <w:sz w:val="24"/>
          <w:szCs w:val="24"/>
        </w:rPr>
        <w:t>school staff</w:t>
      </w:r>
      <w:r w:rsidR="00961009">
        <w:rPr>
          <w:rFonts w:asciiTheme="majorBidi" w:hAnsiTheme="majorBidi" w:cstheme="majorBidi"/>
          <w:sz w:val="24"/>
          <w:szCs w:val="24"/>
        </w:rPr>
        <w:t>.</w:t>
      </w:r>
    </w:p>
    <w:p w:rsidR="00860641" w:rsidRDefault="00F8215B" w:rsidP="00860641">
      <w:pPr>
        <w:spacing w:line="480" w:lineRule="auto"/>
        <w:ind w:left="0" w:firstLine="0"/>
        <w:rPr>
          <w:rFonts w:asciiTheme="majorBidi" w:hAnsiTheme="majorBidi" w:cstheme="majorBidi"/>
          <w:sz w:val="24"/>
          <w:szCs w:val="24"/>
        </w:rPr>
      </w:pPr>
      <w:r>
        <w:rPr>
          <w:rFonts w:ascii="Times New Roman" w:hAnsi="Times New Roman" w:cs="Times New Roman"/>
          <w:sz w:val="24"/>
          <w:szCs w:val="24"/>
        </w:rPr>
        <w:tab/>
      </w:r>
      <w:proofErr w:type="spellStart"/>
      <w:proofErr w:type="gramStart"/>
      <w:r w:rsidR="005C493D">
        <w:rPr>
          <w:rFonts w:ascii="Times New Roman" w:hAnsi="Times New Roman" w:cs="Times New Roman"/>
          <w:sz w:val="24"/>
          <w:szCs w:val="24"/>
        </w:rPr>
        <w:t>WestEd</w:t>
      </w:r>
      <w:proofErr w:type="spellEnd"/>
      <w:r w:rsidR="005C493D">
        <w:rPr>
          <w:rFonts w:ascii="Times New Roman" w:hAnsi="Times New Roman" w:cs="Times New Roman"/>
          <w:sz w:val="24"/>
          <w:szCs w:val="24"/>
        </w:rPr>
        <w:t xml:space="preserve"> (2007) notes the importance of having</w:t>
      </w:r>
      <w:r>
        <w:rPr>
          <w:rFonts w:ascii="Times New Roman" w:hAnsi="Times New Roman" w:cs="Times New Roman"/>
          <w:sz w:val="24"/>
          <w:szCs w:val="24"/>
        </w:rPr>
        <w:t xml:space="preserve"> </w:t>
      </w:r>
      <w:r w:rsidR="00376E2D">
        <w:rPr>
          <w:rFonts w:asciiTheme="majorBidi" w:hAnsiTheme="majorBidi" w:cstheme="majorBidi"/>
          <w:sz w:val="24"/>
          <w:szCs w:val="24"/>
        </w:rPr>
        <w:t xml:space="preserve">a </w:t>
      </w:r>
      <w:r>
        <w:rPr>
          <w:rFonts w:asciiTheme="majorBidi" w:hAnsiTheme="majorBidi" w:cstheme="majorBidi"/>
          <w:sz w:val="24"/>
          <w:szCs w:val="24"/>
        </w:rPr>
        <w:t>comprehensive data collection and evaluation strategy</w:t>
      </w:r>
      <w:r w:rsidR="00376E2D">
        <w:rPr>
          <w:rFonts w:asciiTheme="majorBidi" w:hAnsiTheme="majorBidi" w:cstheme="majorBidi"/>
          <w:sz w:val="24"/>
          <w:szCs w:val="24"/>
        </w:rPr>
        <w:t xml:space="preserve"> within a school-community partnership.</w:t>
      </w:r>
      <w:proofErr w:type="gramEnd"/>
      <w:r w:rsidR="00376E2D">
        <w:rPr>
          <w:rFonts w:asciiTheme="majorBidi" w:hAnsiTheme="majorBidi" w:cstheme="majorBidi"/>
          <w:sz w:val="24"/>
          <w:szCs w:val="24"/>
        </w:rPr>
        <w:t xml:space="preserve">  </w:t>
      </w:r>
      <w:r w:rsidR="005C493D">
        <w:rPr>
          <w:rFonts w:asciiTheme="majorBidi" w:hAnsiTheme="majorBidi" w:cstheme="majorBidi"/>
          <w:sz w:val="24"/>
          <w:szCs w:val="24"/>
        </w:rPr>
        <w:t xml:space="preserve">This may pose </w:t>
      </w:r>
      <w:r w:rsidR="002933EB">
        <w:rPr>
          <w:rFonts w:asciiTheme="majorBidi" w:hAnsiTheme="majorBidi" w:cstheme="majorBidi"/>
          <w:sz w:val="24"/>
          <w:szCs w:val="24"/>
        </w:rPr>
        <w:t xml:space="preserve">a </w:t>
      </w:r>
      <w:r w:rsidR="005C493D">
        <w:rPr>
          <w:rFonts w:asciiTheme="majorBidi" w:hAnsiTheme="majorBidi" w:cstheme="majorBidi"/>
          <w:sz w:val="24"/>
          <w:szCs w:val="24"/>
        </w:rPr>
        <w:t xml:space="preserve">challenge to partners, as different organizations have differing requirements for collecting and sharing data.  </w:t>
      </w:r>
      <w:proofErr w:type="spellStart"/>
      <w:r w:rsidR="005C493D">
        <w:rPr>
          <w:rFonts w:asciiTheme="majorBidi" w:hAnsiTheme="majorBidi" w:cstheme="majorBidi"/>
          <w:sz w:val="24"/>
          <w:szCs w:val="24"/>
        </w:rPr>
        <w:t>WestEd</w:t>
      </w:r>
      <w:proofErr w:type="spellEnd"/>
      <w:r w:rsidR="005C493D">
        <w:rPr>
          <w:rFonts w:asciiTheme="majorBidi" w:hAnsiTheme="majorBidi" w:cstheme="majorBidi"/>
          <w:sz w:val="24"/>
          <w:szCs w:val="24"/>
        </w:rPr>
        <w:t xml:space="preserve"> (2007) recommends </w:t>
      </w:r>
      <w:r w:rsidR="008E070D">
        <w:rPr>
          <w:rFonts w:asciiTheme="majorBidi" w:hAnsiTheme="majorBidi" w:cstheme="majorBidi"/>
          <w:sz w:val="24"/>
          <w:szCs w:val="24"/>
        </w:rPr>
        <w:t xml:space="preserve">policy change at the county level; if </w:t>
      </w:r>
      <w:r w:rsidR="008E070D">
        <w:rPr>
          <w:rFonts w:asciiTheme="majorBidi" w:hAnsiTheme="majorBidi" w:cstheme="majorBidi"/>
          <w:sz w:val="24"/>
          <w:szCs w:val="24"/>
        </w:rPr>
        <w:t>existing rules around data sharing</w:t>
      </w:r>
      <w:r w:rsidR="008E070D">
        <w:rPr>
          <w:rFonts w:asciiTheme="majorBidi" w:hAnsiTheme="majorBidi" w:cstheme="majorBidi"/>
          <w:sz w:val="24"/>
          <w:szCs w:val="24"/>
        </w:rPr>
        <w:t xml:space="preserve"> are prohibitive, </w:t>
      </w:r>
      <w:r w:rsidR="00EF4434">
        <w:rPr>
          <w:rFonts w:asciiTheme="majorBidi" w:hAnsiTheme="majorBidi" w:cstheme="majorBidi"/>
          <w:sz w:val="24"/>
          <w:szCs w:val="24"/>
        </w:rPr>
        <w:t>policymakers are urged to adjust them accordingly.</w:t>
      </w:r>
      <w:r w:rsidR="006674C7">
        <w:rPr>
          <w:rFonts w:asciiTheme="majorBidi" w:hAnsiTheme="majorBidi" w:cstheme="majorBidi"/>
          <w:sz w:val="24"/>
          <w:szCs w:val="24"/>
        </w:rPr>
        <w:t xml:space="preserve">  Both </w:t>
      </w:r>
      <w:proofErr w:type="spellStart"/>
      <w:r w:rsidR="006674C7">
        <w:rPr>
          <w:rFonts w:asciiTheme="majorBidi" w:hAnsiTheme="majorBidi" w:cstheme="majorBidi"/>
          <w:sz w:val="24"/>
          <w:szCs w:val="24"/>
        </w:rPr>
        <w:t>WestEd</w:t>
      </w:r>
      <w:proofErr w:type="spellEnd"/>
      <w:r w:rsidR="006674C7">
        <w:rPr>
          <w:rFonts w:asciiTheme="majorBidi" w:hAnsiTheme="majorBidi" w:cstheme="majorBidi"/>
          <w:sz w:val="24"/>
          <w:szCs w:val="24"/>
        </w:rPr>
        <w:t xml:space="preserve"> (2007) and </w:t>
      </w:r>
      <w:r w:rsidR="00860641">
        <w:rPr>
          <w:rFonts w:asciiTheme="majorBidi" w:hAnsiTheme="majorBidi" w:cstheme="majorBidi"/>
          <w:sz w:val="24"/>
          <w:szCs w:val="24"/>
        </w:rPr>
        <w:t xml:space="preserve">Lawson, Claiborne, </w:t>
      </w:r>
      <w:proofErr w:type="spellStart"/>
      <w:r w:rsidR="00860641">
        <w:rPr>
          <w:rFonts w:asciiTheme="majorBidi" w:hAnsiTheme="majorBidi" w:cstheme="majorBidi"/>
          <w:sz w:val="24"/>
          <w:szCs w:val="24"/>
        </w:rPr>
        <w:t>H</w:t>
      </w:r>
      <w:r w:rsidR="00860641">
        <w:rPr>
          <w:rFonts w:asciiTheme="majorBidi" w:hAnsiTheme="majorBidi" w:cstheme="majorBidi"/>
          <w:sz w:val="24"/>
          <w:szCs w:val="24"/>
        </w:rPr>
        <w:t>ardiman</w:t>
      </w:r>
      <w:proofErr w:type="spellEnd"/>
      <w:r w:rsidR="00860641">
        <w:rPr>
          <w:rFonts w:asciiTheme="majorBidi" w:hAnsiTheme="majorBidi" w:cstheme="majorBidi"/>
          <w:sz w:val="24"/>
          <w:szCs w:val="24"/>
        </w:rPr>
        <w:t xml:space="preserve">, Austin, &amp; </w:t>
      </w:r>
      <w:proofErr w:type="spellStart"/>
      <w:r w:rsidR="00860641">
        <w:rPr>
          <w:rFonts w:asciiTheme="majorBidi" w:hAnsiTheme="majorBidi" w:cstheme="majorBidi"/>
          <w:sz w:val="24"/>
          <w:szCs w:val="24"/>
        </w:rPr>
        <w:t>Surko</w:t>
      </w:r>
      <w:proofErr w:type="spellEnd"/>
      <w:r w:rsidR="00860641">
        <w:rPr>
          <w:rFonts w:asciiTheme="majorBidi" w:hAnsiTheme="majorBidi" w:cstheme="majorBidi"/>
          <w:sz w:val="24"/>
          <w:szCs w:val="24"/>
        </w:rPr>
        <w:t xml:space="preserve"> (2007) acknowledge the important role that </w:t>
      </w:r>
      <w:r w:rsidR="006674C7">
        <w:rPr>
          <w:rFonts w:asciiTheme="majorBidi" w:hAnsiTheme="majorBidi" w:cstheme="majorBidi"/>
          <w:sz w:val="24"/>
          <w:szCs w:val="24"/>
        </w:rPr>
        <w:t xml:space="preserve">a neutral </w:t>
      </w:r>
      <w:r w:rsidR="00860641">
        <w:rPr>
          <w:rFonts w:asciiTheme="majorBidi" w:hAnsiTheme="majorBidi" w:cstheme="majorBidi"/>
          <w:sz w:val="24"/>
          <w:szCs w:val="24"/>
        </w:rPr>
        <w:t xml:space="preserve">third </w:t>
      </w:r>
      <w:r w:rsidR="006674C7">
        <w:rPr>
          <w:rFonts w:asciiTheme="majorBidi" w:hAnsiTheme="majorBidi" w:cstheme="majorBidi"/>
          <w:sz w:val="24"/>
          <w:szCs w:val="24"/>
        </w:rPr>
        <w:t>party</w:t>
      </w:r>
      <w:r w:rsidR="00860641">
        <w:rPr>
          <w:rFonts w:asciiTheme="majorBidi" w:hAnsiTheme="majorBidi" w:cstheme="majorBidi"/>
          <w:sz w:val="24"/>
          <w:szCs w:val="24"/>
        </w:rPr>
        <w:t xml:space="preserve"> can play in a partnership.  These authors argue that an intermediary organization can offer technical assistance, advice and </w:t>
      </w:r>
      <w:r w:rsidR="00BA29FD">
        <w:rPr>
          <w:rFonts w:asciiTheme="majorBidi" w:hAnsiTheme="majorBidi" w:cstheme="majorBidi"/>
          <w:sz w:val="24"/>
          <w:szCs w:val="24"/>
        </w:rPr>
        <w:t xml:space="preserve">act as a </w:t>
      </w:r>
      <w:r w:rsidR="00860641">
        <w:rPr>
          <w:rFonts w:asciiTheme="majorBidi" w:hAnsiTheme="majorBidi" w:cstheme="majorBidi"/>
          <w:sz w:val="24"/>
          <w:szCs w:val="24"/>
        </w:rPr>
        <w:t>bridge</w:t>
      </w:r>
      <w:r w:rsidR="00BA29FD">
        <w:rPr>
          <w:rFonts w:asciiTheme="majorBidi" w:hAnsiTheme="majorBidi" w:cstheme="majorBidi"/>
          <w:sz w:val="24"/>
          <w:szCs w:val="24"/>
        </w:rPr>
        <w:t xml:space="preserve"> between partners.</w:t>
      </w:r>
    </w:p>
    <w:p w:rsidR="006674C7" w:rsidRDefault="000B32B8" w:rsidP="00EF4434">
      <w:pPr>
        <w:spacing w:line="480" w:lineRule="auto"/>
        <w:ind w:left="0" w:firstLine="0"/>
        <w:rPr>
          <w:rFonts w:asciiTheme="majorBidi" w:hAnsiTheme="majorBidi" w:cstheme="majorBidi"/>
          <w:sz w:val="24"/>
          <w:szCs w:val="24"/>
        </w:rPr>
      </w:pPr>
      <w:r>
        <w:rPr>
          <w:rFonts w:asciiTheme="majorBidi" w:hAnsiTheme="majorBidi" w:cstheme="majorBidi"/>
          <w:b/>
          <w:sz w:val="24"/>
          <w:szCs w:val="24"/>
        </w:rPr>
        <w:lastRenderedPageBreak/>
        <w:t>Offer Professional Development and Other Incentives</w:t>
      </w:r>
    </w:p>
    <w:p w:rsidR="00A56BF9" w:rsidRDefault="000B32B8" w:rsidP="00A56BF9">
      <w:pPr>
        <w:spacing w:line="480" w:lineRule="auto"/>
        <w:ind w:left="0" w:firstLine="0"/>
        <w:rPr>
          <w:rFonts w:asciiTheme="majorBidi" w:hAnsiTheme="majorBidi" w:cstheme="majorBidi"/>
          <w:sz w:val="24"/>
          <w:szCs w:val="24"/>
        </w:rPr>
      </w:pPr>
      <w:r>
        <w:rPr>
          <w:rFonts w:asciiTheme="majorBidi" w:hAnsiTheme="majorBidi" w:cstheme="majorBidi"/>
          <w:sz w:val="24"/>
          <w:szCs w:val="24"/>
        </w:rPr>
        <w:tab/>
      </w:r>
      <w:r w:rsidR="00CF5A41">
        <w:rPr>
          <w:rFonts w:asciiTheme="majorBidi" w:hAnsiTheme="majorBidi" w:cstheme="majorBidi"/>
          <w:sz w:val="24"/>
          <w:szCs w:val="24"/>
        </w:rPr>
        <w:t>Potential partners may not have a working knowledge of school-community partnerships, nor may they understand how they can benefit from partnering with other stakeholders.  A number of authors speak to the power of professional development and incentivizing participation</w:t>
      </w:r>
      <w:r w:rsidR="00AC3C87">
        <w:rPr>
          <w:rFonts w:asciiTheme="majorBidi" w:hAnsiTheme="majorBidi" w:cstheme="majorBidi"/>
          <w:sz w:val="24"/>
          <w:szCs w:val="24"/>
        </w:rPr>
        <w:t xml:space="preserve"> in engaging partners.  </w:t>
      </w:r>
      <w:proofErr w:type="spellStart"/>
      <w:r w:rsidR="00AC3C87">
        <w:rPr>
          <w:rFonts w:asciiTheme="majorBidi" w:hAnsiTheme="majorBidi" w:cstheme="majorBidi"/>
          <w:sz w:val="24"/>
          <w:szCs w:val="24"/>
        </w:rPr>
        <w:t>Crowson</w:t>
      </w:r>
      <w:proofErr w:type="spellEnd"/>
      <w:r w:rsidR="00AC3C87">
        <w:rPr>
          <w:rFonts w:asciiTheme="majorBidi" w:hAnsiTheme="majorBidi" w:cstheme="majorBidi"/>
          <w:sz w:val="24"/>
          <w:szCs w:val="24"/>
        </w:rPr>
        <w:t xml:space="preserve"> and Boyd (1993) </w:t>
      </w:r>
      <w:r w:rsidR="00A55C26">
        <w:rPr>
          <w:rFonts w:asciiTheme="majorBidi" w:hAnsiTheme="majorBidi" w:cstheme="majorBidi"/>
          <w:sz w:val="24"/>
          <w:szCs w:val="24"/>
        </w:rPr>
        <w:t xml:space="preserve">and Sanders (2001) both </w:t>
      </w:r>
      <w:r w:rsidR="00AC3C87">
        <w:rPr>
          <w:rFonts w:asciiTheme="majorBidi" w:hAnsiTheme="majorBidi" w:cstheme="majorBidi"/>
          <w:sz w:val="24"/>
          <w:szCs w:val="24"/>
        </w:rPr>
        <w:t>recom</w:t>
      </w:r>
      <w:r w:rsidR="00A55C26">
        <w:rPr>
          <w:rFonts w:asciiTheme="majorBidi" w:hAnsiTheme="majorBidi" w:cstheme="majorBidi"/>
          <w:sz w:val="24"/>
          <w:szCs w:val="24"/>
        </w:rPr>
        <w:t>mend training school staff thoroughly on w</w:t>
      </w:r>
      <w:r w:rsidR="00700DEE">
        <w:rPr>
          <w:rFonts w:asciiTheme="majorBidi" w:hAnsiTheme="majorBidi" w:cstheme="majorBidi"/>
          <w:sz w:val="24"/>
          <w:szCs w:val="24"/>
        </w:rPr>
        <w:t xml:space="preserve">hat partnerships are </w:t>
      </w:r>
      <w:r w:rsidR="00A55C26">
        <w:rPr>
          <w:rFonts w:asciiTheme="majorBidi" w:hAnsiTheme="majorBidi" w:cstheme="majorBidi"/>
          <w:sz w:val="24"/>
          <w:szCs w:val="24"/>
        </w:rPr>
        <w:t xml:space="preserve">to better prepare educators for </w:t>
      </w:r>
      <w:r w:rsidR="00562421">
        <w:rPr>
          <w:rFonts w:asciiTheme="majorBidi" w:hAnsiTheme="majorBidi" w:cstheme="majorBidi"/>
          <w:sz w:val="24"/>
          <w:szCs w:val="24"/>
        </w:rPr>
        <w:t xml:space="preserve">working with community members.  Sanders (2001) notes the strategy of </w:t>
      </w:r>
      <w:r w:rsidR="00562421">
        <w:rPr>
          <w:rFonts w:asciiTheme="majorBidi" w:hAnsiTheme="majorBidi" w:cstheme="majorBidi"/>
          <w:sz w:val="24"/>
          <w:szCs w:val="24"/>
        </w:rPr>
        <w:t>offer</w:t>
      </w:r>
      <w:r w:rsidR="00562421">
        <w:rPr>
          <w:rFonts w:asciiTheme="majorBidi" w:hAnsiTheme="majorBidi" w:cstheme="majorBidi"/>
          <w:sz w:val="24"/>
          <w:szCs w:val="24"/>
        </w:rPr>
        <w:t xml:space="preserve">ing food, door prizes, and childcare as incentives for participation, as well as holding partnership activities on both </w:t>
      </w:r>
      <w:r w:rsidR="00562421">
        <w:rPr>
          <w:rFonts w:asciiTheme="majorBidi" w:hAnsiTheme="majorBidi" w:cstheme="majorBidi"/>
          <w:sz w:val="24"/>
          <w:szCs w:val="24"/>
        </w:rPr>
        <w:t>weekend</w:t>
      </w:r>
      <w:r w:rsidR="00562421">
        <w:rPr>
          <w:rFonts w:asciiTheme="majorBidi" w:hAnsiTheme="majorBidi" w:cstheme="majorBidi"/>
          <w:sz w:val="24"/>
          <w:szCs w:val="24"/>
        </w:rPr>
        <w:t>s and weekday</w:t>
      </w:r>
      <w:r w:rsidR="00C4723B">
        <w:rPr>
          <w:rFonts w:asciiTheme="majorBidi" w:hAnsiTheme="majorBidi" w:cstheme="majorBidi"/>
          <w:sz w:val="24"/>
          <w:szCs w:val="24"/>
        </w:rPr>
        <w:t xml:space="preserve">s to engage </w:t>
      </w:r>
      <w:r w:rsidR="001C0778">
        <w:rPr>
          <w:rFonts w:asciiTheme="majorBidi" w:hAnsiTheme="majorBidi" w:cstheme="majorBidi"/>
          <w:sz w:val="24"/>
          <w:szCs w:val="24"/>
        </w:rPr>
        <w:t xml:space="preserve">working parents, teachers, and community members.  </w:t>
      </w:r>
      <w:r w:rsidR="00A42D2A">
        <w:rPr>
          <w:rFonts w:asciiTheme="majorBidi" w:hAnsiTheme="majorBidi" w:cstheme="majorBidi"/>
          <w:sz w:val="24"/>
          <w:szCs w:val="24"/>
        </w:rPr>
        <w:t xml:space="preserve">In regards to policy, </w:t>
      </w:r>
      <w:proofErr w:type="spellStart"/>
      <w:r w:rsidR="00A248B9">
        <w:rPr>
          <w:rFonts w:asciiTheme="majorBidi" w:hAnsiTheme="majorBidi" w:cstheme="majorBidi"/>
          <w:sz w:val="24"/>
          <w:szCs w:val="24"/>
        </w:rPr>
        <w:t>WestEd</w:t>
      </w:r>
      <w:proofErr w:type="spellEnd"/>
      <w:r w:rsidR="00A248B9">
        <w:rPr>
          <w:rFonts w:asciiTheme="majorBidi" w:hAnsiTheme="majorBidi" w:cstheme="majorBidi"/>
          <w:sz w:val="24"/>
          <w:szCs w:val="24"/>
        </w:rPr>
        <w:t xml:space="preserve"> (2007)</w:t>
      </w:r>
      <w:r w:rsidR="00A42D2A">
        <w:rPr>
          <w:rFonts w:asciiTheme="majorBidi" w:hAnsiTheme="majorBidi" w:cstheme="majorBidi"/>
          <w:sz w:val="24"/>
          <w:szCs w:val="24"/>
        </w:rPr>
        <w:t xml:space="preserve"> states that at the county level, </w:t>
      </w:r>
      <w:r w:rsidR="00A42D2A">
        <w:rPr>
          <w:rFonts w:asciiTheme="majorBidi" w:hAnsiTheme="majorBidi" w:cstheme="majorBidi"/>
          <w:sz w:val="24"/>
          <w:szCs w:val="24"/>
        </w:rPr>
        <w:t xml:space="preserve">full-time positions </w:t>
      </w:r>
      <w:r w:rsidR="00A42D2A">
        <w:rPr>
          <w:rFonts w:asciiTheme="majorBidi" w:hAnsiTheme="majorBidi" w:cstheme="majorBidi"/>
          <w:sz w:val="24"/>
          <w:szCs w:val="24"/>
        </w:rPr>
        <w:t xml:space="preserve">need to be created </w:t>
      </w:r>
      <w:r w:rsidR="00A42D2A">
        <w:rPr>
          <w:rFonts w:asciiTheme="majorBidi" w:hAnsiTheme="majorBidi" w:cstheme="majorBidi"/>
          <w:sz w:val="24"/>
          <w:szCs w:val="24"/>
        </w:rPr>
        <w:t>by combining part-time positions within collaborating agencies</w:t>
      </w:r>
      <w:r w:rsidR="00A42D2A">
        <w:rPr>
          <w:rFonts w:asciiTheme="majorBidi" w:hAnsiTheme="majorBidi" w:cstheme="majorBidi"/>
          <w:sz w:val="24"/>
          <w:szCs w:val="24"/>
        </w:rPr>
        <w:t xml:space="preserve">; at the state level, </w:t>
      </w:r>
      <w:r w:rsidR="00A42D2A">
        <w:rPr>
          <w:rFonts w:asciiTheme="majorBidi" w:hAnsiTheme="majorBidi" w:cstheme="majorBidi"/>
          <w:sz w:val="24"/>
          <w:szCs w:val="24"/>
        </w:rPr>
        <w:t xml:space="preserve">funding streams </w:t>
      </w:r>
      <w:r w:rsidR="00A42D2A">
        <w:rPr>
          <w:rFonts w:asciiTheme="majorBidi" w:hAnsiTheme="majorBidi" w:cstheme="majorBidi"/>
          <w:sz w:val="24"/>
          <w:szCs w:val="24"/>
        </w:rPr>
        <w:t xml:space="preserve">must be reorganized </w:t>
      </w:r>
      <w:r w:rsidR="00A42D2A">
        <w:rPr>
          <w:rFonts w:asciiTheme="majorBidi" w:hAnsiTheme="majorBidi" w:cstheme="majorBidi"/>
          <w:sz w:val="24"/>
          <w:szCs w:val="24"/>
        </w:rPr>
        <w:t>to ensure professional development opportunities</w:t>
      </w:r>
      <w:r w:rsidR="00A42D2A">
        <w:rPr>
          <w:rFonts w:asciiTheme="majorBidi" w:hAnsiTheme="majorBidi" w:cstheme="majorBidi"/>
          <w:sz w:val="24"/>
          <w:szCs w:val="24"/>
        </w:rPr>
        <w:t xml:space="preserve"> for </w:t>
      </w:r>
      <w:r w:rsidR="00336AFF">
        <w:rPr>
          <w:rFonts w:asciiTheme="majorBidi" w:hAnsiTheme="majorBidi" w:cstheme="majorBidi"/>
          <w:sz w:val="24"/>
          <w:szCs w:val="24"/>
        </w:rPr>
        <w:t>multiple stakeholders.</w:t>
      </w:r>
    </w:p>
    <w:p w:rsidR="00BE4724" w:rsidRPr="00A56BF9" w:rsidRDefault="00BE4724" w:rsidP="00A56BF9">
      <w:pPr>
        <w:spacing w:line="480" w:lineRule="auto"/>
        <w:ind w:left="0" w:firstLine="0"/>
        <w:jc w:val="center"/>
        <w:rPr>
          <w:rFonts w:asciiTheme="majorBidi" w:hAnsiTheme="majorBidi" w:cstheme="majorBidi"/>
          <w:sz w:val="24"/>
          <w:szCs w:val="24"/>
        </w:rPr>
      </w:pPr>
      <w:r w:rsidRPr="00A04AA8">
        <w:rPr>
          <w:rFonts w:ascii="Times New Roman" w:hAnsi="Times New Roman" w:cs="Times New Roman"/>
          <w:b/>
          <w:sz w:val="24"/>
          <w:szCs w:val="24"/>
        </w:rPr>
        <w:t>Implications</w:t>
      </w:r>
    </w:p>
    <w:p w:rsidR="00FD62C4" w:rsidRDefault="007E3F13" w:rsidP="00FD62C4">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Although </w:t>
      </w:r>
      <w:r w:rsidR="00D010AD">
        <w:rPr>
          <w:rFonts w:ascii="Times New Roman" w:hAnsi="Times New Roman" w:cs="Times New Roman"/>
          <w:sz w:val="24"/>
          <w:szCs w:val="24"/>
        </w:rPr>
        <w:t>the literature I reviewed was</w:t>
      </w:r>
      <w:r>
        <w:rPr>
          <w:rFonts w:ascii="Times New Roman" w:hAnsi="Times New Roman" w:cs="Times New Roman"/>
          <w:sz w:val="24"/>
          <w:szCs w:val="24"/>
        </w:rPr>
        <w:t xml:space="preserve"> highly informative, </w:t>
      </w:r>
      <w:r w:rsidR="00DB5048" w:rsidRPr="00A04AA8">
        <w:rPr>
          <w:rFonts w:ascii="Times New Roman" w:hAnsi="Times New Roman" w:cs="Times New Roman"/>
          <w:sz w:val="24"/>
          <w:szCs w:val="24"/>
        </w:rPr>
        <w:t xml:space="preserve">further research is needed to enhance how educators, community members, and students understand </w:t>
      </w:r>
      <w:r w:rsidR="00F3406E">
        <w:rPr>
          <w:rFonts w:ascii="Times New Roman" w:hAnsi="Times New Roman" w:cs="Times New Roman"/>
          <w:sz w:val="24"/>
          <w:szCs w:val="24"/>
        </w:rPr>
        <w:t xml:space="preserve">and contribute to </w:t>
      </w:r>
      <w:r w:rsidR="00DB5048" w:rsidRPr="00A04AA8">
        <w:rPr>
          <w:rFonts w:ascii="Times New Roman" w:hAnsi="Times New Roman" w:cs="Times New Roman"/>
          <w:sz w:val="24"/>
          <w:szCs w:val="24"/>
        </w:rPr>
        <w:t>school-community partnerships.</w:t>
      </w:r>
      <w:r w:rsidR="000063AB" w:rsidRPr="00A04AA8">
        <w:rPr>
          <w:rFonts w:ascii="Times New Roman" w:hAnsi="Times New Roman" w:cs="Times New Roman"/>
          <w:sz w:val="24"/>
          <w:szCs w:val="24"/>
        </w:rPr>
        <w:t xml:space="preserve">  </w:t>
      </w:r>
      <w:r w:rsidR="00930224">
        <w:rPr>
          <w:rFonts w:ascii="Times New Roman" w:hAnsi="Times New Roman" w:cs="Times New Roman"/>
          <w:sz w:val="24"/>
          <w:szCs w:val="24"/>
        </w:rPr>
        <w:t xml:space="preserve">I believe that more scholarship </w:t>
      </w:r>
      <w:r w:rsidR="002C281E">
        <w:rPr>
          <w:rFonts w:ascii="Times New Roman" w:hAnsi="Times New Roman" w:cs="Times New Roman"/>
          <w:sz w:val="24"/>
          <w:szCs w:val="24"/>
        </w:rPr>
        <w:t xml:space="preserve">that </w:t>
      </w:r>
      <w:r w:rsidR="00125B62">
        <w:rPr>
          <w:rFonts w:ascii="Times New Roman" w:hAnsi="Times New Roman" w:cs="Times New Roman"/>
          <w:sz w:val="24"/>
          <w:szCs w:val="24"/>
        </w:rPr>
        <w:t>considers</w:t>
      </w:r>
      <w:r w:rsidR="002C281E">
        <w:rPr>
          <w:rFonts w:ascii="Times New Roman" w:hAnsi="Times New Roman" w:cs="Times New Roman"/>
          <w:sz w:val="24"/>
          <w:szCs w:val="24"/>
        </w:rPr>
        <w:t xml:space="preserve"> the student perspective </w:t>
      </w:r>
      <w:r w:rsidR="00615696">
        <w:rPr>
          <w:rFonts w:ascii="Times New Roman" w:hAnsi="Times New Roman" w:cs="Times New Roman"/>
          <w:sz w:val="24"/>
          <w:szCs w:val="24"/>
        </w:rPr>
        <w:t>on partnering with schools and community organizations</w:t>
      </w:r>
      <w:r w:rsidR="006A72BE">
        <w:rPr>
          <w:rFonts w:ascii="Times New Roman" w:hAnsi="Times New Roman" w:cs="Times New Roman"/>
          <w:sz w:val="24"/>
          <w:szCs w:val="24"/>
        </w:rPr>
        <w:t xml:space="preserve"> is needed</w:t>
      </w:r>
      <w:r w:rsidR="00615696">
        <w:rPr>
          <w:rFonts w:ascii="Times New Roman" w:hAnsi="Times New Roman" w:cs="Times New Roman"/>
          <w:sz w:val="24"/>
          <w:szCs w:val="24"/>
        </w:rPr>
        <w:t xml:space="preserve">; research questions </w:t>
      </w:r>
      <w:r w:rsidR="00125B62">
        <w:rPr>
          <w:rFonts w:ascii="Times New Roman" w:hAnsi="Times New Roman" w:cs="Times New Roman"/>
          <w:sz w:val="24"/>
          <w:szCs w:val="24"/>
        </w:rPr>
        <w:t>address</w:t>
      </w:r>
      <w:r w:rsidR="00615696">
        <w:rPr>
          <w:rFonts w:ascii="Times New Roman" w:hAnsi="Times New Roman" w:cs="Times New Roman"/>
          <w:sz w:val="24"/>
          <w:szCs w:val="24"/>
        </w:rPr>
        <w:t xml:space="preserve">ing </w:t>
      </w:r>
      <w:r w:rsidR="002C2E45">
        <w:rPr>
          <w:rFonts w:ascii="Times New Roman" w:hAnsi="Times New Roman" w:cs="Times New Roman"/>
          <w:sz w:val="24"/>
          <w:szCs w:val="24"/>
        </w:rPr>
        <w:t xml:space="preserve">how young people view themselves as partners </w:t>
      </w:r>
      <w:r w:rsidR="00F3406E">
        <w:rPr>
          <w:rFonts w:ascii="Times New Roman" w:hAnsi="Times New Roman" w:cs="Times New Roman"/>
          <w:sz w:val="24"/>
          <w:szCs w:val="24"/>
        </w:rPr>
        <w:t>could offer insight to the field.</w:t>
      </w:r>
      <w:r w:rsidR="007D5AB4">
        <w:rPr>
          <w:rFonts w:ascii="Times New Roman" w:hAnsi="Times New Roman" w:cs="Times New Roman"/>
          <w:sz w:val="24"/>
          <w:szCs w:val="24"/>
        </w:rPr>
        <w:t xml:space="preserve">  Another area that</w:t>
      </w:r>
      <w:r w:rsidR="002C2E45">
        <w:rPr>
          <w:rFonts w:ascii="Times New Roman" w:hAnsi="Times New Roman" w:cs="Times New Roman"/>
          <w:sz w:val="24"/>
          <w:szCs w:val="24"/>
        </w:rPr>
        <w:t xml:space="preserve"> I noted a lack of scholarship in is </w:t>
      </w:r>
      <w:r w:rsidR="00223F00">
        <w:rPr>
          <w:rFonts w:ascii="Times New Roman" w:hAnsi="Times New Roman" w:cs="Times New Roman"/>
          <w:sz w:val="24"/>
          <w:szCs w:val="24"/>
        </w:rPr>
        <w:t>the possibilities of</w:t>
      </w:r>
      <w:r w:rsidR="007D5AB4">
        <w:rPr>
          <w:rFonts w:ascii="Times New Roman" w:hAnsi="Times New Roman" w:cs="Times New Roman"/>
          <w:sz w:val="24"/>
          <w:szCs w:val="24"/>
        </w:rPr>
        <w:t xml:space="preserve"> shar</w:t>
      </w:r>
      <w:r w:rsidR="00223F00">
        <w:rPr>
          <w:rFonts w:ascii="Times New Roman" w:hAnsi="Times New Roman" w:cs="Times New Roman"/>
          <w:sz w:val="24"/>
          <w:szCs w:val="24"/>
        </w:rPr>
        <w:t>ing</w:t>
      </w:r>
      <w:r w:rsidR="0000103B">
        <w:rPr>
          <w:rFonts w:ascii="Times New Roman" w:hAnsi="Times New Roman" w:cs="Times New Roman"/>
          <w:sz w:val="24"/>
          <w:szCs w:val="24"/>
        </w:rPr>
        <w:t xml:space="preserve"> stories of partnership success with other stakeholders</w:t>
      </w:r>
      <w:r w:rsidR="00FD62C4">
        <w:rPr>
          <w:rFonts w:ascii="Times New Roman" w:hAnsi="Times New Roman" w:cs="Times New Roman"/>
          <w:sz w:val="24"/>
          <w:szCs w:val="24"/>
        </w:rPr>
        <w:t>,</w:t>
      </w:r>
      <w:r w:rsidR="0000103B">
        <w:rPr>
          <w:rFonts w:ascii="Times New Roman" w:hAnsi="Times New Roman" w:cs="Times New Roman"/>
          <w:sz w:val="24"/>
          <w:szCs w:val="24"/>
        </w:rPr>
        <w:t xml:space="preserve"> or even </w:t>
      </w:r>
      <w:r w:rsidR="00FD62C4">
        <w:rPr>
          <w:rFonts w:ascii="Times New Roman" w:hAnsi="Times New Roman" w:cs="Times New Roman"/>
          <w:sz w:val="24"/>
          <w:szCs w:val="24"/>
        </w:rPr>
        <w:t xml:space="preserve">with </w:t>
      </w:r>
      <w:r w:rsidR="0000103B">
        <w:rPr>
          <w:rFonts w:ascii="Times New Roman" w:hAnsi="Times New Roman" w:cs="Times New Roman"/>
          <w:sz w:val="24"/>
          <w:szCs w:val="24"/>
        </w:rPr>
        <w:t xml:space="preserve">other communities.  Some of the literature I reviewed referenced the need to share stories of success, but few tangible </w:t>
      </w:r>
      <w:r w:rsidR="00FD62C4">
        <w:rPr>
          <w:rFonts w:ascii="Times New Roman" w:hAnsi="Times New Roman" w:cs="Times New Roman"/>
          <w:sz w:val="24"/>
          <w:szCs w:val="24"/>
        </w:rPr>
        <w:t xml:space="preserve">practices </w:t>
      </w:r>
      <w:r w:rsidR="00FD62C4">
        <w:rPr>
          <w:rFonts w:ascii="Times New Roman" w:hAnsi="Times New Roman" w:cs="Times New Roman"/>
          <w:sz w:val="24"/>
          <w:szCs w:val="24"/>
        </w:rPr>
        <w:lastRenderedPageBreak/>
        <w:t xml:space="preserve">were given to expound on this idea. </w:t>
      </w:r>
      <w:r w:rsidR="00977D4B">
        <w:rPr>
          <w:rFonts w:ascii="Times New Roman" w:hAnsi="Times New Roman" w:cs="Times New Roman"/>
          <w:sz w:val="24"/>
          <w:szCs w:val="24"/>
        </w:rPr>
        <w:t xml:space="preserve"> I believe that research in both of these areas would strongly benefit how school-community partnerships are enacted.</w:t>
      </w:r>
    </w:p>
    <w:p w:rsidR="00DA1CDF" w:rsidRDefault="00977D4B" w:rsidP="00AA5039">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As</w:t>
      </w:r>
      <w:r w:rsidR="000063AB" w:rsidRPr="00A04AA8">
        <w:rPr>
          <w:rFonts w:ascii="Times New Roman" w:hAnsi="Times New Roman" w:cs="Times New Roman"/>
          <w:sz w:val="24"/>
          <w:szCs w:val="24"/>
        </w:rPr>
        <w:t xml:space="preserve"> </w:t>
      </w:r>
      <w:r w:rsidR="007427D7">
        <w:rPr>
          <w:rFonts w:ascii="Times New Roman" w:hAnsi="Times New Roman" w:cs="Times New Roman"/>
          <w:sz w:val="24"/>
          <w:szCs w:val="24"/>
        </w:rPr>
        <w:t xml:space="preserve">both </w:t>
      </w:r>
      <w:r w:rsidR="000063AB" w:rsidRPr="00A04AA8">
        <w:rPr>
          <w:rFonts w:ascii="Times New Roman" w:hAnsi="Times New Roman" w:cs="Times New Roman"/>
          <w:sz w:val="24"/>
          <w:szCs w:val="24"/>
        </w:rPr>
        <w:t>a</w:t>
      </w:r>
      <w:r>
        <w:rPr>
          <w:rFonts w:ascii="Times New Roman" w:hAnsi="Times New Roman" w:cs="Times New Roman"/>
          <w:sz w:val="24"/>
          <w:szCs w:val="24"/>
        </w:rPr>
        <w:t>n educator and community partne</w:t>
      </w:r>
      <w:r w:rsidR="0009453B">
        <w:rPr>
          <w:rFonts w:ascii="Times New Roman" w:hAnsi="Times New Roman" w:cs="Times New Roman"/>
          <w:sz w:val="24"/>
          <w:szCs w:val="24"/>
        </w:rPr>
        <w:t xml:space="preserve">r, I am taking away a few key points from </w:t>
      </w:r>
      <w:r w:rsidR="00B46689">
        <w:rPr>
          <w:rFonts w:ascii="Times New Roman" w:hAnsi="Times New Roman" w:cs="Times New Roman"/>
          <w:sz w:val="24"/>
          <w:szCs w:val="24"/>
        </w:rPr>
        <w:t>reviewing the literature on school-community partnerships.  The importance of clear</w:t>
      </w:r>
      <w:r w:rsidR="00F73E26">
        <w:rPr>
          <w:rFonts w:ascii="Times New Roman" w:hAnsi="Times New Roman" w:cs="Times New Roman"/>
          <w:sz w:val="24"/>
          <w:szCs w:val="24"/>
        </w:rPr>
        <w:t xml:space="preserve"> and honest communication (</w:t>
      </w:r>
      <w:r w:rsidR="00B46689">
        <w:rPr>
          <w:rFonts w:ascii="Times New Roman" w:hAnsi="Times New Roman" w:cs="Times New Roman"/>
          <w:sz w:val="24"/>
          <w:szCs w:val="24"/>
        </w:rPr>
        <w:t>written and v</w:t>
      </w:r>
      <w:r w:rsidR="0028072A">
        <w:rPr>
          <w:rFonts w:ascii="Times New Roman" w:hAnsi="Times New Roman" w:cs="Times New Roman"/>
          <w:sz w:val="24"/>
          <w:szCs w:val="24"/>
        </w:rPr>
        <w:t>erbal, as well as</w:t>
      </w:r>
      <w:r w:rsidR="00B46689">
        <w:rPr>
          <w:rFonts w:ascii="Times New Roman" w:hAnsi="Times New Roman" w:cs="Times New Roman"/>
          <w:sz w:val="24"/>
          <w:szCs w:val="24"/>
        </w:rPr>
        <w:t xml:space="preserve"> culturally sensitive) stands out as a critical </w:t>
      </w:r>
      <w:r w:rsidR="0028072A">
        <w:rPr>
          <w:rFonts w:ascii="Times New Roman" w:hAnsi="Times New Roman" w:cs="Times New Roman"/>
          <w:sz w:val="24"/>
          <w:szCs w:val="24"/>
        </w:rPr>
        <w:t xml:space="preserve">component of effective partnering.  In one manner or another, each author referenced the need for communication </w:t>
      </w:r>
      <w:r w:rsidR="004D230E">
        <w:rPr>
          <w:rFonts w:ascii="Times New Roman" w:hAnsi="Times New Roman" w:cs="Times New Roman"/>
          <w:sz w:val="24"/>
          <w:szCs w:val="24"/>
        </w:rPr>
        <w:t xml:space="preserve">practices and </w:t>
      </w:r>
      <w:r w:rsidR="00205E16">
        <w:rPr>
          <w:rFonts w:ascii="Times New Roman" w:hAnsi="Times New Roman" w:cs="Times New Roman"/>
          <w:sz w:val="24"/>
          <w:szCs w:val="24"/>
        </w:rPr>
        <w:t>systems that enable the exchange of ideas</w:t>
      </w:r>
      <w:r w:rsidR="004D230E">
        <w:rPr>
          <w:rFonts w:ascii="Times New Roman" w:hAnsi="Times New Roman" w:cs="Times New Roman"/>
          <w:sz w:val="24"/>
          <w:szCs w:val="24"/>
        </w:rPr>
        <w:t xml:space="preserve"> between </w:t>
      </w:r>
      <w:r w:rsidR="0024080B">
        <w:rPr>
          <w:rFonts w:ascii="Times New Roman" w:hAnsi="Times New Roman" w:cs="Times New Roman"/>
          <w:sz w:val="24"/>
          <w:szCs w:val="24"/>
        </w:rPr>
        <w:t xml:space="preserve">stakeholders.  </w:t>
      </w:r>
      <w:r w:rsidR="00522B92">
        <w:rPr>
          <w:rFonts w:ascii="Times New Roman" w:hAnsi="Times New Roman" w:cs="Times New Roman"/>
          <w:sz w:val="24"/>
          <w:szCs w:val="24"/>
        </w:rPr>
        <w:t xml:space="preserve">Another key point </w:t>
      </w:r>
      <w:r w:rsidR="00F224C7">
        <w:rPr>
          <w:rFonts w:ascii="Times New Roman" w:hAnsi="Times New Roman" w:cs="Times New Roman"/>
          <w:sz w:val="24"/>
          <w:szCs w:val="24"/>
        </w:rPr>
        <w:t xml:space="preserve">I noted </w:t>
      </w:r>
      <w:r w:rsidR="0024172C">
        <w:rPr>
          <w:rFonts w:ascii="Times New Roman" w:hAnsi="Times New Roman" w:cs="Times New Roman"/>
          <w:sz w:val="24"/>
          <w:szCs w:val="24"/>
        </w:rPr>
        <w:t xml:space="preserve">was the importance of shared leadership and stakeholder buy-in, elements that may prove difficult to achieve </w:t>
      </w:r>
      <w:r w:rsidR="007427D7">
        <w:rPr>
          <w:rFonts w:ascii="Times New Roman" w:hAnsi="Times New Roman" w:cs="Times New Roman"/>
          <w:sz w:val="24"/>
          <w:szCs w:val="24"/>
        </w:rPr>
        <w:t xml:space="preserve">when different agendas and motives are in play.  </w:t>
      </w:r>
      <w:r w:rsidR="006C64AC">
        <w:rPr>
          <w:rFonts w:ascii="Times New Roman" w:hAnsi="Times New Roman" w:cs="Times New Roman"/>
          <w:sz w:val="24"/>
          <w:szCs w:val="24"/>
        </w:rPr>
        <w:t xml:space="preserve">A third point that struck me </w:t>
      </w:r>
      <w:r w:rsidR="009244AB">
        <w:rPr>
          <w:rFonts w:ascii="Times New Roman" w:hAnsi="Times New Roman" w:cs="Times New Roman"/>
          <w:sz w:val="24"/>
          <w:szCs w:val="24"/>
        </w:rPr>
        <w:t xml:space="preserve">was the need to view parents, families, and communities as </w:t>
      </w:r>
      <w:r w:rsidR="0029205A">
        <w:rPr>
          <w:rFonts w:ascii="Times New Roman" w:hAnsi="Times New Roman" w:cs="Times New Roman"/>
          <w:sz w:val="24"/>
          <w:szCs w:val="24"/>
        </w:rPr>
        <w:t>assets</w:t>
      </w:r>
      <w:r w:rsidR="00B73357">
        <w:rPr>
          <w:rFonts w:ascii="Times New Roman" w:hAnsi="Times New Roman" w:cs="Times New Roman"/>
          <w:sz w:val="24"/>
          <w:szCs w:val="24"/>
        </w:rPr>
        <w:t xml:space="preserve">, not simply as peripheral extensions of students’ lives.  It is clear in the literature that families and communities offer a wealth of knowledge and resources that can benefit students both academically and socially.  </w:t>
      </w:r>
      <w:r w:rsidR="0024080B">
        <w:rPr>
          <w:rFonts w:ascii="Times New Roman" w:hAnsi="Times New Roman" w:cs="Times New Roman"/>
          <w:sz w:val="24"/>
          <w:szCs w:val="24"/>
        </w:rPr>
        <w:t xml:space="preserve">As I move into my role managing a school-community partnership between a nonprofit organization and a high school, I am committed to keeping all of these practices in mind, and enacting those that are </w:t>
      </w:r>
      <w:r w:rsidR="00522B92">
        <w:rPr>
          <w:rFonts w:ascii="Times New Roman" w:hAnsi="Times New Roman" w:cs="Times New Roman"/>
          <w:sz w:val="24"/>
          <w:szCs w:val="24"/>
        </w:rPr>
        <w:t>context-appropriate</w:t>
      </w:r>
      <w:r w:rsidR="0024080B">
        <w:rPr>
          <w:rFonts w:ascii="Times New Roman" w:hAnsi="Times New Roman" w:cs="Times New Roman"/>
          <w:sz w:val="24"/>
          <w:szCs w:val="24"/>
        </w:rPr>
        <w:t xml:space="preserve"> to the best of my ability.</w:t>
      </w:r>
    </w:p>
    <w:p w:rsidR="0009453B" w:rsidRDefault="0009453B" w:rsidP="00AA5039">
      <w:pPr>
        <w:spacing w:line="480" w:lineRule="auto"/>
        <w:ind w:left="0" w:firstLine="720"/>
        <w:rPr>
          <w:rFonts w:ascii="Times New Roman" w:hAnsi="Times New Roman" w:cs="Times New Roman"/>
          <w:sz w:val="24"/>
          <w:szCs w:val="24"/>
        </w:rPr>
      </w:pPr>
    </w:p>
    <w:p w:rsidR="0009453B" w:rsidRDefault="0009453B" w:rsidP="00AA5039">
      <w:pPr>
        <w:spacing w:line="480" w:lineRule="auto"/>
        <w:ind w:left="0" w:firstLine="720"/>
        <w:rPr>
          <w:rFonts w:ascii="Times New Roman" w:hAnsi="Times New Roman" w:cs="Times New Roman"/>
          <w:sz w:val="24"/>
          <w:szCs w:val="24"/>
        </w:rPr>
      </w:pPr>
    </w:p>
    <w:p w:rsidR="00ED2C9A" w:rsidRDefault="00ED2C9A" w:rsidP="00AA5039">
      <w:pPr>
        <w:spacing w:line="480" w:lineRule="auto"/>
        <w:ind w:left="0" w:firstLine="720"/>
        <w:rPr>
          <w:rFonts w:ascii="Times New Roman" w:hAnsi="Times New Roman" w:cs="Times New Roman"/>
          <w:sz w:val="24"/>
          <w:szCs w:val="24"/>
        </w:rPr>
      </w:pPr>
    </w:p>
    <w:p w:rsidR="00ED2C9A" w:rsidRDefault="00ED2C9A" w:rsidP="00AA5039">
      <w:pPr>
        <w:spacing w:line="480" w:lineRule="auto"/>
        <w:ind w:left="0" w:firstLine="720"/>
        <w:rPr>
          <w:rFonts w:ascii="Times New Roman" w:hAnsi="Times New Roman" w:cs="Times New Roman"/>
          <w:sz w:val="24"/>
          <w:szCs w:val="24"/>
        </w:rPr>
      </w:pPr>
    </w:p>
    <w:p w:rsidR="00ED2C9A" w:rsidRDefault="00ED2C9A" w:rsidP="00AA5039">
      <w:pPr>
        <w:spacing w:line="480" w:lineRule="auto"/>
        <w:ind w:left="0" w:firstLine="720"/>
        <w:rPr>
          <w:rFonts w:ascii="Times New Roman" w:hAnsi="Times New Roman" w:cs="Times New Roman"/>
          <w:sz w:val="24"/>
          <w:szCs w:val="24"/>
        </w:rPr>
      </w:pPr>
    </w:p>
    <w:p w:rsidR="00ED2C9A" w:rsidRPr="00A04AA8" w:rsidRDefault="00ED2C9A" w:rsidP="00AA5039">
      <w:pPr>
        <w:spacing w:line="480" w:lineRule="auto"/>
        <w:ind w:left="0" w:firstLine="720"/>
        <w:rPr>
          <w:rFonts w:ascii="Times New Roman" w:hAnsi="Times New Roman" w:cs="Times New Roman"/>
          <w:sz w:val="24"/>
          <w:szCs w:val="24"/>
        </w:rPr>
      </w:pPr>
      <w:bookmarkStart w:id="0" w:name="_GoBack"/>
      <w:bookmarkEnd w:id="0"/>
    </w:p>
    <w:p w:rsidR="00DB5048" w:rsidRPr="00A04AA8" w:rsidRDefault="00DB5048" w:rsidP="00591EED">
      <w:pPr>
        <w:spacing w:line="480" w:lineRule="auto"/>
        <w:ind w:left="0" w:firstLine="0"/>
        <w:jc w:val="center"/>
        <w:rPr>
          <w:rFonts w:ascii="Times New Roman" w:hAnsi="Times New Roman" w:cs="Times New Roman"/>
          <w:sz w:val="24"/>
          <w:szCs w:val="24"/>
        </w:rPr>
      </w:pPr>
      <w:r w:rsidRPr="00A04AA8">
        <w:rPr>
          <w:rFonts w:ascii="Times New Roman" w:hAnsi="Times New Roman" w:cs="Times New Roman"/>
          <w:sz w:val="24"/>
          <w:szCs w:val="24"/>
        </w:rPr>
        <w:lastRenderedPageBreak/>
        <w:t>References</w:t>
      </w:r>
    </w:p>
    <w:p w:rsidR="002B407C" w:rsidRPr="00A04AA8" w:rsidRDefault="002B407C" w:rsidP="00194D2F">
      <w:pPr>
        <w:autoSpaceDE w:val="0"/>
        <w:autoSpaceDN w:val="0"/>
        <w:adjustRightInd w:val="0"/>
        <w:spacing w:after="0" w:line="480" w:lineRule="auto"/>
        <w:ind w:hanging="720"/>
        <w:rPr>
          <w:rFonts w:ascii="Times New Roman" w:hAnsi="Times New Roman" w:cs="Times New Roman"/>
          <w:sz w:val="24"/>
          <w:szCs w:val="24"/>
        </w:rPr>
      </w:pPr>
      <w:r w:rsidRPr="00A04AA8">
        <w:rPr>
          <w:rFonts w:ascii="Times New Roman" w:hAnsi="Times New Roman" w:cs="Times New Roman"/>
          <w:sz w:val="24"/>
          <w:szCs w:val="24"/>
        </w:rPr>
        <w:t>Butch</w:t>
      </w:r>
      <w:r w:rsidR="00433326" w:rsidRPr="00A04AA8">
        <w:rPr>
          <w:rFonts w:ascii="Times New Roman" w:hAnsi="Times New Roman" w:cs="Times New Roman"/>
          <w:sz w:val="24"/>
          <w:szCs w:val="24"/>
        </w:rPr>
        <w:t>er</w:t>
      </w:r>
      <w:r w:rsidRPr="00A04AA8">
        <w:rPr>
          <w:rFonts w:ascii="Times New Roman" w:hAnsi="Times New Roman" w:cs="Times New Roman"/>
          <w:sz w:val="24"/>
          <w:szCs w:val="24"/>
        </w:rPr>
        <w:t xml:space="preserve">, S. (2003). Youth-adult partnerships: A powerful force for community change. </w:t>
      </w:r>
      <w:r w:rsidRPr="00A04AA8">
        <w:rPr>
          <w:rFonts w:ascii="Times New Roman" w:hAnsi="Times New Roman" w:cs="Times New Roman"/>
          <w:i/>
          <w:sz w:val="24"/>
          <w:szCs w:val="24"/>
        </w:rPr>
        <w:t>Afterschool Matters, 3</w:t>
      </w:r>
      <w:r w:rsidR="00194D2F" w:rsidRPr="00A04AA8">
        <w:rPr>
          <w:rFonts w:ascii="Times New Roman" w:hAnsi="Times New Roman" w:cs="Times New Roman"/>
          <w:sz w:val="24"/>
          <w:szCs w:val="24"/>
        </w:rPr>
        <w:t>, 37-43.</w:t>
      </w:r>
    </w:p>
    <w:p w:rsidR="0010598C" w:rsidRPr="00A04AA8" w:rsidRDefault="003E256E" w:rsidP="00194D2F">
      <w:pPr>
        <w:autoSpaceDE w:val="0"/>
        <w:autoSpaceDN w:val="0"/>
        <w:adjustRightInd w:val="0"/>
        <w:spacing w:after="0" w:line="480" w:lineRule="auto"/>
        <w:ind w:hanging="720"/>
        <w:rPr>
          <w:rFonts w:ascii="Times New Roman" w:hAnsi="Times New Roman" w:cs="Times New Roman"/>
          <w:sz w:val="24"/>
          <w:szCs w:val="24"/>
        </w:rPr>
      </w:pPr>
      <w:proofErr w:type="gramStart"/>
      <w:r w:rsidRPr="00A04AA8">
        <w:rPr>
          <w:rFonts w:ascii="Times New Roman" w:hAnsi="Times New Roman" w:cs="Times New Roman"/>
          <w:sz w:val="24"/>
          <w:szCs w:val="24"/>
        </w:rPr>
        <w:t>The Coalition for Community Schools.</w:t>
      </w:r>
      <w:proofErr w:type="gramEnd"/>
      <w:r w:rsidRPr="00A04AA8">
        <w:rPr>
          <w:rFonts w:ascii="Times New Roman" w:hAnsi="Times New Roman" w:cs="Times New Roman"/>
          <w:sz w:val="24"/>
          <w:szCs w:val="24"/>
        </w:rPr>
        <w:t xml:space="preserve"> (2007). Community schools: Partnerships for excellence. </w:t>
      </w:r>
      <w:r w:rsidRPr="00A04AA8">
        <w:rPr>
          <w:rFonts w:ascii="Times New Roman" w:hAnsi="Times New Roman" w:cs="Times New Roman"/>
          <w:i/>
          <w:sz w:val="24"/>
          <w:szCs w:val="24"/>
        </w:rPr>
        <w:t>Democracy and Education, 16</w:t>
      </w:r>
      <w:r w:rsidRPr="00A04AA8">
        <w:rPr>
          <w:rFonts w:ascii="Times New Roman" w:hAnsi="Times New Roman" w:cs="Times New Roman"/>
          <w:sz w:val="24"/>
          <w:szCs w:val="24"/>
        </w:rPr>
        <w:t>(4), 75-82.</w:t>
      </w:r>
    </w:p>
    <w:p w:rsidR="001B6F41" w:rsidRPr="00A04AA8" w:rsidRDefault="001B6F41" w:rsidP="001B6F41">
      <w:pPr>
        <w:autoSpaceDE w:val="0"/>
        <w:autoSpaceDN w:val="0"/>
        <w:adjustRightInd w:val="0"/>
        <w:spacing w:after="0" w:line="480" w:lineRule="auto"/>
        <w:ind w:hanging="720"/>
        <w:rPr>
          <w:rFonts w:ascii="Times New Roman" w:hAnsi="Times New Roman" w:cs="Times New Roman"/>
          <w:color w:val="000000"/>
          <w:sz w:val="24"/>
          <w:szCs w:val="24"/>
        </w:rPr>
      </w:pPr>
      <w:proofErr w:type="gramStart"/>
      <w:r w:rsidRPr="00A04AA8">
        <w:rPr>
          <w:rFonts w:ascii="Times New Roman" w:hAnsi="Times New Roman" w:cs="Times New Roman"/>
          <w:color w:val="000000"/>
          <w:sz w:val="24"/>
          <w:szCs w:val="24"/>
        </w:rPr>
        <w:t>Creating Communities of Learning &amp; Excellence.</w:t>
      </w:r>
      <w:proofErr w:type="gramEnd"/>
      <w:r w:rsidRPr="00A04AA8">
        <w:rPr>
          <w:rFonts w:ascii="Times New Roman" w:hAnsi="Times New Roman" w:cs="Times New Roman"/>
          <w:color w:val="000000"/>
          <w:sz w:val="24"/>
          <w:szCs w:val="24"/>
        </w:rPr>
        <w:t xml:space="preserve"> (2002). Partnerships by design: Cultivating effective and meaningful school-family-community partnerships.  Portland, OR: Ellis, D. &amp; Hughes, K.</w:t>
      </w:r>
    </w:p>
    <w:p w:rsidR="00C00770" w:rsidRPr="00A04AA8" w:rsidRDefault="00C00770" w:rsidP="00C00770">
      <w:pPr>
        <w:autoSpaceDE w:val="0"/>
        <w:autoSpaceDN w:val="0"/>
        <w:adjustRightInd w:val="0"/>
        <w:spacing w:after="0" w:line="480" w:lineRule="auto"/>
        <w:ind w:left="0" w:firstLine="0"/>
        <w:rPr>
          <w:rFonts w:ascii="Times New Roman" w:hAnsi="Times New Roman" w:cs="Times New Roman"/>
          <w:sz w:val="24"/>
          <w:szCs w:val="24"/>
        </w:rPr>
      </w:pPr>
      <w:proofErr w:type="spellStart"/>
      <w:proofErr w:type="gramStart"/>
      <w:r w:rsidRPr="00A04AA8">
        <w:rPr>
          <w:rFonts w:ascii="Times New Roman" w:hAnsi="Times New Roman" w:cs="Times New Roman"/>
          <w:sz w:val="24"/>
          <w:szCs w:val="24"/>
        </w:rPr>
        <w:t>Crowson</w:t>
      </w:r>
      <w:proofErr w:type="spellEnd"/>
      <w:r w:rsidRPr="00A04AA8">
        <w:rPr>
          <w:rFonts w:ascii="Times New Roman" w:hAnsi="Times New Roman" w:cs="Times New Roman"/>
          <w:sz w:val="24"/>
          <w:szCs w:val="24"/>
        </w:rPr>
        <w:t>, R. &amp; Boyd, W. (1993).</w:t>
      </w:r>
      <w:proofErr w:type="gramEnd"/>
      <w:r w:rsidRPr="00A04AA8">
        <w:rPr>
          <w:rFonts w:ascii="Times New Roman" w:hAnsi="Times New Roman" w:cs="Times New Roman"/>
          <w:sz w:val="24"/>
          <w:szCs w:val="24"/>
        </w:rPr>
        <w:t xml:space="preserve"> Coordinated services for children: Designing arks for storms </w:t>
      </w:r>
    </w:p>
    <w:p w:rsidR="00C00770" w:rsidRPr="00A04AA8" w:rsidRDefault="00C00770" w:rsidP="00C00770">
      <w:pPr>
        <w:autoSpaceDE w:val="0"/>
        <w:autoSpaceDN w:val="0"/>
        <w:adjustRightInd w:val="0"/>
        <w:spacing w:after="0" w:line="480" w:lineRule="auto"/>
        <w:ind w:left="0" w:firstLine="720"/>
        <w:rPr>
          <w:rFonts w:ascii="Times New Roman" w:hAnsi="Times New Roman" w:cs="Times New Roman"/>
          <w:sz w:val="24"/>
          <w:szCs w:val="24"/>
        </w:rPr>
      </w:pPr>
      <w:proofErr w:type="gramStart"/>
      <w:r w:rsidRPr="00A04AA8">
        <w:rPr>
          <w:rFonts w:ascii="Times New Roman" w:hAnsi="Times New Roman" w:cs="Times New Roman"/>
          <w:sz w:val="24"/>
          <w:szCs w:val="24"/>
        </w:rPr>
        <w:t>and</w:t>
      </w:r>
      <w:proofErr w:type="gramEnd"/>
      <w:r w:rsidRPr="00A04AA8">
        <w:rPr>
          <w:rFonts w:ascii="Times New Roman" w:hAnsi="Times New Roman" w:cs="Times New Roman"/>
          <w:sz w:val="24"/>
          <w:szCs w:val="24"/>
        </w:rPr>
        <w:t xml:space="preserve"> seas unknown. </w:t>
      </w:r>
      <w:r w:rsidRPr="00A04AA8">
        <w:rPr>
          <w:rFonts w:ascii="Times New Roman" w:hAnsi="Times New Roman" w:cs="Times New Roman"/>
          <w:i/>
          <w:iCs/>
          <w:sz w:val="24"/>
          <w:szCs w:val="24"/>
        </w:rPr>
        <w:t>American Journal of Education, 101</w:t>
      </w:r>
      <w:r w:rsidRPr="00A04AA8">
        <w:rPr>
          <w:rFonts w:ascii="Times New Roman" w:hAnsi="Times New Roman" w:cs="Times New Roman"/>
          <w:sz w:val="24"/>
          <w:szCs w:val="24"/>
        </w:rPr>
        <w:t>(2), 140-179.</w:t>
      </w:r>
    </w:p>
    <w:p w:rsidR="00DB5048" w:rsidRPr="00A04AA8" w:rsidRDefault="00DB5048" w:rsidP="00591EED">
      <w:pPr>
        <w:autoSpaceDE w:val="0"/>
        <w:autoSpaceDN w:val="0"/>
        <w:adjustRightInd w:val="0"/>
        <w:spacing w:after="0" w:line="480" w:lineRule="auto"/>
        <w:ind w:left="0" w:firstLine="0"/>
        <w:rPr>
          <w:rFonts w:ascii="Times New Roman" w:hAnsi="Times New Roman" w:cs="Times New Roman"/>
          <w:sz w:val="24"/>
          <w:szCs w:val="24"/>
        </w:rPr>
      </w:pPr>
      <w:proofErr w:type="gramStart"/>
      <w:r w:rsidRPr="00A04AA8">
        <w:rPr>
          <w:rFonts w:ascii="Times New Roman" w:hAnsi="Times New Roman" w:cs="Times New Roman"/>
          <w:sz w:val="24"/>
          <w:szCs w:val="24"/>
        </w:rPr>
        <w:t>Daka-Mulwanda, V., Thornburg, K., Filbert, L., &amp; Klein, T. (1995).</w:t>
      </w:r>
      <w:proofErr w:type="gramEnd"/>
      <w:r w:rsidRPr="00A04AA8">
        <w:rPr>
          <w:rFonts w:ascii="Times New Roman" w:hAnsi="Times New Roman" w:cs="Times New Roman"/>
          <w:sz w:val="24"/>
          <w:szCs w:val="24"/>
        </w:rPr>
        <w:t xml:space="preserve"> Collaboration of services </w:t>
      </w:r>
    </w:p>
    <w:p w:rsidR="00DB5048" w:rsidRPr="00A04AA8" w:rsidRDefault="00DB5048" w:rsidP="00591EED">
      <w:pPr>
        <w:autoSpaceDE w:val="0"/>
        <w:autoSpaceDN w:val="0"/>
        <w:adjustRightInd w:val="0"/>
        <w:spacing w:after="0" w:line="480" w:lineRule="auto"/>
        <w:ind w:firstLine="0"/>
        <w:rPr>
          <w:rFonts w:ascii="Times New Roman" w:hAnsi="Times New Roman" w:cs="Times New Roman"/>
          <w:sz w:val="24"/>
          <w:szCs w:val="24"/>
        </w:rPr>
      </w:pPr>
      <w:proofErr w:type="gramStart"/>
      <w:r w:rsidRPr="00A04AA8">
        <w:rPr>
          <w:rFonts w:ascii="Times New Roman" w:hAnsi="Times New Roman" w:cs="Times New Roman"/>
          <w:sz w:val="24"/>
          <w:szCs w:val="24"/>
        </w:rPr>
        <w:t>for</w:t>
      </w:r>
      <w:proofErr w:type="gramEnd"/>
      <w:r w:rsidRPr="00A04AA8">
        <w:rPr>
          <w:rFonts w:ascii="Times New Roman" w:hAnsi="Times New Roman" w:cs="Times New Roman"/>
          <w:sz w:val="24"/>
          <w:szCs w:val="24"/>
        </w:rPr>
        <w:t xml:space="preserve"> children and families: A synthesis of recent research and recommendations. </w:t>
      </w:r>
      <w:r w:rsidRPr="00A04AA8">
        <w:rPr>
          <w:rFonts w:ascii="Times New Roman" w:hAnsi="Times New Roman" w:cs="Times New Roman"/>
          <w:i/>
          <w:iCs/>
          <w:sz w:val="24"/>
          <w:szCs w:val="24"/>
        </w:rPr>
        <w:t>Family Relations, 44</w:t>
      </w:r>
      <w:r w:rsidRPr="00A04AA8">
        <w:rPr>
          <w:rFonts w:ascii="Times New Roman" w:hAnsi="Times New Roman" w:cs="Times New Roman"/>
          <w:sz w:val="24"/>
          <w:szCs w:val="24"/>
        </w:rPr>
        <w:t>(2), 219-223.</w:t>
      </w:r>
    </w:p>
    <w:p w:rsidR="00914D7F" w:rsidRPr="00A04AA8" w:rsidRDefault="00914D7F" w:rsidP="00914D7F">
      <w:pPr>
        <w:autoSpaceDE w:val="0"/>
        <w:autoSpaceDN w:val="0"/>
        <w:adjustRightInd w:val="0"/>
        <w:spacing w:after="0" w:line="480" w:lineRule="auto"/>
        <w:ind w:hanging="720"/>
        <w:rPr>
          <w:rFonts w:ascii="Times New Roman" w:hAnsi="Times New Roman" w:cs="Times New Roman"/>
          <w:color w:val="000000"/>
          <w:sz w:val="24"/>
          <w:szCs w:val="24"/>
        </w:rPr>
      </w:pPr>
      <w:proofErr w:type="spellStart"/>
      <w:r w:rsidRPr="00A04AA8">
        <w:rPr>
          <w:rFonts w:ascii="Times New Roman" w:hAnsi="Times New Roman" w:cs="Times New Roman"/>
          <w:color w:val="000000"/>
          <w:sz w:val="24"/>
          <w:szCs w:val="24"/>
        </w:rPr>
        <w:t>DaSilva</w:t>
      </w:r>
      <w:proofErr w:type="spellEnd"/>
      <w:r w:rsidRPr="00A04AA8">
        <w:rPr>
          <w:rFonts w:ascii="Times New Roman" w:hAnsi="Times New Roman" w:cs="Times New Roman"/>
          <w:color w:val="000000"/>
          <w:sz w:val="24"/>
          <w:szCs w:val="24"/>
        </w:rPr>
        <w:t xml:space="preserve"> </w:t>
      </w:r>
      <w:proofErr w:type="spellStart"/>
      <w:r w:rsidRPr="00A04AA8">
        <w:rPr>
          <w:rFonts w:ascii="Times New Roman" w:hAnsi="Times New Roman" w:cs="Times New Roman"/>
          <w:color w:val="000000"/>
          <w:sz w:val="24"/>
          <w:szCs w:val="24"/>
        </w:rPr>
        <w:t>Iddings</w:t>
      </w:r>
      <w:proofErr w:type="spellEnd"/>
      <w:r w:rsidRPr="00A04AA8">
        <w:rPr>
          <w:rFonts w:ascii="Times New Roman" w:hAnsi="Times New Roman" w:cs="Times New Roman"/>
          <w:color w:val="000000"/>
          <w:sz w:val="24"/>
          <w:szCs w:val="24"/>
        </w:rPr>
        <w:t xml:space="preserve">, A.C. (2009). Bridging home and school literacy practices: Empowering families of recent immigrant children. </w:t>
      </w:r>
      <w:r w:rsidRPr="00A04AA8">
        <w:rPr>
          <w:rFonts w:ascii="Times New Roman" w:hAnsi="Times New Roman" w:cs="Times New Roman"/>
          <w:i/>
          <w:color w:val="000000"/>
          <w:sz w:val="24"/>
          <w:szCs w:val="24"/>
        </w:rPr>
        <w:t xml:space="preserve">Theory </w:t>
      </w:r>
      <w:proofErr w:type="gramStart"/>
      <w:r w:rsidRPr="00A04AA8">
        <w:rPr>
          <w:rFonts w:ascii="Times New Roman" w:hAnsi="Times New Roman" w:cs="Times New Roman"/>
          <w:i/>
          <w:color w:val="000000"/>
          <w:sz w:val="24"/>
          <w:szCs w:val="24"/>
        </w:rPr>
        <w:t>Into</w:t>
      </w:r>
      <w:proofErr w:type="gramEnd"/>
      <w:r w:rsidRPr="00A04AA8">
        <w:rPr>
          <w:rFonts w:ascii="Times New Roman" w:hAnsi="Times New Roman" w:cs="Times New Roman"/>
          <w:i/>
          <w:color w:val="000000"/>
          <w:sz w:val="24"/>
          <w:szCs w:val="24"/>
        </w:rPr>
        <w:t xml:space="preserve"> Practice, </w:t>
      </w:r>
      <w:r w:rsidR="005D4CBF" w:rsidRPr="00A04AA8">
        <w:rPr>
          <w:rFonts w:ascii="Times New Roman" w:hAnsi="Times New Roman" w:cs="Times New Roman"/>
          <w:i/>
          <w:color w:val="000000"/>
          <w:sz w:val="24"/>
          <w:szCs w:val="24"/>
        </w:rPr>
        <w:t>48</w:t>
      </w:r>
      <w:r w:rsidR="005D4CBF" w:rsidRPr="00A04AA8">
        <w:rPr>
          <w:rFonts w:ascii="Times New Roman" w:hAnsi="Times New Roman" w:cs="Times New Roman"/>
          <w:color w:val="000000"/>
          <w:sz w:val="24"/>
          <w:szCs w:val="24"/>
        </w:rPr>
        <w:t>, 304-311.</w:t>
      </w:r>
    </w:p>
    <w:p w:rsidR="004228C1" w:rsidRPr="00A04AA8" w:rsidRDefault="004228C1" w:rsidP="00914D7F">
      <w:pPr>
        <w:autoSpaceDE w:val="0"/>
        <w:autoSpaceDN w:val="0"/>
        <w:adjustRightInd w:val="0"/>
        <w:spacing w:after="0" w:line="480" w:lineRule="auto"/>
        <w:ind w:hanging="720"/>
        <w:rPr>
          <w:rFonts w:ascii="Times New Roman" w:hAnsi="Times New Roman" w:cs="Times New Roman"/>
          <w:color w:val="000000"/>
          <w:sz w:val="24"/>
          <w:szCs w:val="24"/>
        </w:rPr>
      </w:pPr>
      <w:proofErr w:type="gramStart"/>
      <w:r w:rsidRPr="00A04AA8">
        <w:rPr>
          <w:rFonts w:ascii="Times New Roman" w:hAnsi="Times New Roman" w:cs="Times New Roman"/>
          <w:color w:val="000000"/>
          <w:sz w:val="24"/>
          <w:szCs w:val="24"/>
        </w:rPr>
        <w:t xml:space="preserve">The </w:t>
      </w:r>
      <w:proofErr w:type="spellStart"/>
      <w:r w:rsidRPr="00A04AA8">
        <w:rPr>
          <w:rFonts w:ascii="Times New Roman" w:hAnsi="Times New Roman" w:cs="Times New Roman"/>
          <w:color w:val="000000"/>
          <w:sz w:val="24"/>
          <w:szCs w:val="24"/>
        </w:rPr>
        <w:t>Freechild</w:t>
      </w:r>
      <w:proofErr w:type="spellEnd"/>
      <w:r w:rsidRPr="00A04AA8">
        <w:rPr>
          <w:rFonts w:ascii="Times New Roman" w:hAnsi="Times New Roman" w:cs="Times New Roman"/>
          <w:color w:val="000000"/>
          <w:sz w:val="24"/>
          <w:szCs w:val="24"/>
        </w:rPr>
        <w:t xml:space="preserve"> Project / </w:t>
      </w:r>
      <w:proofErr w:type="spellStart"/>
      <w:r w:rsidRPr="00A04AA8">
        <w:rPr>
          <w:rFonts w:ascii="Times New Roman" w:hAnsi="Times New Roman" w:cs="Times New Roman"/>
          <w:color w:val="000000"/>
          <w:sz w:val="24"/>
          <w:szCs w:val="24"/>
        </w:rPr>
        <w:t>HumanLinks</w:t>
      </w:r>
      <w:proofErr w:type="spellEnd"/>
      <w:r w:rsidRPr="00A04AA8">
        <w:rPr>
          <w:rFonts w:ascii="Times New Roman" w:hAnsi="Times New Roman" w:cs="Times New Roman"/>
          <w:color w:val="000000"/>
          <w:sz w:val="24"/>
          <w:szCs w:val="24"/>
        </w:rPr>
        <w:t xml:space="preserve"> Foundation.</w:t>
      </w:r>
      <w:proofErr w:type="gramEnd"/>
      <w:r w:rsidRPr="00A04AA8">
        <w:rPr>
          <w:rFonts w:ascii="Times New Roman" w:hAnsi="Times New Roman" w:cs="Times New Roman"/>
          <w:color w:val="000000"/>
          <w:sz w:val="24"/>
          <w:szCs w:val="24"/>
        </w:rPr>
        <w:t xml:space="preserve"> (2005). Meaningful student involvement: Guide to students as partners in school change. </w:t>
      </w:r>
      <w:r w:rsidR="00954AA3" w:rsidRPr="00A04AA8">
        <w:rPr>
          <w:rFonts w:ascii="Times New Roman" w:hAnsi="Times New Roman" w:cs="Times New Roman"/>
          <w:color w:val="000000"/>
          <w:sz w:val="24"/>
          <w:szCs w:val="24"/>
        </w:rPr>
        <w:t>Olympia, WA: Fletcher, A.</w:t>
      </w:r>
    </w:p>
    <w:p w:rsidR="00500955" w:rsidRPr="00A04AA8" w:rsidRDefault="00500955" w:rsidP="00914D7F">
      <w:pPr>
        <w:autoSpaceDE w:val="0"/>
        <w:autoSpaceDN w:val="0"/>
        <w:adjustRightInd w:val="0"/>
        <w:spacing w:after="0" w:line="480" w:lineRule="auto"/>
        <w:ind w:hanging="720"/>
        <w:rPr>
          <w:rFonts w:ascii="Times New Roman" w:hAnsi="Times New Roman" w:cs="Times New Roman"/>
          <w:color w:val="000000"/>
          <w:sz w:val="24"/>
          <w:szCs w:val="24"/>
        </w:rPr>
      </w:pPr>
      <w:proofErr w:type="spellStart"/>
      <w:r w:rsidRPr="00A04AA8">
        <w:rPr>
          <w:rFonts w:ascii="Times New Roman" w:hAnsi="Times New Roman" w:cs="Times New Roman"/>
          <w:color w:val="000000"/>
          <w:sz w:val="24"/>
          <w:szCs w:val="24"/>
        </w:rPr>
        <w:t>Gretz</w:t>
      </w:r>
      <w:proofErr w:type="spellEnd"/>
      <w:r w:rsidRPr="00A04AA8">
        <w:rPr>
          <w:rFonts w:ascii="Times New Roman" w:hAnsi="Times New Roman" w:cs="Times New Roman"/>
          <w:color w:val="000000"/>
          <w:sz w:val="24"/>
          <w:szCs w:val="24"/>
        </w:rPr>
        <w:t xml:space="preserve">, P. (2003). School and community partnerships: Cultivating friends. </w:t>
      </w:r>
      <w:r w:rsidRPr="00A04AA8">
        <w:rPr>
          <w:rFonts w:ascii="Times New Roman" w:hAnsi="Times New Roman" w:cs="Times New Roman"/>
          <w:i/>
          <w:color w:val="000000"/>
          <w:sz w:val="24"/>
          <w:szCs w:val="24"/>
        </w:rPr>
        <w:t>Principal Leadership, 3</w:t>
      </w:r>
      <w:r w:rsidRPr="00A04AA8">
        <w:rPr>
          <w:rFonts w:ascii="Times New Roman" w:hAnsi="Times New Roman" w:cs="Times New Roman"/>
          <w:color w:val="000000"/>
          <w:sz w:val="24"/>
          <w:szCs w:val="24"/>
        </w:rPr>
        <w:t>(5), 32-34.</w:t>
      </w:r>
    </w:p>
    <w:p w:rsidR="00362BF3" w:rsidRPr="00A04AA8" w:rsidRDefault="00362BF3" w:rsidP="00914D7F">
      <w:pPr>
        <w:autoSpaceDE w:val="0"/>
        <w:autoSpaceDN w:val="0"/>
        <w:adjustRightInd w:val="0"/>
        <w:spacing w:after="0" w:line="480" w:lineRule="auto"/>
        <w:ind w:hanging="720"/>
        <w:rPr>
          <w:rFonts w:ascii="Times New Roman" w:hAnsi="Times New Roman" w:cs="Times New Roman"/>
          <w:color w:val="000000"/>
          <w:sz w:val="24"/>
          <w:szCs w:val="24"/>
        </w:rPr>
      </w:pPr>
      <w:r w:rsidRPr="00A04AA8">
        <w:rPr>
          <w:rFonts w:ascii="Times New Roman" w:hAnsi="Times New Roman" w:cs="Times New Roman"/>
          <w:color w:val="000000"/>
          <w:sz w:val="24"/>
          <w:szCs w:val="24"/>
        </w:rPr>
        <w:t xml:space="preserve">Hall, H. (2008). Student-parent-teacher partnerships: Creating safe classrooms and communities. </w:t>
      </w:r>
      <w:r w:rsidR="00E315D0" w:rsidRPr="00A04AA8">
        <w:rPr>
          <w:rFonts w:ascii="Times New Roman" w:hAnsi="Times New Roman" w:cs="Times New Roman"/>
          <w:i/>
          <w:color w:val="000000"/>
          <w:sz w:val="24"/>
          <w:szCs w:val="24"/>
        </w:rPr>
        <w:t>Democracy &amp; Education, 18</w:t>
      </w:r>
      <w:r w:rsidR="00E315D0" w:rsidRPr="00A04AA8">
        <w:rPr>
          <w:rFonts w:ascii="Times New Roman" w:hAnsi="Times New Roman" w:cs="Times New Roman"/>
          <w:color w:val="000000"/>
          <w:sz w:val="24"/>
          <w:szCs w:val="24"/>
        </w:rPr>
        <w:t>(1), 46-49.</w:t>
      </w:r>
    </w:p>
    <w:p w:rsidR="00DB5048" w:rsidRPr="00A04AA8" w:rsidRDefault="00DB5048" w:rsidP="00591EED">
      <w:pPr>
        <w:autoSpaceDE w:val="0"/>
        <w:autoSpaceDN w:val="0"/>
        <w:adjustRightInd w:val="0"/>
        <w:spacing w:after="0" w:line="480" w:lineRule="auto"/>
        <w:ind w:left="0" w:firstLine="0"/>
        <w:rPr>
          <w:rFonts w:ascii="Times New Roman" w:hAnsi="Times New Roman" w:cs="Times New Roman"/>
          <w:sz w:val="24"/>
          <w:szCs w:val="24"/>
        </w:rPr>
      </w:pPr>
      <w:proofErr w:type="gramStart"/>
      <w:r w:rsidRPr="00A04AA8">
        <w:rPr>
          <w:rFonts w:ascii="Times New Roman" w:hAnsi="Times New Roman" w:cs="Times New Roman"/>
          <w:sz w:val="24"/>
          <w:szCs w:val="24"/>
        </w:rPr>
        <w:t xml:space="preserve">Lawson, H., Claiborne, N., </w:t>
      </w:r>
      <w:proofErr w:type="spellStart"/>
      <w:r w:rsidRPr="00A04AA8">
        <w:rPr>
          <w:rFonts w:ascii="Times New Roman" w:hAnsi="Times New Roman" w:cs="Times New Roman"/>
          <w:sz w:val="24"/>
          <w:szCs w:val="24"/>
        </w:rPr>
        <w:t>Hardiman</w:t>
      </w:r>
      <w:proofErr w:type="spellEnd"/>
      <w:r w:rsidRPr="00A04AA8">
        <w:rPr>
          <w:rFonts w:ascii="Times New Roman" w:hAnsi="Times New Roman" w:cs="Times New Roman"/>
          <w:sz w:val="24"/>
          <w:szCs w:val="24"/>
        </w:rPr>
        <w:t xml:space="preserve">, E., Austin, S., &amp; </w:t>
      </w:r>
      <w:proofErr w:type="spellStart"/>
      <w:r w:rsidRPr="00A04AA8">
        <w:rPr>
          <w:rFonts w:ascii="Times New Roman" w:hAnsi="Times New Roman" w:cs="Times New Roman"/>
          <w:sz w:val="24"/>
          <w:szCs w:val="24"/>
        </w:rPr>
        <w:t>Surko</w:t>
      </w:r>
      <w:proofErr w:type="spellEnd"/>
      <w:r w:rsidRPr="00A04AA8">
        <w:rPr>
          <w:rFonts w:ascii="Times New Roman" w:hAnsi="Times New Roman" w:cs="Times New Roman"/>
          <w:sz w:val="24"/>
          <w:szCs w:val="24"/>
        </w:rPr>
        <w:t>, M. (2007).</w:t>
      </w:r>
      <w:proofErr w:type="gramEnd"/>
      <w:r w:rsidRPr="00A04AA8">
        <w:rPr>
          <w:rFonts w:ascii="Times New Roman" w:hAnsi="Times New Roman" w:cs="Times New Roman"/>
          <w:sz w:val="24"/>
          <w:szCs w:val="24"/>
        </w:rPr>
        <w:t xml:space="preserve"> Deriving theories of </w:t>
      </w:r>
    </w:p>
    <w:p w:rsidR="00DB5048" w:rsidRPr="00A04AA8" w:rsidRDefault="00DB5048" w:rsidP="00591EED">
      <w:pPr>
        <w:autoSpaceDE w:val="0"/>
        <w:autoSpaceDN w:val="0"/>
        <w:adjustRightInd w:val="0"/>
        <w:spacing w:after="0" w:line="480" w:lineRule="auto"/>
        <w:ind w:firstLine="0"/>
        <w:rPr>
          <w:rFonts w:ascii="Times New Roman" w:hAnsi="Times New Roman" w:cs="Times New Roman"/>
          <w:sz w:val="24"/>
          <w:szCs w:val="24"/>
        </w:rPr>
      </w:pPr>
      <w:proofErr w:type="gramStart"/>
      <w:r w:rsidRPr="00A04AA8">
        <w:rPr>
          <w:rFonts w:ascii="Times New Roman" w:hAnsi="Times New Roman" w:cs="Times New Roman"/>
          <w:sz w:val="24"/>
          <w:szCs w:val="24"/>
        </w:rPr>
        <w:lastRenderedPageBreak/>
        <w:t>change</w:t>
      </w:r>
      <w:proofErr w:type="gramEnd"/>
      <w:r w:rsidRPr="00A04AA8">
        <w:rPr>
          <w:rFonts w:ascii="Times New Roman" w:hAnsi="Times New Roman" w:cs="Times New Roman"/>
          <w:sz w:val="24"/>
          <w:szCs w:val="24"/>
        </w:rPr>
        <w:t xml:space="preserve"> from successful community development partnerships for youths: Implications for school improvement. </w:t>
      </w:r>
      <w:r w:rsidRPr="00A04AA8">
        <w:rPr>
          <w:rFonts w:ascii="Times New Roman" w:hAnsi="Times New Roman" w:cs="Times New Roman"/>
          <w:i/>
          <w:iCs/>
          <w:sz w:val="24"/>
          <w:szCs w:val="24"/>
        </w:rPr>
        <w:t>American Journal of Education</w:t>
      </w:r>
      <w:r w:rsidRPr="00A04AA8">
        <w:rPr>
          <w:rFonts w:ascii="Times New Roman" w:hAnsi="Times New Roman" w:cs="Times New Roman"/>
          <w:sz w:val="24"/>
          <w:szCs w:val="24"/>
        </w:rPr>
        <w:t xml:space="preserve">, </w:t>
      </w:r>
      <w:r w:rsidRPr="00A04AA8">
        <w:rPr>
          <w:rFonts w:ascii="Times New Roman" w:hAnsi="Times New Roman" w:cs="Times New Roman"/>
          <w:i/>
          <w:iCs/>
          <w:sz w:val="24"/>
          <w:szCs w:val="24"/>
        </w:rPr>
        <w:t>114</w:t>
      </w:r>
      <w:r w:rsidRPr="00A04AA8">
        <w:rPr>
          <w:rFonts w:ascii="Times New Roman" w:hAnsi="Times New Roman" w:cs="Times New Roman"/>
          <w:sz w:val="24"/>
          <w:szCs w:val="24"/>
        </w:rPr>
        <w:t>(1), 1-40.</w:t>
      </w:r>
    </w:p>
    <w:p w:rsidR="00DB5048" w:rsidRPr="00A04AA8" w:rsidRDefault="00DB5048" w:rsidP="00591EED">
      <w:pPr>
        <w:autoSpaceDE w:val="0"/>
        <w:autoSpaceDN w:val="0"/>
        <w:adjustRightInd w:val="0"/>
        <w:spacing w:after="0" w:line="480" w:lineRule="auto"/>
        <w:ind w:hanging="720"/>
        <w:rPr>
          <w:rFonts w:ascii="Times New Roman" w:hAnsi="Times New Roman" w:cs="Times New Roman"/>
          <w:sz w:val="24"/>
          <w:szCs w:val="24"/>
        </w:rPr>
      </w:pPr>
      <w:proofErr w:type="spellStart"/>
      <w:r w:rsidRPr="00A04AA8">
        <w:rPr>
          <w:rFonts w:ascii="Times New Roman" w:hAnsi="Times New Roman" w:cs="Times New Roman"/>
          <w:sz w:val="24"/>
          <w:szCs w:val="24"/>
        </w:rPr>
        <w:t>Leistyna</w:t>
      </w:r>
      <w:proofErr w:type="spellEnd"/>
      <w:r w:rsidRPr="00A04AA8">
        <w:rPr>
          <w:rFonts w:ascii="Times New Roman" w:hAnsi="Times New Roman" w:cs="Times New Roman"/>
          <w:sz w:val="24"/>
          <w:szCs w:val="24"/>
        </w:rPr>
        <w:t xml:space="preserve">, P. (2002). </w:t>
      </w:r>
      <w:proofErr w:type="gramStart"/>
      <w:r w:rsidRPr="00A04AA8">
        <w:rPr>
          <w:rFonts w:ascii="Times New Roman" w:hAnsi="Times New Roman" w:cs="Times New Roman"/>
          <w:sz w:val="24"/>
          <w:szCs w:val="24"/>
        </w:rPr>
        <w:t>Extending the possibilities of multicultural community partnerships in urban public schools.</w:t>
      </w:r>
      <w:proofErr w:type="gramEnd"/>
      <w:r w:rsidRPr="00A04AA8">
        <w:rPr>
          <w:rFonts w:ascii="Times New Roman" w:hAnsi="Times New Roman" w:cs="Times New Roman"/>
          <w:sz w:val="24"/>
          <w:szCs w:val="24"/>
        </w:rPr>
        <w:t xml:space="preserve"> </w:t>
      </w:r>
      <w:r w:rsidRPr="00A04AA8">
        <w:rPr>
          <w:rFonts w:ascii="Times New Roman" w:hAnsi="Times New Roman" w:cs="Times New Roman"/>
          <w:i/>
          <w:sz w:val="24"/>
          <w:szCs w:val="24"/>
        </w:rPr>
        <w:t>The Urban Review, 34</w:t>
      </w:r>
      <w:r w:rsidRPr="00A04AA8">
        <w:rPr>
          <w:rFonts w:ascii="Times New Roman" w:hAnsi="Times New Roman" w:cs="Times New Roman"/>
          <w:sz w:val="24"/>
          <w:szCs w:val="24"/>
        </w:rPr>
        <w:t>(1), 1-23.</w:t>
      </w:r>
    </w:p>
    <w:p w:rsidR="00250C99" w:rsidRPr="00A04AA8" w:rsidRDefault="00250C99" w:rsidP="00591EED">
      <w:pPr>
        <w:autoSpaceDE w:val="0"/>
        <w:autoSpaceDN w:val="0"/>
        <w:adjustRightInd w:val="0"/>
        <w:spacing w:after="0" w:line="480" w:lineRule="auto"/>
        <w:ind w:hanging="720"/>
        <w:rPr>
          <w:rFonts w:ascii="Times New Roman" w:hAnsi="Times New Roman" w:cs="Times New Roman"/>
          <w:sz w:val="24"/>
          <w:szCs w:val="24"/>
        </w:rPr>
      </w:pPr>
      <w:r w:rsidRPr="00A04AA8">
        <w:rPr>
          <w:rFonts w:ascii="Times New Roman" w:hAnsi="Times New Roman" w:cs="Times New Roman"/>
          <w:sz w:val="24"/>
          <w:szCs w:val="24"/>
        </w:rPr>
        <w:t>Nagel, N.</w:t>
      </w:r>
      <w:r w:rsidR="00593251" w:rsidRPr="00A04AA8">
        <w:rPr>
          <w:rFonts w:ascii="Times New Roman" w:hAnsi="Times New Roman" w:cs="Times New Roman"/>
          <w:sz w:val="24"/>
          <w:szCs w:val="24"/>
        </w:rPr>
        <w:t>G.</w:t>
      </w:r>
      <w:r w:rsidRPr="00A04AA8">
        <w:rPr>
          <w:rFonts w:ascii="Times New Roman" w:hAnsi="Times New Roman" w:cs="Times New Roman"/>
          <w:sz w:val="24"/>
          <w:szCs w:val="24"/>
        </w:rPr>
        <w:t xml:space="preserve"> &amp; Guest, S. (2007). Helping family-school-community partnerships thrive: A conversation with Joyce L. Epstein. </w:t>
      </w:r>
      <w:r w:rsidRPr="00A04AA8">
        <w:rPr>
          <w:rFonts w:ascii="Times New Roman" w:hAnsi="Times New Roman" w:cs="Times New Roman"/>
          <w:i/>
          <w:sz w:val="24"/>
          <w:szCs w:val="24"/>
        </w:rPr>
        <w:t>Democracy and Education, 16</w:t>
      </w:r>
      <w:r w:rsidRPr="00A04AA8">
        <w:rPr>
          <w:rFonts w:ascii="Times New Roman" w:hAnsi="Times New Roman" w:cs="Times New Roman"/>
          <w:sz w:val="24"/>
          <w:szCs w:val="24"/>
        </w:rPr>
        <w:t>(4),</w:t>
      </w:r>
      <w:r w:rsidR="00BC5E35" w:rsidRPr="00A04AA8">
        <w:rPr>
          <w:rFonts w:ascii="Times New Roman" w:hAnsi="Times New Roman" w:cs="Times New Roman"/>
          <w:sz w:val="24"/>
          <w:szCs w:val="24"/>
        </w:rPr>
        <w:t xml:space="preserve"> 2-5.</w:t>
      </w:r>
    </w:p>
    <w:p w:rsidR="00DB5048" w:rsidRPr="00A04AA8" w:rsidRDefault="00DB5048" w:rsidP="00591EED">
      <w:pPr>
        <w:autoSpaceDE w:val="0"/>
        <w:autoSpaceDN w:val="0"/>
        <w:adjustRightInd w:val="0"/>
        <w:spacing w:after="0" w:line="480" w:lineRule="auto"/>
        <w:ind w:left="0" w:firstLine="0"/>
        <w:rPr>
          <w:rFonts w:ascii="Times New Roman" w:hAnsi="Times New Roman" w:cs="Times New Roman"/>
          <w:sz w:val="24"/>
          <w:szCs w:val="24"/>
        </w:rPr>
      </w:pPr>
      <w:proofErr w:type="gramStart"/>
      <w:r w:rsidRPr="00A04AA8">
        <w:rPr>
          <w:rFonts w:ascii="Times New Roman" w:hAnsi="Times New Roman" w:cs="Times New Roman"/>
          <w:sz w:val="24"/>
          <w:szCs w:val="24"/>
        </w:rPr>
        <w:t>Sanders, M. (2001).</w:t>
      </w:r>
      <w:proofErr w:type="gramEnd"/>
      <w:r w:rsidRPr="00A04AA8">
        <w:rPr>
          <w:rFonts w:ascii="Times New Roman" w:hAnsi="Times New Roman" w:cs="Times New Roman"/>
          <w:sz w:val="24"/>
          <w:szCs w:val="24"/>
        </w:rPr>
        <w:t xml:space="preserve"> The role of "community" in comprehensive school, family, and </w:t>
      </w:r>
    </w:p>
    <w:p w:rsidR="00DB5048" w:rsidRPr="00A04AA8" w:rsidRDefault="00DB5048" w:rsidP="00591EED">
      <w:pPr>
        <w:autoSpaceDE w:val="0"/>
        <w:autoSpaceDN w:val="0"/>
        <w:adjustRightInd w:val="0"/>
        <w:spacing w:after="0" w:line="480" w:lineRule="auto"/>
        <w:ind w:left="0" w:firstLine="720"/>
        <w:rPr>
          <w:rFonts w:ascii="Times New Roman" w:hAnsi="Times New Roman" w:cs="Times New Roman"/>
          <w:sz w:val="24"/>
          <w:szCs w:val="24"/>
        </w:rPr>
      </w:pPr>
      <w:proofErr w:type="gramStart"/>
      <w:r w:rsidRPr="00A04AA8">
        <w:rPr>
          <w:rFonts w:ascii="Times New Roman" w:hAnsi="Times New Roman" w:cs="Times New Roman"/>
          <w:sz w:val="24"/>
          <w:szCs w:val="24"/>
        </w:rPr>
        <w:t>community</w:t>
      </w:r>
      <w:proofErr w:type="gramEnd"/>
      <w:r w:rsidRPr="00A04AA8">
        <w:rPr>
          <w:rFonts w:ascii="Times New Roman" w:hAnsi="Times New Roman" w:cs="Times New Roman"/>
          <w:sz w:val="24"/>
          <w:szCs w:val="24"/>
        </w:rPr>
        <w:t xml:space="preserve"> partnership programs. </w:t>
      </w:r>
      <w:r w:rsidRPr="00A04AA8">
        <w:rPr>
          <w:rFonts w:ascii="Times New Roman" w:hAnsi="Times New Roman" w:cs="Times New Roman"/>
          <w:i/>
          <w:iCs/>
          <w:sz w:val="24"/>
          <w:szCs w:val="24"/>
        </w:rPr>
        <w:t>The Elementary School Journal,</w:t>
      </w:r>
      <w:r w:rsidRPr="00A04AA8">
        <w:rPr>
          <w:rFonts w:ascii="Times New Roman" w:hAnsi="Times New Roman" w:cs="Times New Roman"/>
          <w:sz w:val="24"/>
          <w:szCs w:val="24"/>
        </w:rPr>
        <w:t xml:space="preserve"> </w:t>
      </w:r>
      <w:r w:rsidRPr="00A04AA8">
        <w:rPr>
          <w:rFonts w:ascii="Times New Roman" w:hAnsi="Times New Roman" w:cs="Times New Roman"/>
          <w:i/>
          <w:iCs/>
          <w:sz w:val="24"/>
          <w:szCs w:val="24"/>
        </w:rPr>
        <w:t>102</w:t>
      </w:r>
      <w:r w:rsidRPr="00A04AA8">
        <w:rPr>
          <w:rFonts w:ascii="Times New Roman" w:hAnsi="Times New Roman" w:cs="Times New Roman"/>
          <w:sz w:val="24"/>
          <w:szCs w:val="24"/>
        </w:rPr>
        <w:t>(1), 19-34.</w:t>
      </w:r>
    </w:p>
    <w:p w:rsidR="00DB5048" w:rsidRPr="00A04AA8" w:rsidRDefault="00DB5048" w:rsidP="00591EED">
      <w:pPr>
        <w:autoSpaceDE w:val="0"/>
        <w:autoSpaceDN w:val="0"/>
        <w:adjustRightInd w:val="0"/>
        <w:spacing w:after="0" w:line="480" w:lineRule="auto"/>
        <w:ind w:hanging="720"/>
        <w:rPr>
          <w:rFonts w:ascii="Times New Roman" w:hAnsi="Times New Roman" w:cs="Times New Roman"/>
          <w:sz w:val="24"/>
          <w:szCs w:val="24"/>
        </w:rPr>
      </w:pPr>
      <w:proofErr w:type="gramStart"/>
      <w:r w:rsidRPr="00A04AA8">
        <w:rPr>
          <w:rFonts w:ascii="Times New Roman" w:hAnsi="Times New Roman" w:cs="Times New Roman"/>
          <w:i/>
          <w:iCs/>
          <w:sz w:val="24"/>
          <w:szCs w:val="24"/>
        </w:rPr>
        <w:t>Urban education in America - definitions</w:t>
      </w:r>
      <w:r w:rsidRPr="00A04AA8">
        <w:rPr>
          <w:rFonts w:ascii="Times New Roman" w:hAnsi="Times New Roman" w:cs="Times New Roman"/>
          <w:sz w:val="24"/>
          <w:szCs w:val="24"/>
        </w:rPr>
        <w:t>.</w:t>
      </w:r>
      <w:proofErr w:type="gramEnd"/>
      <w:r w:rsidRPr="00A04AA8">
        <w:rPr>
          <w:rFonts w:ascii="Times New Roman" w:hAnsi="Times New Roman" w:cs="Times New Roman"/>
          <w:sz w:val="24"/>
          <w:szCs w:val="24"/>
        </w:rPr>
        <w:t xml:space="preserve"> (2006). Retrieved from http://nces.ed.gov/surveys/urbaned/page2.asp#many</w:t>
      </w:r>
    </w:p>
    <w:p w:rsidR="00DB5048" w:rsidRPr="00A04AA8" w:rsidRDefault="00DB5048" w:rsidP="00591EED">
      <w:pPr>
        <w:autoSpaceDE w:val="0"/>
        <w:autoSpaceDN w:val="0"/>
        <w:adjustRightInd w:val="0"/>
        <w:spacing w:after="0" w:line="480" w:lineRule="auto"/>
        <w:ind w:hanging="720"/>
        <w:rPr>
          <w:rFonts w:ascii="Times New Roman" w:hAnsi="Times New Roman" w:cs="Times New Roman"/>
          <w:sz w:val="24"/>
          <w:szCs w:val="24"/>
        </w:rPr>
      </w:pPr>
      <w:r w:rsidRPr="00A04AA8">
        <w:rPr>
          <w:rFonts w:ascii="Times New Roman" w:hAnsi="Times New Roman" w:cs="Times New Roman"/>
          <w:sz w:val="24"/>
          <w:szCs w:val="24"/>
        </w:rPr>
        <w:t xml:space="preserve">U.S. Census Bureau, Geography Division. </w:t>
      </w:r>
      <w:proofErr w:type="gramStart"/>
      <w:r w:rsidRPr="00A04AA8">
        <w:rPr>
          <w:rFonts w:ascii="Times New Roman" w:hAnsi="Times New Roman" w:cs="Times New Roman"/>
          <w:sz w:val="24"/>
          <w:szCs w:val="24"/>
        </w:rPr>
        <w:t xml:space="preserve">(2002). </w:t>
      </w:r>
      <w:r w:rsidRPr="00A04AA8">
        <w:rPr>
          <w:rFonts w:ascii="Times New Roman" w:hAnsi="Times New Roman" w:cs="Times New Roman"/>
          <w:i/>
          <w:iCs/>
          <w:sz w:val="24"/>
          <w:szCs w:val="24"/>
        </w:rPr>
        <w:t>Census 2000 urban and rural classification.</w:t>
      </w:r>
      <w:proofErr w:type="gramEnd"/>
      <w:r w:rsidRPr="00A04AA8">
        <w:rPr>
          <w:rFonts w:ascii="Times New Roman" w:hAnsi="Times New Roman" w:cs="Times New Roman"/>
          <w:sz w:val="24"/>
          <w:szCs w:val="24"/>
        </w:rPr>
        <w:t xml:space="preserve"> Retrieved from </w:t>
      </w:r>
      <w:r w:rsidR="001D5102" w:rsidRPr="00A04AA8">
        <w:rPr>
          <w:rFonts w:ascii="Times New Roman" w:hAnsi="Times New Roman" w:cs="Times New Roman"/>
          <w:sz w:val="24"/>
          <w:szCs w:val="24"/>
        </w:rPr>
        <w:t>http://www.census.gov/geo/www/ua/ua_2k.html</w:t>
      </w:r>
    </w:p>
    <w:p w:rsidR="001D5102" w:rsidRPr="00A04AA8" w:rsidRDefault="001D5102" w:rsidP="00591EED">
      <w:pPr>
        <w:autoSpaceDE w:val="0"/>
        <w:autoSpaceDN w:val="0"/>
        <w:adjustRightInd w:val="0"/>
        <w:spacing w:after="0" w:line="480" w:lineRule="auto"/>
        <w:ind w:hanging="720"/>
        <w:rPr>
          <w:rFonts w:ascii="Times New Roman" w:hAnsi="Times New Roman" w:cs="Times New Roman"/>
          <w:sz w:val="24"/>
          <w:szCs w:val="24"/>
        </w:rPr>
      </w:pPr>
      <w:proofErr w:type="gramStart"/>
      <w:r w:rsidRPr="00A04AA8">
        <w:rPr>
          <w:rFonts w:ascii="Times New Roman" w:hAnsi="Times New Roman" w:cs="Times New Roman"/>
          <w:sz w:val="24"/>
          <w:szCs w:val="24"/>
        </w:rPr>
        <w:t>WestEd</w:t>
      </w:r>
      <w:r w:rsidR="000F08EC" w:rsidRPr="00A04AA8">
        <w:rPr>
          <w:rFonts w:ascii="Times New Roman" w:hAnsi="Times New Roman" w:cs="Times New Roman"/>
          <w:sz w:val="24"/>
          <w:szCs w:val="24"/>
        </w:rPr>
        <w:t>.</w:t>
      </w:r>
      <w:proofErr w:type="gramEnd"/>
      <w:r w:rsidR="000F08EC" w:rsidRPr="00A04AA8">
        <w:rPr>
          <w:rFonts w:ascii="Times New Roman" w:hAnsi="Times New Roman" w:cs="Times New Roman"/>
          <w:sz w:val="24"/>
          <w:szCs w:val="24"/>
        </w:rPr>
        <w:t xml:space="preserve"> (2007). </w:t>
      </w:r>
      <w:proofErr w:type="gramStart"/>
      <w:r w:rsidR="000F08EC" w:rsidRPr="00A04AA8">
        <w:rPr>
          <w:rFonts w:ascii="Times New Roman" w:hAnsi="Times New Roman" w:cs="Times New Roman"/>
          <w:sz w:val="24"/>
          <w:szCs w:val="24"/>
        </w:rPr>
        <w:t>Using</w:t>
      </w:r>
      <w:proofErr w:type="gramEnd"/>
      <w:r w:rsidR="000F08EC" w:rsidRPr="00A04AA8">
        <w:rPr>
          <w:rFonts w:ascii="Times New Roman" w:hAnsi="Times New Roman" w:cs="Times New Roman"/>
          <w:sz w:val="24"/>
          <w:szCs w:val="24"/>
        </w:rPr>
        <w:t xml:space="preserve"> school-community partnerships to bolster student learning: WestEd policy brief. </w:t>
      </w:r>
      <w:r w:rsidR="000F08EC" w:rsidRPr="00A04AA8">
        <w:rPr>
          <w:rFonts w:ascii="Times New Roman" w:hAnsi="Times New Roman" w:cs="Times New Roman"/>
          <w:i/>
          <w:sz w:val="24"/>
          <w:szCs w:val="24"/>
        </w:rPr>
        <w:t>Democracy and Education, 16</w:t>
      </w:r>
      <w:r w:rsidR="000F08EC" w:rsidRPr="00A04AA8">
        <w:rPr>
          <w:rFonts w:ascii="Times New Roman" w:hAnsi="Times New Roman" w:cs="Times New Roman"/>
          <w:sz w:val="24"/>
          <w:szCs w:val="24"/>
        </w:rPr>
        <w:t>(4), 63-67.</w:t>
      </w:r>
    </w:p>
    <w:p w:rsidR="00DB5048" w:rsidRPr="00A04AA8" w:rsidRDefault="00DB5048" w:rsidP="00591EED">
      <w:pPr>
        <w:spacing w:line="480" w:lineRule="auto"/>
        <w:ind w:hanging="720"/>
        <w:rPr>
          <w:rFonts w:ascii="Times New Roman" w:hAnsi="Times New Roman" w:cs="Times New Roman"/>
          <w:sz w:val="24"/>
          <w:szCs w:val="24"/>
        </w:rPr>
      </w:pPr>
      <w:proofErr w:type="gramStart"/>
      <w:r w:rsidRPr="00A04AA8">
        <w:rPr>
          <w:rFonts w:ascii="Times New Roman" w:hAnsi="Times New Roman" w:cs="Times New Roman"/>
          <w:sz w:val="24"/>
          <w:szCs w:val="24"/>
        </w:rPr>
        <w:t>Wimer, Post, &amp; Little.</w:t>
      </w:r>
      <w:proofErr w:type="gramEnd"/>
      <w:r w:rsidRPr="00A04AA8">
        <w:rPr>
          <w:rFonts w:ascii="Times New Roman" w:hAnsi="Times New Roman" w:cs="Times New Roman"/>
          <w:sz w:val="24"/>
          <w:szCs w:val="24"/>
        </w:rPr>
        <w:t xml:space="preserve"> (2003). Leveraging resources to promote positive school-CBO relationships. </w:t>
      </w:r>
      <w:r w:rsidRPr="00A04AA8">
        <w:rPr>
          <w:rFonts w:ascii="Times New Roman" w:hAnsi="Times New Roman" w:cs="Times New Roman"/>
          <w:i/>
          <w:sz w:val="24"/>
          <w:szCs w:val="24"/>
        </w:rPr>
        <w:t>Afterschool Matters, 3</w:t>
      </w:r>
      <w:r w:rsidRPr="00A04AA8">
        <w:rPr>
          <w:rFonts w:ascii="Times New Roman" w:hAnsi="Times New Roman" w:cs="Times New Roman"/>
          <w:sz w:val="24"/>
          <w:szCs w:val="24"/>
        </w:rPr>
        <w:t>, 13-21.</w:t>
      </w:r>
    </w:p>
    <w:sectPr w:rsidR="00DB5048" w:rsidRPr="00A04AA8" w:rsidSect="004F16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7B" w:rsidRDefault="0023537B" w:rsidP="009C327F">
      <w:pPr>
        <w:spacing w:after="0" w:line="240" w:lineRule="auto"/>
      </w:pPr>
      <w:r>
        <w:separator/>
      </w:r>
    </w:p>
  </w:endnote>
  <w:endnote w:type="continuationSeparator" w:id="0">
    <w:p w:rsidR="0023537B" w:rsidRDefault="0023537B" w:rsidP="009C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7B" w:rsidRDefault="0023537B" w:rsidP="009C327F">
      <w:pPr>
        <w:spacing w:after="0" w:line="240" w:lineRule="auto"/>
      </w:pPr>
      <w:r>
        <w:separator/>
      </w:r>
    </w:p>
  </w:footnote>
  <w:footnote w:type="continuationSeparator" w:id="0">
    <w:p w:rsidR="0023537B" w:rsidRDefault="0023537B" w:rsidP="009C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2D" w:rsidRDefault="006E582D">
    <w:pPr>
      <w:pStyle w:val="Header"/>
    </w:pPr>
    <w:r>
      <w:t>ON THE SAME PAGE</w:t>
    </w:r>
    <w:r>
      <w:tab/>
    </w:r>
    <w:r>
      <w:tab/>
    </w:r>
    <w:r>
      <w:fldChar w:fldCharType="begin"/>
    </w:r>
    <w:r>
      <w:instrText xml:space="preserve"> PAGE   \* MERGEFORMAT </w:instrText>
    </w:r>
    <w:r>
      <w:fldChar w:fldCharType="separate"/>
    </w:r>
    <w:r w:rsidR="00ED2C9A">
      <w:rPr>
        <w:noProof/>
      </w:rPr>
      <w:t>20</w:t>
    </w:r>
    <w:r>
      <w:rPr>
        <w:noProof/>
      </w:rPr>
      <w:fldChar w:fldCharType="end"/>
    </w:r>
  </w:p>
  <w:p w:rsidR="006E582D" w:rsidRDefault="006E5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2D" w:rsidRPr="004F16A6" w:rsidRDefault="006E582D" w:rsidP="004F16A6">
    <w:pPr>
      <w:pStyle w:val="Header"/>
      <w:tabs>
        <w:tab w:val="left" w:pos="3360"/>
      </w:tabs>
      <w:rPr>
        <w:rFonts w:ascii="Times New Roman" w:hAnsi="Times New Roman" w:cs="Times New Roman"/>
        <w:sz w:val="24"/>
        <w:szCs w:val="24"/>
      </w:rPr>
    </w:pPr>
    <w:r w:rsidRPr="004F16A6">
      <w:rPr>
        <w:rFonts w:ascii="Times New Roman" w:hAnsi="Times New Roman" w:cs="Times New Roman"/>
        <w:sz w:val="24"/>
        <w:szCs w:val="24"/>
      </w:rPr>
      <w:t>Running Head: ON THE SAME PAGE</w:t>
    </w:r>
    <w:r w:rsidRPr="004F16A6">
      <w:rPr>
        <w:rFonts w:ascii="Times New Roman" w:hAnsi="Times New Roman" w:cs="Times New Roman"/>
        <w:sz w:val="24"/>
        <w:szCs w:val="24"/>
      </w:rPr>
      <w:tab/>
    </w:r>
    <w:r w:rsidRPr="004F16A6">
      <w:rPr>
        <w:rFonts w:ascii="Times New Roman" w:hAnsi="Times New Roman" w:cs="Times New Roman"/>
        <w:sz w:val="24"/>
        <w:szCs w:val="24"/>
      </w:rPr>
      <w:tab/>
    </w:r>
    <w:r w:rsidRPr="004F16A6">
      <w:rPr>
        <w:rFonts w:ascii="Times New Roman" w:hAnsi="Times New Roman" w:cs="Times New Roman"/>
        <w:sz w:val="24"/>
        <w:szCs w:val="24"/>
      </w:rPr>
      <w:tab/>
    </w:r>
    <w:r w:rsidRPr="004F16A6">
      <w:rPr>
        <w:rFonts w:ascii="Times New Roman" w:hAnsi="Times New Roman" w:cs="Times New Roman"/>
        <w:sz w:val="24"/>
        <w:szCs w:val="24"/>
      </w:rPr>
      <w:fldChar w:fldCharType="begin"/>
    </w:r>
    <w:r w:rsidRPr="004F16A6">
      <w:rPr>
        <w:rFonts w:ascii="Times New Roman" w:hAnsi="Times New Roman" w:cs="Times New Roman"/>
        <w:sz w:val="24"/>
        <w:szCs w:val="24"/>
      </w:rPr>
      <w:instrText xml:space="preserve"> PAGE   \* MERGEFORMAT </w:instrText>
    </w:r>
    <w:r w:rsidRPr="004F16A6">
      <w:rPr>
        <w:rFonts w:ascii="Times New Roman" w:hAnsi="Times New Roman" w:cs="Times New Roman"/>
        <w:sz w:val="24"/>
        <w:szCs w:val="24"/>
      </w:rPr>
      <w:fldChar w:fldCharType="separate"/>
    </w:r>
    <w:r w:rsidR="00290823">
      <w:rPr>
        <w:rFonts w:ascii="Times New Roman" w:hAnsi="Times New Roman" w:cs="Times New Roman"/>
        <w:noProof/>
        <w:sz w:val="24"/>
        <w:szCs w:val="24"/>
      </w:rPr>
      <w:t>1</w:t>
    </w:r>
    <w:r w:rsidRPr="004F16A6">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E"/>
    <w:rsid w:val="0000103B"/>
    <w:rsid w:val="00004E1D"/>
    <w:rsid w:val="000063AB"/>
    <w:rsid w:val="000106B5"/>
    <w:rsid w:val="000139EF"/>
    <w:rsid w:val="0002228E"/>
    <w:rsid w:val="00037444"/>
    <w:rsid w:val="00037E47"/>
    <w:rsid w:val="000512B2"/>
    <w:rsid w:val="00060DF0"/>
    <w:rsid w:val="00061088"/>
    <w:rsid w:val="000628D8"/>
    <w:rsid w:val="00063753"/>
    <w:rsid w:val="00065EDB"/>
    <w:rsid w:val="000709D3"/>
    <w:rsid w:val="00070EC5"/>
    <w:rsid w:val="0008160D"/>
    <w:rsid w:val="000817D0"/>
    <w:rsid w:val="00086C88"/>
    <w:rsid w:val="00091839"/>
    <w:rsid w:val="000925E8"/>
    <w:rsid w:val="0009453B"/>
    <w:rsid w:val="00094D95"/>
    <w:rsid w:val="00096445"/>
    <w:rsid w:val="000B32B8"/>
    <w:rsid w:val="000B44C8"/>
    <w:rsid w:val="000B45B3"/>
    <w:rsid w:val="000C1716"/>
    <w:rsid w:val="000C48F5"/>
    <w:rsid w:val="000C725B"/>
    <w:rsid w:val="000D17BD"/>
    <w:rsid w:val="000D2D0D"/>
    <w:rsid w:val="000D5528"/>
    <w:rsid w:val="000E0BAC"/>
    <w:rsid w:val="000E3D11"/>
    <w:rsid w:val="000F08EC"/>
    <w:rsid w:val="000F20EE"/>
    <w:rsid w:val="000F4CDC"/>
    <w:rsid w:val="00103A4D"/>
    <w:rsid w:val="001057A1"/>
    <w:rsid w:val="0010598C"/>
    <w:rsid w:val="00113E1F"/>
    <w:rsid w:val="00120A13"/>
    <w:rsid w:val="00125B62"/>
    <w:rsid w:val="00126E28"/>
    <w:rsid w:val="00130368"/>
    <w:rsid w:val="001343E6"/>
    <w:rsid w:val="00142E80"/>
    <w:rsid w:val="0015704A"/>
    <w:rsid w:val="00167946"/>
    <w:rsid w:val="001837CE"/>
    <w:rsid w:val="00186C34"/>
    <w:rsid w:val="00192492"/>
    <w:rsid w:val="00193515"/>
    <w:rsid w:val="00194D2F"/>
    <w:rsid w:val="001A1FF0"/>
    <w:rsid w:val="001A55DE"/>
    <w:rsid w:val="001B465A"/>
    <w:rsid w:val="001B4D72"/>
    <w:rsid w:val="001B6617"/>
    <w:rsid w:val="001B6F41"/>
    <w:rsid w:val="001B7C51"/>
    <w:rsid w:val="001C0195"/>
    <w:rsid w:val="001C0778"/>
    <w:rsid w:val="001C1C3B"/>
    <w:rsid w:val="001C24EE"/>
    <w:rsid w:val="001C5534"/>
    <w:rsid w:val="001D4F6A"/>
    <w:rsid w:val="001D5102"/>
    <w:rsid w:val="001E54B6"/>
    <w:rsid w:val="001F1ECA"/>
    <w:rsid w:val="001F487F"/>
    <w:rsid w:val="001F6ABD"/>
    <w:rsid w:val="00205E16"/>
    <w:rsid w:val="002106E3"/>
    <w:rsid w:val="00210ECF"/>
    <w:rsid w:val="002174FE"/>
    <w:rsid w:val="00217CEB"/>
    <w:rsid w:val="00223F00"/>
    <w:rsid w:val="00224ED1"/>
    <w:rsid w:val="00227D10"/>
    <w:rsid w:val="00233172"/>
    <w:rsid w:val="0023367A"/>
    <w:rsid w:val="0023537B"/>
    <w:rsid w:val="00237B37"/>
    <w:rsid w:val="0024080B"/>
    <w:rsid w:val="00240D1E"/>
    <w:rsid w:val="0024172C"/>
    <w:rsid w:val="00250C99"/>
    <w:rsid w:val="0025564A"/>
    <w:rsid w:val="00263CE1"/>
    <w:rsid w:val="0028072A"/>
    <w:rsid w:val="00285405"/>
    <w:rsid w:val="002867C4"/>
    <w:rsid w:val="00290823"/>
    <w:rsid w:val="00291D1A"/>
    <w:rsid w:val="0029205A"/>
    <w:rsid w:val="002930F9"/>
    <w:rsid w:val="002933EB"/>
    <w:rsid w:val="002945BB"/>
    <w:rsid w:val="002A2819"/>
    <w:rsid w:val="002A3860"/>
    <w:rsid w:val="002B407C"/>
    <w:rsid w:val="002C281E"/>
    <w:rsid w:val="002C2E45"/>
    <w:rsid w:val="002C5CC5"/>
    <w:rsid w:val="002C6268"/>
    <w:rsid w:val="002D2A85"/>
    <w:rsid w:val="002D4021"/>
    <w:rsid w:val="002D60F4"/>
    <w:rsid w:val="002D76BD"/>
    <w:rsid w:val="002F01C6"/>
    <w:rsid w:val="002F138C"/>
    <w:rsid w:val="002F5F19"/>
    <w:rsid w:val="002F7722"/>
    <w:rsid w:val="003010B5"/>
    <w:rsid w:val="0030153E"/>
    <w:rsid w:val="00302614"/>
    <w:rsid w:val="00304E72"/>
    <w:rsid w:val="0030677C"/>
    <w:rsid w:val="00315078"/>
    <w:rsid w:val="00315E89"/>
    <w:rsid w:val="00316C3F"/>
    <w:rsid w:val="0033417A"/>
    <w:rsid w:val="00334FBA"/>
    <w:rsid w:val="00336AFF"/>
    <w:rsid w:val="00346D88"/>
    <w:rsid w:val="00347BD6"/>
    <w:rsid w:val="00347C44"/>
    <w:rsid w:val="00362BF3"/>
    <w:rsid w:val="003701C7"/>
    <w:rsid w:val="00371597"/>
    <w:rsid w:val="003732C7"/>
    <w:rsid w:val="00376E2D"/>
    <w:rsid w:val="00377849"/>
    <w:rsid w:val="003855E4"/>
    <w:rsid w:val="00397F47"/>
    <w:rsid w:val="003A09AA"/>
    <w:rsid w:val="003A596B"/>
    <w:rsid w:val="003B1414"/>
    <w:rsid w:val="003B5EC2"/>
    <w:rsid w:val="003B7773"/>
    <w:rsid w:val="003D206C"/>
    <w:rsid w:val="003D5246"/>
    <w:rsid w:val="003D54B8"/>
    <w:rsid w:val="003E256E"/>
    <w:rsid w:val="003E35E6"/>
    <w:rsid w:val="003E6188"/>
    <w:rsid w:val="003F0E67"/>
    <w:rsid w:val="003F4CCF"/>
    <w:rsid w:val="003F70D2"/>
    <w:rsid w:val="0040230F"/>
    <w:rsid w:val="0040623A"/>
    <w:rsid w:val="0042076A"/>
    <w:rsid w:val="0042263A"/>
    <w:rsid w:val="004228C1"/>
    <w:rsid w:val="0043244E"/>
    <w:rsid w:val="00433326"/>
    <w:rsid w:val="00450755"/>
    <w:rsid w:val="0046366A"/>
    <w:rsid w:val="004702A3"/>
    <w:rsid w:val="00481139"/>
    <w:rsid w:val="00482DD3"/>
    <w:rsid w:val="004846DB"/>
    <w:rsid w:val="0049222A"/>
    <w:rsid w:val="00494D2D"/>
    <w:rsid w:val="0049705B"/>
    <w:rsid w:val="004A59E2"/>
    <w:rsid w:val="004A7838"/>
    <w:rsid w:val="004B3DE8"/>
    <w:rsid w:val="004C0846"/>
    <w:rsid w:val="004C1490"/>
    <w:rsid w:val="004C3FCB"/>
    <w:rsid w:val="004C5DA7"/>
    <w:rsid w:val="004C7783"/>
    <w:rsid w:val="004D230E"/>
    <w:rsid w:val="004D55A0"/>
    <w:rsid w:val="004E1DB1"/>
    <w:rsid w:val="004E473E"/>
    <w:rsid w:val="004F16A6"/>
    <w:rsid w:val="00500955"/>
    <w:rsid w:val="00501CB3"/>
    <w:rsid w:val="00504A41"/>
    <w:rsid w:val="00510EAE"/>
    <w:rsid w:val="0051160A"/>
    <w:rsid w:val="00516796"/>
    <w:rsid w:val="005176E8"/>
    <w:rsid w:val="00522609"/>
    <w:rsid w:val="00522B92"/>
    <w:rsid w:val="00523902"/>
    <w:rsid w:val="00527656"/>
    <w:rsid w:val="00535E00"/>
    <w:rsid w:val="005363D8"/>
    <w:rsid w:val="00537292"/>
    <w:rsid w:val="00547DF2"/>
    <w:rsid w:val="00552A30"/>
    <w:rsid w:val="00561F23"/>
    <w:rsid w:val="00562421"/>
    <w:rsid w:val="0057470D"/>
    <w:rsid w:val="0057595B"/>
    <w:rsid w:val="0058635F"/>
    <w:rsid w:val="00591EED"/>
    <w:rsid w:val="00593251"/>
    <w:rsid w:val="005A027A"/>
    <w:rsid w:val="005A2879"/>
    <w:rsid w:val="005A6D3A"/>
    <w:rsid w:val="005B27EB"/>
    <w:rsid w:val="005B70BE"/>
    <w:rsid w:val="005B7DBB"/>
    <w:rsid w:val="005C41BB"/>
    <w:rsid w:val="005C493D"/>
    <w:rsid w:val="005C5260"/>
    <w:rsid w:val="005D4CBF"/>
    <w:rsid w:val="005E2C84"/>
    <w:rsid w:val="005F5757"/>
    <w:rsid w:val="005F6738"/>
    <w:rsid w:val="005F6E2C"/>
    <w:rsid w:val="006040B4"/>
    <w:rsid w:val="0061008A"/>
    <w:rsid w:val="00612031"/>
    <w:rsid w:val="00614808"/>
    <w:rsid w:val="00615696"/>
    <w:rsid w:val="00615C9D"/>
    <w:rsid w:val="006164A5"/>
    <w:rsid w:val="006168BD"/>
    <w:rsid w:val="00625F2A"/>
    <w:rsid w:val="00627824"/>
    <w:rsid w:val="006312A6"/>
    <w:rsid w:val="00635C8E"/>
    <w:rsid w:val="00644124"/>
    <w:rsid w:val="0065010E"/>
    <w:rsid w:val="00651478"/>
    <w:rsid w:val="00653947"/>
    <w:rsid w:val="006558D0"/>
    <w:rsid w:val="00660FD0"/>
    <w:rsid w:val="006651E6"/>
    <w:rsid w:val="00667300"/>
    <w:rsid w:val="006674C7"/>
    <w:rsid w:val="00670946"/>
    <w:rsid w:val="0067296F"/>
    <w:rsid w:val="00680246"/>
    <w:rsid w:val="00692563"/>
    <w:rsid w:val="00695C47"/>
    <w:rsid w:val="00697794"/>
    <w:rsid w:val="006A72BE"/>
    <w:rsid w:val="006B24DE"/>
    <w:rsid w:val="006C0153"/>
    <w:rsid w:val="006C4329"/>
    <w:rsid w:val="006C64AC"/>
    <w:rsid w:val="006D092C"/>
    <w:rsid w:val="006D1F21"/>
    <w:rsid w:val="006E4475"/>
    <w:rsid w:val="006E582D"/>
    <w:rsid w:val="006E7186"/>
    <w:rsid w:val="006E74B3"/>
    <w:rsid w:val="006F3F20"/>
    <w:rsid w:val="006F7B52"/>
    <w:rsid w:val="00700DEE"/>
    <w:rsid w:val="0070595D"/>
    <w:rsid w:val="00714CA4"/>
    <w:rsid w:val="00721E16"/>
    <w:rsid w:val="00722914"/>
    <w:rsid w:val="00725988"/>
    <w:rsid w:val="007262EA"/>
    <w:rsid w:val="007427D7"/>
    <w:rsid w:val="0074440B"/>
    <w:rsid w:val="00747AC6"/>
    <w:rsid w:val="0075276A"/>
    <w:rsid w:val="00763754"/>
    <w:rsid w:val="00765548"/>
    <w:rsid w:val="00767649"/>
    <w:rsid w:val="007722A2"/>
    <w:rsid w:val="0077376F"/>
    <w:rsid w:val="007810C2"/>
    <w:rsid w:val="00795220"/>
    <w:rsid w:val="00795AF0"/>
    <w:rsid w:val="007A1736"/>
    <w:rsid w:val="007A3A54"/>
    <w:rsid w:val="007A423E"/>
    <w:rsid w:val="007B3CF1"/>
    <w:rsid w:val="007B3EB0"/>
    <w:rsid w:val="007B6DEE"/>
    <w:rsid w:val="007C4883"/>
    <w:rsid w:val="007C6030"/>
    <w:rsid w:val="007C7F81"/>
    <w:rsid w:val="007D1322"/>
    <w:rsid w:val="007D2921"/>
    <w:rsid w:val="007D5AB4"/>
    <w:rsid w:val="007E021A"/>
    <w:rsid w:val="007E3F13"/>
    <w:rsid w:val="007E461E"/>
    <w:rsid w:val="007E6417"/>
    <w:rsid w:val="007F0007"/>
    <w:rsid w:val="00801710"/>
    <w:rsid w:val="00803B1A"/>
    <w:rsid w:val="008072F3"/>
    <w:rsid w:val="008112FE"/>
    <w:rsid w:val="00812EE8"/>
    <w:rsid w:val="008214C8"/>
    <w:rsid w:val="0082221D"/>
    <w:rsid w:val="00822BC9"/>
    <w:rsid w:val="008347D7"/>
    <w:rsid w:val="00843832"/>
    <w:rsid w:val="00850E75"/>
    <w:rsid w:val="00860641"/>
    <w:rsid w:val="008613DE"/>
    <w:rsid w:val="00862D29"/>
    <w:rsid w:val="00865FE0"/>
    <w:rsid w:val="00871D1C"/>
    <w:rsid w:val="00880C61"/>
    <w:rsid w:val="008847A0"/>
    <w:rsid w:val="00894F0F"/>
    <w:rsid w:val="008A0BFC"/>
    <w:rsid w:val="008A7788"/>
    <w:rsid w:val="008B1124"/>
    <w:rsid w:val="008B607D"/>
    <w:rsid w:val="008B6F71"/>
    <w:rsid w:val="008B7050"/>
    <w:rsid w:val="008E070D"/>
    <w:rsid w:val="008E2CFD"/>
    <w:rsid w:val="008E3189"/>
    <w:rsid w:val="008E5DF3"/>
    <w:rsid w:val="008E78CC"/>
    <w:rsid w:val="008F2A0B"/>
    <w:rsid w:val="00914D7F"/>
    <w:rsid w:val="0092012E"/>
    <w:rsid w:val="00922994"/>
    <w:rsid w:val="009244AB"/>
    <w:rsid w:val="00930224"/>
    <w:rsid w:val="00934322"/>
    <w:rsid w:val="009420C5"/>
    <w:rsid w:val="00945207"/>
    <w:rsid w:val="00954AA3"/>
    <w:rsid w:val="00961009"/>
    <w:rsid w:val="009649D2"/>
    <w:rsid w:val="00964E3C"/>
    <w:rsid w:val="00970FB8"/>
    <w:rsid w:val="0097219C"/>
    <w:rsid w:val="00977D4B"/>
    <w:rsid w:val="00982111"/>
    <w:rsid w:val="009934BF"/>
    <w:rsid w:val="009B2534"/>
    <w:rsid w:val="009B3F4A"/>
    <w:rsid w:val="009C0C45"/>
    <w:rsid w:val="009C2B32"/>
    <w:rsid w:val="009C327F"/>
    <w:rsid w:val="009D6D91"/>
    <w:rsid w:val="009E235E"/>
    <w:rsid w:val="009E340C"/>
    <w:rsid w:val="009E48FE"/>
    <w:rsid w:val="009E6F8F"/>
    <w:rsid w:val="009F0E83"/>
    <w:rsid w:val="00A014C3"/>
    <w:rsid w:val="00A04AA8"/>
    <w:rsid w:val="00A0616F"/>
    <w:rsid w:val="00A0673D"/>
    <w:rsid w:val="00A15BD6"/>
    <w:rsid w:val="00A16854"/>
    <w:rsid w:val="00A16AA3"/>
    <w:rsid w:val="00A20C11"/>
    <w:rsid w:val="00A248B9"/>
    <w:rsid w:val="00A24A5B"/>
    <w:rsid w:val="00A42D2A"/>
    <w:rsid w:val="00A50701"/>
    <w:rsid w:val="00A54B3D"/>
    <w:rsid w:val="00A55231"/>
    <w:rsid w:val="00A552EA"/>
    <w:rsid w:val="00A55C26"/>
    <w:rsid w:val="00A56BF9"/>
    <w:rsid w:val="00A64022"/>
    <w:rsid w:val="00A654C3"/>
    <w:rsid w:val="00A7256F"/>
    <w:rsid w:val="00A76095"/>
    <w:rsid w:val="00A85F28"/>
    <w:rsid w:val="00A86C6F"/>
    <w:rsid w:val="00A930FD"/>
    <w:rsid w:val="00AA5039"/>
    <w:rsid w:val="00AB0749"/>
    <w:rsid w:val="00AC1421"/>
    <w:rsid w:val="00AC1439"/>
    <w:rsid w:val="00AC16B8"/>
    <w:rsid w:val="00AC3C87"/>
    <w:rsid w:val="00AE084F"/>
    <w:rsid w:val="00AE5F6C"/>
    <w:rsid w:val="00AE6FF2"/>
    <w:rsid w:val="00B0405A"/>
    <w:rsid w:val="00B13363"/>
    <w:rsid w:val="00B16D4C"/>
    <w:rsid w:val="00B17EA0"/>
    <w:rsid w:val="00B223A4"/>
    <w:rsid w:val="00B22C6E"/>
    <w:rsid w:val="00B26F15"/>
    <w:rsid w:val="00B27B75"/>
    <w:rsid w:val="00B3416C"/>
    <w:rsid w:val="00B41076"/>
    <w:rsid w:val="00B42CC2"/>
    <w:rsid w:val="00B46689"/>
    <w:rsid w:val="00B543F7"/>
    <w:rsid w:val="00B61756"/>
    <w:rsid w:val="00B62559"/>
    <w:rsid w:val="00B637DD"/>
    <w:rsid w:val="00B65360"/>
    <w:rsid w:val="00B67BED"/>
    <w:rsid w:val="00B73357"/>
    <w:rsid w:val="00B81599"/>
    <w:rsid w:val="00B903FB"/>
    <w:rsid w:val="00BA29FD"/>
    <w:rsid w:val="00BB5142"/>
    <w:rsid w:val="00BB7DC1"/>
    <w:rsid w:val="00BC0171"/>
    <w:rsid w:val="00BC5C6C"/>
    <w:rsid w:val="00BC5E35"/>
    <w:rsid w:val="00BC6637"/>
    <w:rsid w:val="00BD3F96"/>
    <w:rsid w:val="00BD443E"/>
    <w:rsid w:val="00BD6815"/>
    <w:rsid w:val="00BE4724"/>
    <w:rsid w:val="00BE504B"/>
    <w:rsid w:val="00C00770"/>
    <w:rsid w:val="00C0161E"/>
    <w:rsid w:val="00C1305F"/>
    <w:rsid w:val="00C13324"/>
    <w:rsid w:val="00C22ED6"/>
    <w:rsid w:val="00C23A5E"/>
    <w:rsid w:val="00C25BF1"/>
    <w:rsid w:val="00C3364C"/>
    <w:rsid w:val="00C4723B"/>
    <w:rsid w:val="00C47838"/>
    <w:rsid w:val="00C63938"/>
    <w:rsid w:val="00C6535B"/>
    <w:rsid w:val="00C655CF"/>
    <w:rsid w:val="00C701A3"/>
    <w:rsid w:val="00C72019"/>
    <w:rsid w:val="00C73EA1"/>
    <w:rsid w:val="00C74721"/>
    <w:rsid w:val="00C75EDF"/>
    <w:rsid w:val="00C77D4C"/>
    <w:rsid w:val="00C907AE"/>
    <w:rsid w:val="00CA0708"/>
    <w:rsid w:val="00CA395A"/>
    <w:rsid w:val="00CB0821"/>
    <w:rsid w:val="00CB66B7"/>
    <w:rsid w:val="00CC0F98"/>
    <w:rsid w:val="00CD0A6C"/>
    <w:rsid w:val="00CD182A"/>
    <w:rsid w:val="00CE0E76"/>
    <w:rsid w:val="00CE7DBA"/>
    <w:rsid w:val="00CF240D"/>
    <w:rsid w:val="00CF5A41"/>
    <w:rsid w:val="00CF6A69"/>
    <w:rsid w:val="00D010AD"/>
    <w:rsid w:val="00D0681D"/>
    <w:rsid w:val="00D15522"/>
    <w:rsid w:val="00D207E3"/>
    <w:rsid w:val="00D20EEE"/>
    <w:rsid w:val="00D21B44"/>
    <w:rsid w:val="00D21EE2"/>
    <w:rsid w:val="00D3149A"/>
    <w:rsid w:val="00D45821"/>
    <w:rsid w:val="00D47C03"/>
    <w:rsid w:val="00D578FC"/>
    <w:rsid w:val="00D62F50"/>
    <w:rsid w:val="00D641BF"/>
    <w:rsid w:val="00D644A7"/>
    <w:rsid w:val="00D70EC2"/>
    <w:rsid w:val="00D711BE"/>
    <w:rsid w:val="00D71997"/>
    <w:rsid w:val="00D71FF1"/>
    <w:rsid w:val="00D726F4"/>
    <w:rsid w:val="00D7445A"/>
    <w:rsid w:val="00D76F91"/>
    <w:rsid w:val="00D81128"/>
    <w:rsid w:val="00D94EC3"/>
    <w:rsid w:val="00DA1CDF"/>
    <w:rsid w:val="00DA2912"/>
    <w:rsid w:val="00DB5048"/>
    <w:rsid w:val="00DB6D19"/>
    <w:rsid w:val="00DC050B"/>
    <w:rsid w:val="00DC23C0"/>
    <w:rsid w:val="00DC657D"/>
    <w:rsid w:val="00DC7C02"/>
    <w:rsid w:val="00DD10F8"/>
    <w:rsid w:val="00DD591B"/>
    <w:rsid w:val="00DE55B4"/>
    <w:rsid w:val="00DE6928"/>
    <w:rsid w:val="00DF27E0"/>
    <w:rsid w:val="00DF4139"/>
    <w:rsid w:val="00DF46BE"/>
    <w:rsid w:val="00DF7479"/>
    <w:rsid w:val="00E00A60"/>
    <w:rsid w:val="00E026F8"/>
    <w:rsid w:val="00E04DC1"/>
    <w:rsid w:val="00E06930"/>
    <w:rsid w:val="00E11497"/>
    <w:rsid w:val="00E15C90"/>
    <w:rsid w:val="00E20401"/>
    <w:rsid w:val="00E315D0"/>
    <w:rsid w:val="00E425B4"/>
    <w:rsid w:val="00E4627B"/>
    <w:rsid w:val="00E54768"/>
    <w:rsid w:val="00E5667F"/>
    <w:rsid w:val="00E579E3"/>
    <w:rsid w:val="00E65962"/>
    <w:rsid w:val="00E66265"/>
    <w:rsid w:val="00E871BD"/>
    <w:rsid w:val="00EA1B87"/>
    <w:rsid w:val="00EA2BE2"/>
    <w:rsid w:val="00EA4295"/>
    <w:rsid w:val="00EB07BA"/>
    <w:rsid w:val="00EB4E5C"/>
    <w:rsid w:val="00EC4014"/>
    <w:rsid w:val="00ED04F3"/>
    <w:rsid w:val="00ED2C9A"/>
    <w:rsid w:val="00EF4434"/>
    <w:rsid w:val="00EF4C34"/>
    <w:rsid w:val="00EF6B9F"/>
    <w:rsid w:val="00F00174"/>
    <w:rsid w:val="00F10DE4"/>
    <w:rsid w:val="00F12494"/>
    <w:rsid w:val="00F14854"/>
    <w:rsid w:val="00F21300"/>
    <w:rsid w:val="00F224C7"/>
    <w:rsid w:val="00F231F0"/>
    <w:rsid w:val="00F3406E"/>
    <w:rsid w:val="00F34EB7"/>
    <w:rsid w:val="00F35E51"/>
    <w:rsid w:val="00F417AE"/>
    <w:rsid w:val="00F42142"/>
    <w:rsid w:val="00F51149"/>
    <w:rsid w:val="00F54B72"/>
    <w:rsid w:val="00F574EA"/>
    <w:rsid w:val="00F64340"/>
    <w:rsid w:val="00F65572"/>
    <w:rsid w:val="00F67C22"/>
    <w:rsid w:val="00F67E00"/>
    <w:rsid w:val="00F7193B"/>
    <w:rsid w:val="00F73E26"/>
    <w:rsid w:val="00F80B11"/>
    <w:rsid w:val="00F8215B"/>
    <w:rsid w:val="00F86BB2"/>
    <w:rsid w:val="00F90FE8"/>
    <w:rsid w:val="00F940C3"/>
    <w:rsid w:val="00FA37F9"/>
    <w:rsid w:val="00FA7C07"/>
    <w:rsid w:val="00FC0EC6"/>
    <w:rsid w:val="00FC0F9A"/>
    <w:rsid w:val="00FC73AD"/>
    <w:rsid w:val="00FD4D72"/>
    <w:rsid w:val="00FD62C4"/>
    <w:rsid w:val="00FD64D4"/>
    <w:rsid w:val="00FE6E87"/>
    <w:rsid w:val="00FF44A4"/>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A6"/>
    <w:pPr>
      <w:spacing w:after="200"/>
      <w:ind w:left="720" w:hanging="36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7F"/>
    <w:pPr>
      <w:tabs>
        <w:tab w:val="center" w:pos="4680"/>
        <w:tab w:val="right" w:pos="9360"/>
      </w:tabs>
      <w:spacing w:after="0" w:line="240" w:lineRule="auto"/>
      <w:ind w:left="0" w:firstLine="0"/>
    </w:pPr>
    <w:rPr>
      <w:rFonts w:eastAsiaTheme="minorHAnsi"/>
      <w:lang w:eastAsia="en-US"/>
    </w:rPr>
  </w:style>
  <w:style w:type="character" w:customStyle="1" w:styleId="HeaderChar">
    <w:name w:val="Header Char"/>
    <w:basedOn w:val="DefaultParagraphFont"/>
    <w:link w:val="Header"/>
    <w:uiPriority w:val="99"/>
    <w:rsid w:val="009C327F"/>
  </w:style>
  <w:style w:type="paragraph" w:styleId="Footer">
    <w:name w:val="footer"/>
    <w:basedOn w:val="Normal"/>
    <w:link w:val="FooterChar"/>
    <w:uiPriority w:val="99"/>
    <w:unhideWhenUsed/>
    <w:rsid w:val="009C327F"/>
    <w:pPr>
      <w:tabs>
        <w:tab w:val="center" w:pos="4680"/>
        <w:tab w:val="right" w:pos="9360"/>
      </w:tabs>
      <w:spacing w:after="0" w:line="240" w:lineRule="auto"/>
      <w:ind w:left="0" w:firstLine="0"/>
    </w:pPr>
    <w:rPr>
      <w:rFonts w:eastAsiaTheme="minorHAnsi"/>
      <w:lang w:eastAsia="en-US"/>
    </w:rPr>
  </w:style>
  <w:style w:type="character" w:customStyle="1" w:styleId="FooterChar">
    <w:name w:val="Footer Char"/>
    <w:basedOn w:val="DefaultParagraphFont"/>
    <w:link w:val="Footer"/>
    <w:uiPriority w:val="99"/>
    <w:rsid w:val="009C327F"/>
  </w:style>
  <w:style w:type="paragraph" w:styleId="BalloonText">
    <w:name w:val="Balloon Text"/>
    <w:basedOn w:val="Normal"/>
    <w:link w:val="BalloonTextChar"/>
    <w:uiPriority w:val="99"/>
    <w:semiHidden/>
    <w:unhideWhenUsed/>
    <w:rsid w:val="009C327F"/>
    <w:pPr>
      <w:spacing w:after="0" w:line="240" w:lineRule="auto"/>
      <w:ind w:left="0" w:firstLine="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327F"/>
    <w:rPr>
      <w:rFonts w:ascii="Tahoma" w:hAnsi="Tahoma" w:cs="Tahoma"/>
      <w:sz w:val="16"/>
      <w:szCs w:val="16"/>
    </w:rPr>
  </w:style>
  <w:style w:type="character" w:styleId="Hyperlink">
    <w:name w:val="Hyperlink"/>
    <w:basedOn w:val="DefaultParagraphFont"/>
    <w:uiPriority w:val="99"/>
    <w:unhideWhenUsed/>
    <w:rsid w:val="001D5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A6"/>
    <w:pPr>
      <w:spacing w:after="200"/>
      <w:ind w:left="720" w:hanging="360"/>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7F"/>
    <w:pPr>
      <w:tabs>
        <w:tab w:val="center" w:pos="4680"/>
        <w:tab w:val="right" w:pos="9360"/>
      </w:tabs>
      <w:spacing w:after="0" w:line="240" w:lineRule="auto"/>
      <w:ind w:left="0" w:firstLine="0"/>
    </w:pPr>
    <w:rPr>
      <w:rFonts w:eastAsiaTheme="minorHAnsi"/>
      <w:lang w:eastAsia="en-US"/>
    </w:rPr>
  </w:style>
  <w:style w:type="character" w:customStyle="1" w:styleId="HeaderChar">
    <w:name w:val="Header Char"/>
    <w:basedOn w:val="DefaultParagraphFont"/>
    <w:link w:val="Header"/>
    <w:uiPriority w:val="99"/>
    <w:rsid w:val="009C327F"/>
  </w:style>
  <w:style w:type="paragraph" w:styleId="Footer">
    <w:name w:val="footer"/>
    <w:basedOn w:val="Normal"/>
    <w:link w:val="FooterChar"/>
    <w:uiPriority w:val="99"/>
    <w:unhideWhenUsed/>
    <w:rsid w:val="009C327F"/>
    <w:pPr>
      <w:tabs>
        <w:tab w:val="center" w:pos="4680"/>
        <w:tab w:val="right" w:pos="9360"/>
      </w:tabs>
      <w:spacing w:after="0" w:line="240" w:lineRule="auto"/>
      <w:ind w:left="0" w:firstLine="0"/>
    </w:pPr>
    <w:rPr>
      <w:rFonts w:eastAsiaTheme="minorHAnsi"/>
      <w:lang w:eastAsia="en-US"/>
    </w:rPr>
  </w:style>
  <w:style w:type="character" w:customStyle="1" w:styleId="FooterChar">
    <w:name w:val="Footer Char"/>
    <w:basedOn w:val="DefaultParagraphFont"/>
    <w:link w:val="Footer"/>
    <w:uiPriority w:val="99"/>
    <w:rsid w:val="009C327F"/>
  </w:style>
  <w:style w:type="paragraph" w:styleId="BalloonText">
    <w:name w:val="Balloon Text"/>
    <w:basedOn w:val="Normal"/>
    <w:link w:val="BalloonTextChar"/>
    <w:uiPriority w:val="99"/>
    <w:semiHidden/>
    <w:unhideWhenUsed/>
    <w:rsid w:val="009C327F"/>
    <w:pPr>
      <w:spacing w:after="0" w:line="240" w:lineRule="auto"/>
      <w:ind w:left="0" w:firstLine="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327F"/>
    <w:rPr>
      <w:rFonts w:ascii="Tahoma" w:hAnsi="Tahoma" w:cs="Tahoma"/>
      <w:sz w:val="16"/>
      <w:szCs w:val="16"/>
    </w:rPr>
  </w:style>
  <w:style w:type="character" w:styleId="Hyperlink">
    <w:name w:val="Hyperlink"/>
    <w:basedOn w:val="DefaultParagraphFont"/>
    <w:uiPriority w:val="99"/>
    <w:unhideWhenUsed/>
    <w:rsid w:val="001D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2635</TotalTime>
  <Pages>21</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354</cp:revision>
  <dcterms:created xsi:type="dcterms:W3CDTF">2011-05-15T23:26:00Z</dcterms:created>
  <dcterms:modified xsi:type="dcterms:W3CDTF">2011-06-22T04:51:00Z</dcterms:modified>
</cp:coreProperties>
</file>