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53C45" w14:textId="77777777" w:rsidR="00A85B93" w:rsidRDefault="00A85B93" w:rsidP="00A85B93">
      <w:pPr>
        <w:jc w:val="center"/>
        <w:rPr>
          <w:sz w:val="36"/>
        </w:rPr>
      </w:pPr>
    </w:p>
    <w:p w14:paraId="3056115D" w14:textId="77777777" w:rsidR="00A85B93" w:rsidRDefault="00A85B93" w:rsidP="00A85B93">
      <w:pPr>
        <w:jc w:val="center"/>
        <w:rPr>
          <w:sz w:val="36"/>
        </w:rPr>
      </w:pPr>
    </w:p>
    <w:p w14:paraId="70E4DEA5" w14:textId="77777777" w:rsidR="00A85B93" w:rsidRDefault="00A85B93" w:rsidP="00A85B93">
      <w:pPr>
        <w:jc w:val="center"/>
        <w:rPr>
          <w:sz w:val="36"/>
        </w:rPr>
      </w:pPr>
    </w:p>
    <w:p w14:paraId="173E532F" w14:textId="77777777" w:rsidR="00A85B93" w:rsidRDefault="00A85B93" w:rsidP="00A85B93">
      <w:pPr>
        <w:jc w:val="center"/>
        <w:rPr>
          <w:sz w:val="36"/>
        </w:rPr>
      </w:pPr>
    </w:p>
    <w:p w14:paraId="4D09F3A3" w14:textId="77777777" w:rsidR="00A85B93" w:rsidRDefault="00A85B93" w:rsidP="00A85B93">
      <w:pPr>
        <w:jc w:val="center"/>
        <w:rPr>
          <w:sz w:val="36"/>
        </w:rPr>
      </w:pPr>
    </w:p>
    <w:p w14:paraId="11D48B96" w14:textId="77777777" w:rsidR="00A85B93" w:rsidRDefault="00A85B93" w:rsidP="00A85B93">
      <w:pPr>
        <w:jc w:val="center"/>
        <w:rPr>
          <w:sz w:val="36"/>
        </w:rPr>
      </w:pPr>
    </w:p>
    <w:p w14:paraId="21FBA507" w14:textId="77777777" w:rsidR="00A85B93" w:rsidRDefault="00A85B93" w:rsidP="0060015D">
      <w:pPr>
        <w:spacing w:line="480" w:lineRule="auto"/>
        <w:rPr>
          <w:sz w:val="36"/>
        </w:rPr>
      </w:pPr>
    </w:p>
    <w:p w14:paraId="4DF6C579" w14:textId="77777777" w:rsidR="00A85B93" w:rsidRDefault="00A85B93" w:rsidP="00A85B93">
      <w:pPr>
        <w:spacing w:line="480" w:lineRule="auto"/>
        <w:jc w:val="center"/>
        <w:rPr>
          <w:sz w:val="36"/>
        </w:rPr>
      </w:pPr>
    </w:p>
    <w:p w14:paraId="0F029B30" w14:textId="77777777" w:rsidR="00A85B93" w:rsidRPr="006A4F1D" w:rsidRDefault="00A85B93" w:rsidP="00A85B93">
      <w:pPr>
        <w:spacing w:line="480" w:lineRule="auto"/>
        <w:jc w:val="center"/>
      </w:pPr>
      <w:r w:rsidRPr="006A4F1D">
        <w:t xml:space="preserve">A Closer Look at Enhanced </w:t>
      </w:r>
      <w:r w:rsidR="00F67079">
        <w:t>EBook</w:t>
      </w:r>
      <w:r w:rsidRPr="006A4F1D">
        <w:t>s: Compatible Versus Distracting Games</w:t>
      </w:r>
      <w:r w:rsidR="00B77CC4">
        <w:t xml:space="preserve"> </w:t>
      </w:r>
    </w:p>
    <w:p w14:paraId="720826F3" w14:textId="77777777" w:rsidR="00F750D1" w:rsidRDefault="00A85B93" w:rsidP="00F750D1">
      <w:pPr>
        <w:spacing w:line="480" w:lineRule="auto"/>
        <w:jc w:val="center"/>
      </w:pPr>
      <w:r w:rsidRPr="006A4F1D">
        <w:t>Julia Hrobon</w:t>
      </w:r>
    </w:p>
    <w:p w14:paraId="3DCB200E" w14:textId="77777777" w:rsidR="00A85B93" w:rsidRPr="006A4F1D" w:rsidRDefault="00F750D1" w:rsidP="00F750D1">
      <w:pPr>
        <w:spacing w:line="480" w:lineRule="auto"/>
        <w:jc w:val="center"/>
      </w:pPr>
      <w:r>
        <w:t>Under the supervision of</w:t>
      </w:r>
      <w:r w:rsidR="00A85B93" w:rsidRPr="006A4F1D">
        <w:t xml:space="preserve"> Georgene Troseth</w:t>
      </w:r>
    </w:p>
    <w:p w14:paraId="34998297" w14:textId="77777777" w:rsidR="00A85B93" w:rsidRDefault="00A85B93" w:rsidP="00A85B93">
      <w:pPr>
        <w:spacing w:line="480" w:lineRule="auto"/>
        <w:jc w:val="center"/>
        <w:rPr>
          <w:sz w:val="36"/>
        </w:rPr>
      </w:pPr>
      <w:r w:rsidRPr="006A4F1D">
        <w:t>Vanderbilt University</w:t>
      </w:r>
    </w:p>
    <w:p w14:paraId="0033BBF7" w14:textId="77777777" w:rsidR="00F750D1" w:rsidRDefault="00F750D1">
      <w:r>
        <w:br w:type="page"/>
      </w:r>
    </w:p>
    <w:p w14:paraId="5BBEB5CA" w14:textId="77777777" w:rsidR="00A85B93" w:rsidRPr="006A4F1D" w:rsidRDefault="00A85B93" w:rsidP="00A85B93">
      <w:pPr>
        <w:spacing w:line="480" w:lineRule="auto"/>
        <w:jc w:val="center"/>
      </w:pPr>
      <w:r w:rsidRPr="006A4F1D">
        <w:lastRenderedPageBreak/>
        <w:t>Abstract</w:t>
      </w:r>
    </w:p>
    <w:p w14:paraId="3E50F607" w14:textId="77777777" w:rsidR="00844F52" w:rsidRDefault="00AD4E0A" w:rsidP="00A92B5C">
      <w:pPr>
        <w:spacing w:line="480" w:lineRule="auto"/>
      </w:pPr>
      <w:r>
        <w:t xml:space="preserve">The current literature on eBooks contains conflicting results for enhanced eBooks </w:t>
      </w:r>
      <w:r w:rsidR="002C32EF">
        <w:t xml:space="preserve">containing games and hot spots </w:t>
      </w:r>
      <w:r>
        <w:t xml:space="preserve">as effective reading tools for children. This study investigated different types of interactivity within enhanced eBooks to understand how the </w:t>
      </w:r>
      <w:r w:rsidR="002C32EF">
        <w:t xml:space="preserve">relation </w:t>
      </w:r>
      <w:r>
        <w:t xml:space="preserve">of the games embedded in eBooks </w:t>
      </w:r>
      <w:r w:rsidR="002C32EF">
        <w:t xml:space="preserve">to the story line </w:t>
      </w:r>
      <w:r>
        <w:t xml:space="preserve">may affect how much the child learns from the story. The study also </w:t>
      </w:r>
      <w:r w:rsidR="002C32EF">
        <w:t xml:space="preserve">involved </w:t>
      </w:r>
      <w:r>
        <w:t>observ</w:t>
      </w:r>
      <w:r w:rsidR="002C32EF">
        <w:t>ation of</w:t>
      </w:r>
      <w:r>
        <w:t xml:space="preserve"> the different co-reading styles of parents and children </w:t>
      </w:r>
      <w:r w:rsidR="007A7111">
        <w:t>as an exploratory analysis</w:t>
      </w:r>
      <w:r>
        <w:t xml:space="preserve">. The results indicate that interactivity within </w:t>
      </w:r>
      <w:r w:rsidR="002C32EF">
        <w:t xml:space="preserve">the </w:t>
      </w:r>
      <w:r>
        <w:t>enhanced eBooks neither help</w:t>
      </w:r>
      <w:r w:rsidR="002C32EF">
        <w:t>ed</w:t>
      </w:r>
      <w:r>
        <w:t xml:space="preserve"> nor hurt children’s ability to learn new words from the story and to remember the story content. </w:t>
      </w:r>
      <w:r w:rsidR="007A7111">
        <w:t xml:space="preserve">It was also found that all </w:t>
      </w:r>
      <w:r w:rsidR="002C32EF">
        <w:t xml:space="preserve">of the </w:t>
      </w:r>
      <w:r w:rsidR="007A7111">
        <w:t>eBooks elicit</w:t>
      </w:r>
      <w:r w:rsidR="002C32EF">
        <w:t>ed</w:t>
      </w:r>
      <w:r w:rsidR="007A7111">
        <w:t xml:space="preserve"> content-related co-reading, but enhanced eBooks elicit</w:t>
      </w:r>
      <w:r w:rsidR="002C32EF">
        <w:t>ed</w:t>
      </w:r>
      <w:r w:rsidR="007A7111">
        <w:t xml:space="preserve"> more non-content-related co-reading. Implications of the findings are discussed.</w:t>
      </w:r>
    </w:p>
    <w:p w14:paraId="42FB4522" w14:textId="77777777" w:rsidR="00102F7D" w:rsidRPr="006A4F1D" w:rsidRDefault="00844F52" w:rsidP="00A92B5C">
      <w:pPr>
        <w:spacing w:line="480" w:lineRule="auto"/>
        <w:jc w:val="center"/>
      </w:pPr>
      <w:r>
        <w:br w:type="page"/>
      </w:r>
      <w:r w:rsidR="00102F7D" w:rsidRPr="006A4F1D">
        <w:t xml:space="preserve">A Closer Look at Enhanced </w:t>
      </w:r>
      <w:r>
        <w:t>EBook</w:t>
      </w:r>
      <w:r w:rsidR="00102F7D" w:rsidRPr="006A4F1D">
        <w:t>s: Compatible Versus Distracting Games</w:t>
      </w:r>
    </w:p>
    <w:p w14:paraId="3C97F3FB" w14:textId="77777777" w:rsidR="00102F7D" w:rsidRDefault="00102F7D" w:rsidP="00844F52">
      <w:pPr>
        <w:spacing w:line="480" w:lineRule="auto"/>
        <w:ind w:firstLine="720"/>
        <w:jc w:val="both"/>
      </w:pPr>
      <w:r>
        <w:t xml:space="preserve">It is commonly accepted that </w:t>
      </w:r>
      <w:r w:rsidR="00591CFA">
        <w:t>reading books to</w:t>
      </w:r>
      <w:r>
        <w:t xml:space="preserve"> young children is important for their development (Scarborough &amp; Dobrich, 1994).  For example, children enter school at various levels of book and reading knowledge, and studies have f</w:t>
      </w:r>
      <w:r w:rsidR="00591CFA">
        <w:t xml:space="preserve">ound that these differences </w:t>
      </w:r>
      <w:r>
        <w:t>predict children’s academic achievement in the early school years and beyond (Scarborough &amp; Dobrich, 1994).  Children</w:t>
      </w:r>
      <w:r w:rsidR="00591CFA">
        <w:t>’s</w:t>
      </w:r>
      <w:r>
        <w:t xml:space="preserve"> attitude</w:t>
      </w:r>
      <w:r w:rsidR="00591CFA">
        <w:t>s toward reading</w:t>
      </w:r>
      <w:r>
        <w:t xml:space="preserve"> can </w:t>
      </w:r>
      <w:r w:rsidR="00591CFA">
        <w:t xml:space="preserve">also </w:t>
      </w:r>
      <w:r>
        <w:t>have an effect on their future academic achievement</w:t>
      </w:r>
      <w:r w:rsidR="0060015D">
        <w:t xml:space="preserve"> (</w:t>
      </w:r>
      <w:r w:rsidR="00AB6A2D">
        <w:t>Scarborough &amp; Dobrich, 1994</w:t>
      </w:r>
      <w:r w:rsidR="0060015D">
        <w:t>)</w:t>
      </w:r>
      <w:r>
        <w:t>.  These results indicate that it is important to find a way to make book reading an enjoyable experience for chil</w:t>
      </w:r>
      <w:r w:rsidR="00591CFA">
        <w:t>dren to improve their chances at</w:t>
      </w:r>
      <w:r>
        <w:t xml:space="preserve"> succeeding academically.</w:t>
      </w:r>
    </w:p>
    <w:p w14:paraId="2C77BABA" w14:textId="77777777" w:rsidR="00102F7D" w:rsidRDefault="00102F7D" w:rsidP="00102F7D">
      <w:pPr>
        <w:spacing w:line="480" w:lineRule="auto"/>
        <w:jc w:val="both"/>
      </w:pPr>
      <w:r>
        <w:t xml:space="preserve">        One potential way to make reading a more positive experience for children is to have them read stories through electronic books, otherwise known as e</w:t>
      </w:r>
      <w:r w:rsidR="000F021C">
        <w:t>Books</w:t>
      </w:r>
      <w:r>
        <w:t xml:space="preserve">. </w:t>
      </w:r>
      <w:r w:rsidR="00F67079">
        <w:t>E</w:t>
      </w:r>
      <w:r w:rsidR="000F021C">
        <w:t>Books</w:t>
      </w:r>
      <w:r>
        <w:t xml:space="preserve"> are electronic versions of print books that can be read on devices ranging from computers to Smart</w:t>
      </w:r>
      <w:r w:rsidR="00591CFA">
        <w:t xml:space="preserve">phones to tablets. </w:t>
      </w:r>
      <w:r w:rsidR="00F67079">
        <w:t>E</w:t>
      </w:r>
      <w:r w:rsidR="000F021C">
        <w:t>Books</w:t>
      </w:r>
      <w:r w:rsidR="00591CFA">
        <w:t xml:space="preserve"> </w:t>
      </w:r>
      <w:r w:rsidR="0060015D">
        <w:t xml:space="preserve">may </w:t>
      </w:r>
      <w:r>
        <w:t xml:space="preserve">offer </w:t>
      </w:r>
      <w:r w:rsidR="00591CFA">
        <w:t xml:space="preserve">many </w:t>
      </w:r>
      <w:r>
        <w:t>features to enhance a child’s reading experience that a print book cannot, such as audio, highlighting text, a dictionary, and games.  Thus, it is possible that e</w:t>
      </w:r>
      <w:r w:rsidR="000F021C">
        <w:t>B</w:t>
      </w:r>
      <w:r>
        <w:t>ooks may make the reading experience more enjoyable for children while improving their reading skills.  But how effective are e</w:t>
      </w:r>
      <w:r w:rsidR="00F67079">
        <w:t>B</w:t>
      </w:r>
      <w:r>
        <w:t xml:space="preserve">ooks as tools to foster children’s reading development?  Although it may seem like an easy question to answer, there is </w:t>
      </w:r>
      <w:r w:rsidR="0060015D">
        <w:t>inconsistency in the results on the effectiveness of eBooks</w:t>
      </w:r>
      <w:r>
        <w:t xml:space="preserve">.  </w:t>
      </w:r>
      <w:r w:rsidR="00591CFA">
        <w:t>Some</w:t>
      </w:r>
      <w:r>
        <w:t xml:space="preserve"> studies demonstrate the benefits of e</w:t>
      </w:r>
      <w:r w:rsidR="00F67079">
        <w:t>B</w:t>
      </w:r>
      <w:r>
        <w:t xml:space="preserve">ooks, but others </w:t>
      </w:r>
      <w:r w:rsidR="00591CFA">
        <w:t>find serious issues with these</w:t>
      </w:r>
      <w:r>
        <w:t xml:space="preserve"> new reading devices.</w:t>
      </w:r>
    </w:p>
    <w:p w14:paraId="0843438C" w14:textId="77777777" w:rsidR="00102F7D" w:rsidRDefault="00102F7D" w:rsidP="00102F7D">
      <w:pPr>
        <w:spacing w:line="480" w:lineRule="auto"/>
        <w:ind w:firstLine="720"/>
        <w:jc w:val="both"/>
      </w:pPr>
      <w:r>
        <w:t xml:space="preserve">Vaala and Takeuchi </w:t>
      </w:r>
      <w:r w:rsidR="00947983">
        <w:t xml:space="preserve">(2012) </w:t>
      </w:r>
      <w:r>
        <w:t>found that parents select e</w:t>
      </w:r>
      <w:r w:rsidR="00F67079">
        <w:t>B</w:t>
      </w:r>
      <w:r>
        <w:t>ooks over print books in different contexts, preferring to co-read e</w:t>
      </w:r>
      <w:r w:rsidR="00F67079">
        <w:t>B</w:t>
      </w:r>
      <w:r>
        <w:t>ooks when traveling or commuting w</w:t>
      </w:r>
      <w:r w:rsidR="00B52503">
        <w:t>ith their children and to provide the</w:t>
      </w:r>
      <w:r w:rsidR="0060015D">
        <w:t xml:space="preserve"> child</w:t>
      </w:r>
      <w:r>
        <w:t xml:space="preserve"> with narrated </w:t>
      </w:r>
      <w:r w:rsidR="00F67079">
        <w:t>eBook</w:t>
      </w:r>
      <w:r>
        <w:t>s when they are too busy to co</w:t>
      </w:r>
      <w:r w:rsidR="00947983">
        <w:t xml:space="preserve">-read with </w:t>
      </w:r>
      <w:r w:rsidR="0060015D">
        <w:t>him/her</w:t>
      </w:r>
      <w:r>
        <w:t xml:space="preserve">.  In other words, </w:t>
      </w:r>
      <w:r w:rsidR="00F67079">
        <w:t>eBook</w:t>
      </w:r>
      <w:r>
        <w:t>s provide children with the ability t</w:t>
      </w:r>
      <w:r w:rsidR="00947983">
        <w:t>o read when they otherwise may</w:t>
      </w:r>
      <w:r>
        <w:t xml:space="preserve"> not have had the opportunity.  </w:t>
      </w:r>
    </w:p>
    <w:p w14:paraId="1782FA66" w14:textId="77777777" w:rsidR="00102F7D" w:rsidRDefault="00F67079" w:rsidP="00102F7D">
      <w:pPr>
        <w:spacing w:line="480" w:lineRule="auto"/>
        <w:ind w:firstLine="720"/>
        <w:jc w:val="both"/>
      </w:pPr>
      <w:r>
        <w:t>EBook</w:t>
      </w:r>
      <w:r w:rsidR="00102F7D">
        <w:t>s not only show their benefits in certain contexts, but also with different populations of people.  Kindergarten children from low socioeconomic status (LSES) backgrounds achieve greater progress in word reading, concept</w:t>
      </w:r>
      <w:r w:rsidR="00947983">
        <w:t>s</w:t>
      </w:r>
      <w:r w:rsidR="00102F7D">
        <w:t xml:space="preserve"> about print, and phonological awareness when co-reading an </w:t>
      </w:r>
      <w:r>
        <w:t>eBook</w:t>
      </w:r>
      <w:r w:rsidR="00102F7D">
        <w:t xml:space="preserve"> with adult instruction than either reading an </w:t>
      </w:r>
      <w:r>
        <w:t>eBook</w:t>
      </w:r>
      <w:r w:rsidR="00102F7D">
        <w:t xml:space="preserve"> independently or co-reading a print book with adult instruction (Segal-Drori, Korat, Shamir, &amp; Klein, 2010).  When comparing LSES and MSES (middle socioeconomic status) kindergarten children in four different types of </w:t>
      </w:r>
      <w:r>
        <w:t>eBook</w:t>
      </w:r>
      <w:r w:rsidR="00102F7D">
        <w:t xml:space="preserve"> – reading groups (“Read Story Only”, “Read with </w:t>
      </w:r>
      <w:r w:rsidR="00DE65A1">
        <w:t xml:space="preserve">[embedded] </w:t>
      </w:r>
      <w:r w:rsidR="00102F7D">
        <w:t xml:space="preserve">Dictionary”, “Read and Play </w:t>
      </w:r>
      <w:r>
        <w:t>[</w:t>
      </w:r>
      <w:r w:rsidR="00102F7D">
        <w:t>the story’s games</w:t>
      </w:r>
      <w:r>
        <w:t>]”</w:t>
      </w:r>
      <w:r w:rsidR="00102F7D">
        <w:t>, and regular kindergarten program) Korat and Shamir (2008) found not only that children improved their emergent literacy levels most in the “Read with Dictionary” and “Read and Play” groups, but also that the LSES children</w:t>
      </w:r>
      <w:r w:rsidR="00DE65A1">
        <w:t>’s scores</w:t>
      </w:r>
      <w:r w:rsidR="00102F7D">
        <w:t xml:space="preserve"> improved more than </w:t>
      </w:r>
      <w:r w:rsidR="00DE65A1">
        <w:t xml:space="preserve">those of </w:t>
      </w:r>
      <w:r w:rsidR="00102F7D">
        <w:t xml:space="preserve">their MSES counterparts.  Educational </w:t>
      </w:r>
      <w:r>
        <w:t>eBook</w:t>
      </w:r>
      <w:r w:rsidR="00102F7D">
        <w:t xml:space="preserve">s have also been found to improve phonological awareness and concepts about print with preschool-aged children who are at risk for learning disabilities (Shamir &amp; Shlafer, 2011) and to improve vocabulary acquisition with kindergarten children who have recently immigrated to a country that does not speak their native language (Segers &amp; Verhoeven, 2002).  The reason why </w:t>
      </w:r>
      <w:r>
        <w:t>eBook</w:t>
      </w:r>
      <w:r w:rsidR="00102F7D">
        <w:t xml:space="preserve">s are more beneficial than print books for these groups of children </w:t>
      </w:r>
      <w:r w:rsidR="00DE65A1">
        <w:t xml:space="preserve">(when read alone, without adult input) </w:t>
      </w:r>
      <w:r w:rsidR="00102F7D">
        <w:t xml:space="preserve">may be because </w:t>
      </w:r>
      <w:r>
        <w:t>eBook</w:t>
      </w:r>
      <w:r w:rsidR="00102F7D">
        <w:t xml:space="preserve">s can provide multiple ways to help </w:t>
      </w:r>
      <w:r w:rsidR="00591CFA">
        <w:t>children</w:t>
      </w:r>
      <w:r w:rsidR="00102F7D">
        <w:t xml:space="preserve"> understand difficult words or the content of the story, whereas print books </w:t>
      </w:r>
      <w:r w:rsidR="00DE65A1">
        <w:t xml:space="preserve">(when read without adult help) </w:t>
      </w:r>
      <w:r w:rsidR="00102F7D">
        <w:t>are limited in this capability (Shamir &amp; Shlafer, 2011).</w:t>
      </w:r>
    </w:p>
    <w:p w14:paraId="16CCD8CC" w14:textId="77777777" w:rsidR="00102F7D" w:rsidRDefault="00102F7D" w:rsidP="00102F7D">
      <w:pPr>
        <w:spacing w:line="480" w:lineRule="auto"/>
        <w:ind w:firstLine="720"/>
        <w:jc w:val="both"/>
      </w:pPr>
      <w:r>
        <w:t xml:space="preserve">Of similar interest is how </w:t>
      </w:r>
      <w:r w:rsidR="00F67079">
        <w:t>eBook</w:t>
      </w:r>
      <w:r>
        <w:t xml:space="preserve">s can benefit young children who </w:t>
      </w:r>
      <w:r w:rsidR="00DE65A1">
        <w:t>are acquiring reading skills normally</w:t>
      </w:r>
      <w:r>
        <w:t xml:space="preserve">.  Studies have found that </w:t>
      </w:r>
      <w:r w:rsidR="00F67079">
        <w:t>eBook</w:t>
      </w:r>
      <w:r>
        <w:t xml:space="preserve">s that contain audio can enhance 3-to-6-year-old children’s phonological awareness and their awareness of letter sounds and word onsets (Chera &amp; Wood, 2003).  When </w:t>
      </w:r>
      <w:r w:rsidR="00F67079">
        <w:t>eBook</w:t>
      </w:r>
      <w:r>
        <w:t>s have a c</w:t>
      </w:r>
      <w:r w:rsidR="00591CFA">
        <w:t>omputerized dictionary, they</w:t>
      </w:r>
      <w:r>
        <w:t xml:space="preserve"> also improve pre-kindergarten and kindergarten children’s understanding of word meaning (Korat &amp; Sha</w:t>
      </w:r>
      <w:r w:rsidR="00947983">
        <w:t xml:space="preserve">mir, 2012).  In this </w:t>
      </w:r>
      <w:r>
        <w:t>study, the</w:t>
      </w:r>
      <w:r w:rsidR="00947983">
        <w:t xml:space="preserve"> dictionary function allowed</w:t>
      </w:r>
      <w:r>
        <w:t xml:space="preserve"> children to click on the difficult words on the page, which would cause the words to be clearly pronounced by a narrator with a picture supporting the word’s meaning displayed near the difficult word.  This electronic</w:t>
      </w:r>
      <w:r w:rsidR="00947983">
        <w:t xml:space="preserve"> dictionary support provide</w:t>
      </w:r>
      <w:r w:rsidR="003C2C44">
        <w:t>d</w:t>
      </w:r>
      <w:r>
        <w:t xml:space="preserve"> children with a much deeper understanding of what the word mean</w:t>
      </w:r>
      <w:r w:rsidR="003C2C44">
        <w:t>t</w:t>
      </w:r>
      <w:r>
        <w:t xml:space="preserve"> (Korat &amp; Shamir, 2012).  Additionally, in a case study of one parent reading </w:t>
      </w:r>
      <w:r w:rsidR="003C2C44">
        <w:t xml:space="preserve">either an eBook in a CD-ROM format, an eBook in a video clip format, or a print book </w:t>
      </w:r>
      <w:r>
        <w:t xml:space="preserve">with her two </w:t>
      </w:r>
      <w:r w:rsidR="003C2C44">
        <w:t xml:space="preserve">young </w:t>
      </w:r>
      <w:r>
        <w:t xml:space="preserve">children, the parent and her young children conversed more with the print book than the </w:t>
      </w:r>
      <w:r w:rsidR="00F67079">
        <w:t>eBook</w:t>
      </w:r>
      <w:r>
        <w:t xml:space="preserve">, but the conversations with the print book focused more on the illustrations, while those for the </w:t>
      </w:r>
      <w:r w:rsidR="00F67079">
        <w:t>eBook</w:t>
      </w:r>
      <w:r>
        <w:t>s focused more on the storyline</w:t>
      </w:r>
      <w:r w:rsidR="003C2C44">
        <w:t xml:space="preserve"> (Kim &amp; Anderson, 2008)</w:t>
      </w:r>
      <w:r>
        <w:t xml:space="preserve">.  </w:t>
      </w:r>
      <w:r w:rsidR="00235FCF">
        <w:t xml:space="preserve">In addition, the parent and her young children exhibited more “immediate talk” (more concrete, less cognitively demanding) while reading the print book and more “non-immediate talk” (more abstract, more cognitively demanding) while reading either eBook format. </w:t>
      </w:r>
      <w:r>
        <w:t xml:space="preserve">This shows that, although parents and their children talk more while reading a print book, the conversations that occur while reading an </w:t>
      </w:r>
      <w:r w:rsidR="00F67079">
        <w:t>eBook</w:t>
      </w:r>
      <w:r>
        <w:t xml:space="preserve"> have more potential to enhance children’s language, literacy, and cognitive development.  Children also show much higher levels of engagement when reading an </w:t>
      </w:r>
      <w:r w:rsidR="00F67079">
        <w:t>eBook</w:t>
      </w:r>
      <w:r>
        <w:t xml:space="preserve"> compared to a print book (Chiong, Ree, &amp; Takeuchi, 2012</w:t>
      </w:r>
      <w:r w:rsidR="003C2C44">
        <w:t>).</w:t>
      </w:r>
      <w:r>
        <w:t xml:space="preserve"> The fact that </w:t>
      </w:r>
      <w:r w:rsidR="00F67079">
        <w:t>eBook</w:t>
      </w:r>
      <w:r>
        <w:t>s demonstrate both an ability to engage children in reading and benefits to literary development shows great potential</w:t>
      </w:r>
      <w:r w:rsidR="008E052C">
        <w:t xml:space="preserve"> for </w:t>
      </w:r>
      <w:r w:rsidR="00F67079">
        <w:t>eBook</w:t>
      </w:r>
      <w:r w:rsidR="008E052C">
        <w:t>s as a reading device</w:t>
      </w:r>
      <w:r>
        <w:t>.</w:t>
      </w:r>
    </w:p>
    <w:p w14:paraId="4BA5D75C" w14:textId="77777777" w:rsidR="00102F7D" w:rsidRDefault="00102F7D" w:rsidP="00102F7D">
      <w:pPr>
        <w:spacing w:line="480" w:lineRule="auto"/>
        <w:ind w:firstLine="720"/>
        <w:jc w:val="both"/>
      </w:pPr>
      <w:r>
        <w:t xml:space="preserve">Although many studies have found </w:t>
      </w:r>
      <w:r w:rsidR="00F67079">
        <w:t>eBook</w:t>
      </w:r>
      <w:r>
        <w:t xml:space="preserve">s to be just as good as print books, if not more so, as a way for children to read, other studies have not found this to be the case.  After observing kindergarten children and their mothers co-reading </w:t>
      </w:r>
      <w:r w:rsidR="00F67079">
        <w:t>eBook</w:t>
      </w:r>
      <w:r>
        <w:t xml:space="preserve">s and print books, Korat and Or </w:t>
      </w:r>
      <w:r w:rsidR="00947983">
        <w:t xml:space="preserve">(2010) </w:t>
      </w:r>
      <w:r>
        <w:t>reported that mothers initiated more story elaboration with</w:t>
      </w:r>
      <w:r w:rsidR="00947983">
        <w:t xml:space="preserve"> print books than </w:t>
      </w:r>
      <w:r w:rsidR="00F67079">
        <w:t>eBook</w:t>
      </w:r>
      <w:r w:rsidR="00947983">
        <w:t>s</w:t>
      </w:r>
      <w:r>
        <w:t xml:space="preserve">.  This could imply that mothers are more competent at co-reading print books than </w:t>
      </w:r>
      <w:r w:rsidR="00F67079">
        <w:t>eBook</w:t>
      </w:r>
      <w:r>
        <w:t xml:space="preserve">s, which might hurt the effectiveness of </w:t>
      </w:r>
      <w:r w:rsidR="00F67079">
        <w:t>eBook</w:t>
      </w:r>
      <w:r>
        <w:t>s</w:t>
      </w:r>
      <w:r w:rsidR="00941B13">
        <w:t>, or that mothers (and fathers) feel that eBooks supply all the information that the child needs, without elaboration</w:t>
      </w:r>
      <w:r>
        <w:t xml:space="preserve">.  Mothers also seem to perceive </w:t>
      </w:r>
      <w:r w:rsidR="00F67079">
        <w:t>eBook</w:t>
      </w:r>
      <w:r>
        <w:t xml:space="preserve">s as secondary reading tools behind print books, meaning they are more likely to read a print book with their child than an </w:t>
      </w:r>
      <w:r w:rsidR="00F67079">
        <w:t>eBook</w:t>
      </w:r>
      <w:r>
        <w:t xml:space="preserve"> (Vaala &amp; Takeuchi, 2012).  For this reason, parents may not feel the need to put in the effort to be effective co-readers with </w:t>
      </w:r>
      <w:r w:rsidR="00F67079">
        <w:t>eBook</w:t>
      </w:r>
      <w:r>
        <w:t>s.</w:t>
      </w:r>
    </w:p>
    <w:p w14:paraId="3443C8AD" w14:textId="77777777" w:rsidR="00102F7D" w:rsidRDefault="00941B13" w:rsidP="00102F7D">
      <w:pPr>
        <w:spacing w:line="480" w:lineRule="auto"/>
        <w:ind w:firstLine="720"/>
        <w:jc w:val="both"/>
      </w:pPr>
      <w:r>
        <w:t>Effective c</w:t>
      </w:r>
      <w:r w:rsidR="00102F7D">
        <w:t xml:space="preserve">o-reading may be a problem with </w:t>
      </w:r>
      <w:r w:rsidR="00F67079">
        <w:t>eBook</w:t>
      </w:r>
      <w:r w:rsidR="00102F7D">
        <w:t xml:space="preserve">s, but a second issue seems to be the </w:t>
      </w:r>
      <w:r w:rsidR="00F67079">
        <w:t>eBook</w:t>
      </w:r>
      <w:r w:rsidR="00102F7D">
        <w:t xml:space="preserve">s themselves.  When a parent and his/her preschool-aged child co-read a print book and an </w:t>
      </w:r>
      <w:r w:rsidR="00F67079">
        <w:t>eBook</w:t>
      </w:r>
      <w:r w:rsidR="00102F7D">
        <w:t xml:space="preserve">, Worden, Kee, and Ingle </w:t>
      </w:r>
      <w:r w:rsidR="00947983">
        <w:t xml:space="preserve">(1987) </w:t>
      </w:r>
      <w:r w:rsidR="00102F7D">
        <w:t>found more conversation between parent and child with the print book, as well as m</w:t>
      </w:r>
      <w:r w:rsidR="00947983">
        <w:t>ore labeling and pointing</w:t>
      </w:r>
      <w:r w:rsidR="00102F7D">
        <w:t xml:space="preserve">.  By comparing children who are read print books to children who read an </w:t>
      </w:r>
      <w:r w:rsidR="00F67079">
        <w:t>eBook</w:t>
      </w:r>
      <w:r w:rsidR="00102F7D">
        <w:t xml:space="preserve"> either with or without playing the games that are associated with the </w:t>
      </w:r>
      <w:r w:rsidR="00F67079">
        <w:t>eBook</w:t>
      </w:r>
      <w:r w:rsidR="00102F7D">
        <w:t xml:space="preserve">, de Jong and Bus </w:t>
      </w:r>
      <w:r w:rsidR="00947983">
        <w:t xml:space="preserve">(2002) </w:t>
      </w:r>
      <w:r w:rsidR="00102F7D">
        <w:t>found that the children in the print book group read the book more times during a time restraint than the childr</w:t>
      </w:r>
      <w:r w:rsidR="00947983">
        <w:t xml:space="preserve">en in either </w:t>
      </w:r>
      <w:r w:rsidR="00F67079">
        <w:t>eBook</w:t>
      </w:r>
      <w:r w:rsidR="00947983">
        <w:t xml:space="preserve"> group</w:t>
      </w:r>
      <w:r w:rsidR="00102F7D">
        <w:t xml:space="preserve">.  The difference was greatest between print book and </w:t>
      </w:r>
      <w:r w:rsidR="00F67079">
        <w:t>eBook</w:t>
      </w:r>
      <w:r w:rsidR="00102F7D">
        <w:t xml:space="preserve"> without game restrictions</w:t>
      </w:r>
      <w:r>
        <w:t xml:space="preserve"> (in which children spent more time playing the games)</w:t>
      </w:r>
      <w:r w:rsidR="00102F7D">
        <w:t xml:space="preserve">.  </w:t>
      </w:r>
      <w:r w:rsidR="00947983">
        <w:t xml:space="preserve">De Jong et al. </w:t>
      </w:r>
      <w:r w:rsidR="00102F7D">
        <w:t xml:space="preserve">theorized that the difference in the amount of reading is what </w:t>
      </w:r>
      <w:r>
        <w:t xml:space="preserve">helped </w:t>
      </w:r>
      <w:r w:rsidR="00102F7D">
        <w:t>the children in the print book condition to know more of the story’s content than the children</w:t>
      </w:r>
      <w:r w:rsidR="00947983">
        <w:t xml:space="preserve"> in the </w:t>
      </w:r>
      <w:r w:rsidR="00F67079">
        <w:t>eBook</w:t>
      </w:r>
      <w:r w:rsidR="00947983">
        <w:t xml:space="preserve"> conditions</w:t>
      </w:r>
      <w:r w:rsidR="00102F7D">
        <w:t xml:space="preserve">.  The fact that the children who read the </w:t>
      </w:r>
      <w:r w:rsidR="00F67079">
        <w:t>eBook</w:t>
      </w:r>
      <w:r w:rsidR="00102F7D">
        <w:t xml:space="preserve"> without game restrictions did so poorly compared to the other conditions may show that children bec</w:t>
      </w:r>
      <w:r>
        <w:t>a</w:t>
      </w:r>
      <w:r w:rsidR="00102F7D">
        <w:t>me more interested in the games than the story content, which hinder</w:t>
      </w:r>
      <w:r>
        <w:t>ed</w:t>
      </w:r>
      <w:r w:rsidR="00102F7D">
        <w:t xml:space="preserve"> their understanding of the story.</w:t>
      </w:r>
    </w:p>
    <w:p w14:paraId="2776700A" w14:textId="77777777" w:rsidR="00102F7D" w:rsidRDefault="00102F7D" w:rsidP="00102F7D">
      <w:pPr>
        <w:spacing w:line="480" w:lineRule="auto"/>
        <w:ind w:firstLine="720"/>
        <w:jc w:val="both"/>
      </w:pPr>
      <w:r>
        <w:t xml:space="preserve">Chiong, Ree, and Takeuchi </w:t>
      </w:r>
      <w:r w:rsidR="00947983">
        <w:t xml:space="preserve">(2012) </w:t>
      </w:r>
      <w:r>
        <w:t xml:space="preserve">found issues with a particular type of </w:t>
      </w:r>
      <w:r w:rsidR="00F67079">
        <w:t>eBook</w:t>
      </w:r>
      <w:r>
        <w:t xml:space="preserve">.  They videotaped parents and their three-to-six-year-old children co-reading a print book and one of two different types of </w:t>
      </w:r>
      <w:r w:rsidR="00F67079">
        <w:t>eBook</w:t>
      </w:r>
      <w:r>
        <w:t xml:space="preserve">s: basic </w:t>
      </w:r>
      <w:r w:rsidR="00F67079">
        <w:t>eBook</w:t>
      </w:r>
      <w:r>
        <w:t xml:space="preserve">s and enhanced </w:t>
      </w:r>
      <w:r w:rsidR="00F67079">
        <w:t>eBook</w:t>
      </w:r>
      <w:r>
        <w:t xml:space="preserve">s.  A basic </w:t>
      </w:r>
      <w:r w:rsidR="00F67079">
        <w:t>eBook</w:t>
      </w:r>
      <w:r>
        <w:t xml:space="preserve"> is essentially a print book in a digital format with a few extra features such as a dictionary or highlighting text.  In contrast, an enhanced </w:t>
      </w:r>
      <w:r w:rsidR="00F67079">
        <w:t>eBook</w:t>
      </w:r>
      <w:r>
        <w:t xml:space="preserve"> has more interactive multimedia options such as games and animations.  Chiong et al. (2012) found that basic </w:t>
      </w:r>
      <w:r w:rsidR="00F67079">
        <w:t>eBook</w:t>
      </w:r>
      <w:r>
        <w:t xml:space="preserve">s are very similar to print books in terms of being effective reading tools, but found enhanced </w:t>
      </w:r>
      <w:r w:rsidR="00F67079">
        <w:t>eBook</w:t>
      </w:r>
      <w:r>
        <w:t xml:space="preserve">s to be less effective for book reading.  </w:t>
      </w:r>
      <w:r w:rsidR="00941B13">
        <w:t>In their study</w:t>
      </w:r>
      <w:r>
        <w:t xml:space="preserve">, print books and basic </w:t>
      </w:r>
      <w:r w:rsidR="00F67079">
        <w:t>eBook</w:t>
      </w:r>
      <w:r>
        <w:t>s produce</w:t>
      </w:r>
      <w:r w:rsidR="00941B13">
        <w:t>d</w:t>
      </w:r>
      <w:r>
        <w:t xml:space="preserve"> similar high levels of content-related actions (such as labeling and pointing) and low levels of non-content-related actions (such as pushing hands away), whereas enhanced </w:t>
      </w:r>
      <w:r w:rsidR="00F67079">
        <w:t>eBook</w:t>
      </w:r>
      <w:r>
        <w:t>s elicit</w:t>
      </w:r>
      <w:r w:rsidR="00941B13">
        <w:t>ed</w:t>
      </w:r>
      <w:r>
        <w:t xml:space="preserve"> fewer content-related actions and more non-content-related actions.  The enhance</w:t>
      </w:r>
      <w:r w:rsidR="00591CFA">
        <w:t xml:space="preserve">d </w:t>
      </w:r>
      <w:r w:rsidR="00F67079">
        <w:t>eBook</w:t>
      </w:r>
      <w:r w:rsidR="00591CFA">
        <w:t xml:space="preserve"> also reduce</w:t>
      </w:r>
      <w:r w:rsidR="00941B13">
        <w:t>d</w:t>
      </w:r>
      <w:r>
        <w:t xml:space="preserve"> children’s recall of narrative details, </w:t>
      </w:r>
      <w:r w:rsidR="00941B13">
        <w:t>possibly because</w:t>
      </w:r>
      <w:r>
        <w:t xml:space="preserve"> they </w:t>
      </w:r>
      <w:r w:rsidR="00941B13">
        <w:t>were</w:t>
      </w:r>
      <w:r>
        <w:t xml:space="preserve"> more focused on the games than the narrative aspect of the story.</w:t>
      </w:r>
    </w:p>
    <w:p w14:paraId="05B4E549" w14:textId="7F78607E" w:rsidR="00102F7D" w:rsidRDefault="00102F7D" w:rsidP="00102F7D">
      <w:pPr>
        <w:spacing w:line="480" w:lineRule="auto"/>
        <w:ind w:firstLine="720"/>
        <w:jc w:val="both"/>
      </w:pPr>
      <w:r>
        <w:t xml:space="preserve">Why is there a discrepancy in study results </w:t>
      </w:r>
      <w:r w:rsidR="00941B13">
        <w:t>regarding</w:t>
      </w:r>
      <w:r>
        <w:t xml:space="preserve"> whether </w:t>
      </w:r>
      <w:r w:rsidR="00F67079">
        <w:t>eBook</w:t>
      </w:r>
      <w:r>
        <w:t>s are act</w:t>
      </w:r>
      <w:r w:rsidR="001772F4">
        <w:t xml:space="preserve">ually a good book reading </w:t>
      </w:r>
      <w:r w:rsidR="00941B13">
        <w:t>format</w:t>
      </w:r>
      <w:r>
        <w:t xml:space="preserve">?  In some studies, the researchers did not control for different styles of co-reading (Segal-Drori, Korat, Shamir, &amp; Klein, 2010).  Korat and Or (2010) and Chiong, Ree, and Takeuchi (2012) have both reported that parents co-read differently with </w:t>
      </w:r>
      <w:r w:rsidR="00F67079">
        <w:t>eBook</w:t>
      </w:r>
      <w:r>
        <w:t xml:space="preserve">s compared to print books, making it difficult to determine whether </w:t>
      </w:r>
      <w:r w:rsidR="00941B13">
        <w:t>differences in outcome result from</w:t>
      </w:r>
      <w:r>
        <w:t xml:space="preserve"> the parent or the </w:t>
      </w:r>
      <w:r w:rsidR="00F67079">
        <w:t>eBook</w:t>
      </w:r>
      <w:r>
        <w:t xml:space="preserve">.  Another possibility is that </w:t>
      </w:r>
      <w:r w:rsidR="00941B13">
        <w:t xml:space="preserve">in </w:t>
      </w:r>
      <w:r>
        <w:t xml:space="preserve">some of the studies children read the </w:t>
      </w:r>
      <w:r w:rsidR="00F67079">
        <w:t>eBook</w:t>
      </w:r>
      <w:r>
        <w:t xml:space="preserve"> in pairs (Underwood &amp; Underwood, 1998; Korat &amp; Shamir, 2012) while, in other studies, the children read the </w:t>
      </w:r>
      <w:r w:rsidR="00F67079">
        <w:t>eBook</w:t>
      </w:r>
      <w:r>
        <w:t xml:space="preserve"> independently (Chera &amp; Wood, 2003; de Jong &amp; Bus, 2002; de Jong &amp; Bus, 2004; Korat &amp; Shamir, 2008; Segers &amp; Verhoeven, 2002).  This may </w:t>
      </w:r>
      <w:r w:rsidR="00941B13">
        <w:t>make it more complicated to determine</w:t>
      </w:r>
      <w:r>
        <w:t xml:space="preserve"> the effectiveness of </w:t>
      </w:r>
      <w:r w:rsidR="00F67079">
        <w:t>eBook</w:t>
      </w:r>
      <w:r>
        <w:t xml:space="preserve">s because the </w:t>
      </w:r>
      <w:r w:rsidR="00941B13">
        <w:t xml:space="preserve">presence </w:t>
      </w:r>
      <w:r>
        <w:t xml:space="preserve">of a second child may </w:t>
      </w:r>
      <w:r w:rsidR="00941B13">
        <w:t>serve either as a support for or a distraction from learning</w:t>
      </w:r>
      <w:r>
        <w:t xml:space="preserve">. One final possibility that is not often discussed in the literature is that researchers to date may have only looked at the most </w:t>
      </w:r>
      <w:r w:rsidR="00591CFA">
        <w:t>extreme types</w:t>
      </w:r>
      <w:r>
        <w:t xml:space="preserve"> of enhanced </w:t>
      </w:r>
      <w:r w:rsidR="00F67079">
        <w:t>eBook</w:t>
      </w:r>
      <w:r>
        <w:t xml:space="preserve"> with multiple hot</w:t>
      </w:r>
      <w:r w:rsidR="00865780">
        <w:t xml:space="preserve"> </w:t>
      </w:r>
      <w:r>
        <w:t xml:space="preserve">spots and distracting games.  In other words, all enhanced </w:t>
      </w:r>
      <w:r w:rsidR="00F67079">
        <w:t>eBook</w:t>
      </w:r>
      <w:r>
        <w:t>s might not be bad, but rather, some are not designed to promote literacy development.</w:t>
      </w:r>
    </w:p>
    <w:p w14:paraId="07CCD719" w14:textId="481ACFC3" w:rsidR="00F77AFB" w:rsidRDefault="00102F7D" w:rsidP="00591CFA">
      <w:pPr>
        <w:spacing w:line="480" w:lineRule="auto"/>
        <w:ind w:firstLine="720"/>
      </w:pPr>
      <w:r>
        <w:t xml:space="preserve">Some of the benefits that have been found with </w:t>
      </w:r>
      <w:r w:rsidR="00F67079">
        <w:t>eBook</w:t>
      </w:r>
      <w:r>
        <w:t xml:space="preserve">s, such as providing multiple ways to help a child fully understand a word or the content of the story, cannot be achieved with audio or highlighted text alone.  Therefore, the next important step is to distinguish not between basic and enhanced </w:t>
      </w:r>
      <w:r w:rsidR="00F67079">
        <w:t>eBook</w:t>
      </w:r>
      <w:r>
        <w:t>s, but between helpful and distracting enhance</w:t>
      </w:r>
      <w:r w:rsidR="00941B13">
        <w:t xml:space="preserve">ments </w:t>
      </w:r>
      <w:r w:rsidR="00AB30F3">
        <w:t xml:space="preserve">or interactivity </w:t>
      </w:r>
      <w:r w:rsidR="00941B13">
        <w:t>in</w:t>
      </w:r>
      <w:r>
        <w:t xml:space="preserve"> </w:t>
      </w:r>
      <w:r w:rsidR="00F67079">
        <w:t>eBook</w:t>
      </w:r>
      <w:r>
        <w:t>s – specifically</w:t>
      </w:r>
      <w:r w:rsidR="00941B13">
        <w:t>, games and hot</w:t>
      </w:r>
      <w:r w:rsidR="00865780">
        <w:t xml:space="preserve"> </w:t>
      </w:r>
      <w:r w:rsidR="00941B13">
        <w:t>spots</w:t>
      </w:r>
      <w:r>
        <w:t xml:space="preserve"> that are compatible with the story versus </w:t>
      </w:r>
      <w:r w:rsidR="00181CF6">
        <w:t>those</w:t>
      </w:r>
      <w:r w:rsidR="00941B13">
        <w:t xml:space="preserve"> </w:t>
      </w:r>
      <w:r>
        <w:t xml:space="preserve">that distract the child from the story.  Would children still struggle with reading comprehension and vocabulary acquisition </w:t>
      </w:r>
      <w:r w:rsidR="00941B13">
        <w:t xml:space="preserve">or </w:t>
      </w:r>
      <w:r>
        <w:t>gain a better understanding of the reading and difficult words</w:t>
      </w:r>
      <w:r w:rsidR="001E6F28">
        <w:t xml:space="preserve"> with </w:t>
      </w:r>
      <w:r w:rsidR="00941B13">
        <w:t xml:space="preserve">an enhanced eBook that had </w:t>
      </w:r>
      <w:r w:rsidR="00AB30F3">
        <w:t xml:space="preserve">interactivity </w:t>
      </w:r>
      <w:r w:rsidR="00941B13">
        <w:t>that w</w:t>
      </w:r>
      <w:r w:rsidR="00AB30F3">
        <w:t>as</w:t>
      </w:r>
      <w:r w:rsidR="00941B13">
        <w:t xml:space="preserve"> compatible with the story rather than distracting?</w:t>
      </w:r>
      <w:r>
        <w:t xml:space="preserve"> My prediction is that children’s reading comprehension and vocabulary acquisition will be strong for </w:t>
      </w:r>
      <w:r w:rsidR="00F67079">
        <w:t>eBook</w:t>
      </w:r>
      <w:r>
        <w:t xml:space="preserve">s with compatible games and weak for </w:t>
      </w:r>
      <w:r w:rsidR="00F67079">
        <w:t>eBook</w:t>
      </w:r>
      <w:r>
        <w:t>s with distracting games.</w:t>
      </w:r>
    </w:p>
    <w:p w14:paraId="586488B0" w14:textId="77777777" w:rsidR="00947983" w:rsidRDefault="00947983" w:rsidP="005D48F5">
      <w:pPr>
        <w:spacing w:line="480" w:lineRule="auto"/>
        <w:jc w:val="center"/>
      </w:pPr>
      <w:r>
        <w:t>Methods</w:t>
      </w:r>
    </w:p>
    <w:p w14:paraId="23DCA107" w14:textId="77777777" w:rsidR="00947983" w:rsidRDefault="00947983" w:rsidP="00F77AFB">
      <w:pPr>
        <w:spacing w:line="480" w:lineRule="auto"/>
      </w:pPr>
      <w:r>
        <w:rPr>
          <w:i/>
        </w:rPr>
        <w:t>Participants</w:t>
      </w:r>
    </w:p>
    <w:p w14:paraId="621A6242" w14:textId="77777777" w:rsidR="00947983" w:rsidRDefault="00947983" w:rsidP="00947983">
      <w:pPr>
        <w:spacing w:line="480" w:lineRule="auto"/>
        <w:ind w:firstLine="720"/>
        <w:jc w:val="both"/>
      </w:pPr>
      <w:r>
        <w:t xml:space="preserve">The sample </w:t>
      </w:r>
      <w:r w:rsidR="002F59F6">
        <w:t>consisted</w:t>
      </w:r>
      <w:r>
        <w:t xml:space="preserve"> of </w:t>
      </w:r>
      <w:r w:rsidR="009B7F09">
        <w:t xml:space="preserve">29 </w:t>
      </w:r>
      <w:r>
        <w:t>monolingual English-speaking kindergarten children</w:t>
      </w:r>
      <w:r w:rsidR="00E00F0B">
        <w:t xml:space="preserve"> (</w:t>
      </w:r>
      <w:r w:rsidR="00761110">
        <w:t>4</w:t>
      </w:r>
      <w:r w:rsidR="00E00F0B">
        <w:t xml:space="preserve"> years </w:t>
      </w:r>
      <w:r w:rsidR="00761110">
        <w:t>3</w:t>
      </w:r>
      <w:r w:rsidR="00E00F0B">
        <w:t xml:space="preserve"> months to </w:t>
      </w:r>
      <w:r w:rsidR="00761110">
        <w:t>5</w:t>
      </w:r>
      <w:r w:rsidR="00E00F0B">
        <w:t xml:space="preserve"> years </w:t>
      </w:r>
      <w:r w:rsidR="00761110">
        <w:t>11</w:t>
      </w:r>
      <w:r w:rsidR="00E00F0B">
        <w:t xml:space="preserve"> months, </w:t>
      </w:r>
      <w:r w:rsidR="00E00F0B">
        <w:rPr>
          <w:i/>
        </w:rPr>
        <w:t xml:space="preserve">M </w:t>
      </w:r>
      <w:r w:rsidR="00E00F0B">
        <w:t xml:space="preserve">= </w:t>
      </w:r>
      <w:r w:rsidR="00761110">
        <w:t>5</w:t>
      </w:r>
      <w:r w:rsidR="00E00F0B">
        <w:t xml:space="preserve"> years </w:t>
      </w:r>
      <w:r w:rsidR="00761110">
        <w:t>0</w:t>
      </w:r>
      <w:r w:rsidR="00E00F0B">
        <w:t xml:space="preserve"> months</w:t>
      </w:r>
      <w:r w:rsidR="000777F6">
        <w:t xml:space="preserve">, </w:t>
      </w:r>
      <w:r w:rsidR="009B7F09">
        <w:t>14</w:t>
      </w:r>
      <w:r w:rsidR="000777F6">
        <w:t xml:space="preserve"> girls and </w:t>
      </w:r>
      <w:r w:rsidR="009B7F09">
        <w:t>15</w:t>
      </w:r>
      <w:r w:rsidR="000777F6">
        <w:t xml:space="preserve"> boys</w:t>
      </w:r>
      <w:r w:rsidR="00E00F0B">
        <w:t xml:space="preserve">), each accompanied by </w:t>
      </w:r>
      <w:r>
        <w:t xml:space="preserve">one of their parents.  This age group was chosen because many other </w:t>
      </w:r>
      <w:r w:rsidR="00E00F0B">
        <w:t>studies of</w:t>
      </w:r>
      <w:r>
        <w:t xml:space="preserve"> </w:t>
      </w:r>
      <w:r w:rsidR="00F67079">
        <w:t>eBook</w:t>
      </w:r>
      <w:r>
        <w:t>s used participants around this age (Clarfield &amp; Stoner, 2005; de Jong &amp; Bus, 2002; de Jong &amp; Bus, 2004; Korat &amp; Or, 2010; Korat &amp; Shamir, 2008; Korat &amp; Shamir, 2012; Labbo &amp; Kuhn, 2000; Segal-Drori, Korat, Shamir, &amp; Klein, 2010; Segers &amp; Verhoeven, 2002; Shamir &amp; Shlafer, 2011; Verhallen, Bus, &amp; de Jong</w:t>
      </w:r>
      <w:r w:rsidR="00591CFA">
        <w:t>, 2006).  These children were</w:t>
      </w:r>
      <w:r>
        <w:t xml:space="preserve"> recruited through Tennessee state birth records, which </w:t>
      </w:r>
      <w:r w:rsidR="00E00F0B">
        <w:t xml:space="preserve">are </w:t>
      </w:r>
      <w:r>
        <w:t xml:space="preserve">public information; </w:t>
      </w:r>
      <w:r w:rsidR="00E00F0B">
        <w:t xml:space="preserve">through </w:t>
      </w:r>
      <w:r>
        <w:t>the Kennedy Cent</w:t>
      </w:r>
      <w:r w:rsidR="00F77AFB">
        <w:t>er’s we</w:t>
      </w:r>
      <w:r w:rsidR="00E00F0B">
        <w:t>b</w:t>
      </w:r>
      <w:r w:rsidR="00F77AFB">
        <w:t xml:space="preserve">-based Studyfinder; </w:t>
      </w:r>
      <w:r>
        <w:t>by flyers posted around campus</w:t>
      </w:r>
      <w:r w:rsidR="00F77AFB">
        <w:t>; and by email through a campus-wide listserv</w:t>
      </w:r>
      <w:r w:rsidR="00591CFA">
        <w:t xml:space="preserve">.  </w:t>
      </w:r>
      <w:r w:rsidR="00E00F0B">
        <w:t xml:space="preserve">Participants </w:t>
      </w:r>
      <w:r w:rsidR="00591CFA">
        <w:t>were</w:t>
      </w:r>
      <w:r>
        <w:t xml:space="preserve"> typically developing with no developmental disa</w:t>
      </w:r>
      <w:r w:rsidR="00591CFA">
        <w:t>bilities or delays.  Children were</w:t>
      </w:r>
      <w:r>
        <w:t xml:space="preserve"> excl</w:t>
      </w:r>
      <w:r w:rsidR="00591CFA">
        <w:t>uded from the study if they</w:t>
      </w:r>
      <w:r>
        <w:t xml:space="preserve"> had any hearing loss (e.g., due to ear infections), had any major health problems during the first year of life (e.g., prematurity or being held in the NICU for two weeks o</w:t>
      </w:r>
      <w:r w:rsidR="00591CFA">
        <w:t>r more after birth), and/or had</w:t>
      </w:r>
      <w:r>
        <w:t xml:space="preserve"> any current major illnesses.  Prior experienc</w:t>
      </w:r>
      <w:r w:rsidR="00591CFA">
        <w:t xml:space="preserve">e with iPads and/or </w:t>
      </w:r>
      <w:r w:rsidR="00F67079">
        <w:t>eBook</w:t>
      </w:r>
      <w:r w:rsidR="00591CFA">
        <w:t>s was not</w:t>
      </w:r>
      <w:r>
        <w:t xml:space="preserve"> a </w:t>
      </w:r>
      <w:r w:rsidR="00E00F0B">
        <w:t>requirement</w:t>
      </w:r>
      <w:r>
        <w:t xml:space="preserve"> to participate in the study.</w:t>
      </w:r>
    </w:p>
    <w:p w14:paraId="29385A37" w14:textId="77777777" w:rsidR="00F77AFB" w:rsidRDefault="00F77AFB" w:rsidP="00F77AFB">
      <w:pPr>
        <w:spacing w:line="480" w:lineRule="auto"/>
      </w:pPr>
      <w:r>
        <w:rPr>
          <w:i/>
        </w:rPr>
        <w:t>Materials</w:t>
      </w:r>
    </w:p>
    <w:p w14:paraId="71E9BA75" w14:textId="47A14DC5" w:rsidR="00F77AFB" w:rsidRPr="00FF6C05" w:rsidRDefault="00591CFA" w:rsidP="00F77AFB">
      <w:pPr>
        <w:spacing w:line="480" w:lineRule="auto"/>
        <w:jc w:val="both"/>
      </w:pPr>
      <w:r>
        <w:tab/>
      </w:r>
      <w:r w:rsidR="001B5E50">
        <w:t xml:space="preserve">The assigned </w:t>
      </w:r>
      <w:r w:rsidR="00F67079">
        <w:t>eBook</w:t>
      </w:r>
      <w:r w:rsidR="001B5E50">
        <w:t xml:space="preserve"> was presented on a</w:t>
      </w:r>
      <w:r>
        <w:t>n iPad.  The parent and child</w:t>
      </w:r>
      <w:r w:rsidR="00F77AFB">
        <w:t xml:space="preserve"> either read the story </w:t>
      </w:r>
      <w:r w:rsidR="00F77AFB">
        <w:rPr>
          <w:i/>
        </w:rPr>
        <w:t>Parker Penguin</w:t>
      </w:r>
      <w:r w:rsidR="00F77AFB">
        <w:t xml:space="preserve"> </w:t>
      </w:r>
      <w:r w:rsidR="00357A99">
        <w:t>– a</w:t>
      </w:r>
      <w:r w:rsidR="00F77AFB">
        <w:t xml:space="preserve">n </w:t>
      </w:r>
      <w:r w:rsidR="00F67079">
        <w:t>eBook</w:t>
      </w:r>
      <w:r w:rsidR="00F77AFB">
        <w:t xml:space="preserve"> with compatible games</w:t>
      </w:r>
      <w:r w:rsidR="00357A99">
        <w:t xml:space="preserve"> – (Nosy Crow Ltd., 2012)</w:t>
      </w:r>
      <w:r w:rsidR="00F77AFB">
        <w:t xml:space="preserve"> or </w:t>
      </w:r>
      <w:r w:rsidR="00F77AFB">
        <w:rPr>
          <w:i/>
        </w:rPr>
        <w:t>When I Grow Up</w:t>
      </w:r>
      <w:r w:rsidR="00F77AFB">
        <w:t xml:space="preserve"> </w:t>
      </w:r>
      <w:r w:rsidR="00357A99">
        <w:t>– a</w:t>
      </w:r>
      <w:r w:rsidR="00F77AFB">
        <w:t xml:space="preserve">n </w:t>
      </w:r>
      <w:r w:rsidR="00F67079">
        <w:t>eBook</w:t>
      </w:r>
      <w:r w:rsidR="00F77AFB">
        <w:t xml:space="preserve"> with distracting games</w:t>
      </w:r>
      <w:r w:rsidR="00357A99">
        <w:t xml:space="preserve"> – (HarperCollins Publishers, 2012)</w:t>
      </w:r>
      <w:r w:rsidR="00F77AFB">
        <w:t xml:space="preserve">.  </w:t>
      </w:r>
      <w:r w:rsidR="003B60DD">
        <w:t xml:space="preserve">See Figure </w:t>
      </w:r>
      <w:r w:rsidR="00761110">
        <w:t>1</w:t>
      </w:r>
      <w:r w:rsidR="003B60DD">
        <w:t xml:space="preserve"> for screen capture picture</w:t>
      </w:r>
      <w:r w:rsidR="00B87A1C">
        <w:t>s</w:t>
      </w:r>
      <w:r w:rsidR="003B60DD">
        <w:t xml:space="preserve"> from each book.  </w:t>
      </w:r>
      <w:r w:rsidR="00F77AFB">
        <w:t xml:space="preserve">Both are enhanced </w:t>
      </w:r>
      <w:r w:rsidR="00F67079">
        <w:t>eBook</w:t>
      </w:r>
      <w:r w:rsidR="00F77AFB">
        <w:t xml:space="preserve">s </w:t>
      </w:r>
      <w:r w:rsidR="00744C64">
        <w:t>with</w:t>
      </w:r>
      <w:r w:rsidR="00F77AFB">
        <w:t xml:space="preserve"> games</w:t>
      </w:r>
      <w:r w:rsidR="00744C64">
        <w:t xml:space="preserve">/activities </w:t>
      </w:r>
      <w:r w:rsidR="00F77AFB">
        <w:t xml:space="preserve">embedded within the story.  </w:t>
      </w:r>
      <w:r w:rsidR="00744C64">
        <w:t xml:space="preserve">The </w:t>
      </w:r>
      <w:r w:rsidR="00F77AFB">
        <w:t>stories are comparable in many regards: they have similar reading difficulty</w:t>
      </w:r>
      <w:r w:rsidR="005A2FE7">
        <w:t xml:space="preserve"> (age range 6-8 for </w:t>
      </w:r>
      <w:r w:rsidR="005A2FE7" w:rsidRPr="005A2FE7">
        <w:rPr>
          <w:i/>
        </w:rPr>
        <w:t>Parker Penguin</w:t>
      </w:r>
      <w:r w:rsidR="005A2FE7">
        <w:t xml:space="preserve">, 4-8 for </w:t>
      </w:r>
      <w:r w:rsidR="005A2FE7" w:rsidRPr="005A2FE7">
        <w:rPr>
          <w:i/>
        </w:rPr>
        <w:t>When I Grow Up</w:t>
      </w:r>
      <w:r w:rsidR="005A2FE7">
        <w:t>)</w:t>
      </w:r>
      <w:r w:rsidR="00F77AFB">
        <w:t>, number of words</w:t>
      </w:r>
      <w:r w:rsidR="00FC1B7B">
        <w:t xml:space="preserve"> (</w:t>
      </w:r>
      <w:r w:rsidR="00136E1D">
        <w:t xml:space="preserve">about 831 words for </w:t>
      </w:r>
      <w:r w:rsidR="00136E1D">
        <w:rPr>
          <w:i/>
        </w:rPr>
        <w:t>Parker Penguin</w:t>
      </w:r>
      <w:r w:rsidR="00136E1D">
        <w:t xml:space="preserve"> and 822 for </w:t>
      </w:r>
      <w:r w:rsidR="00136E1D">
        <w:rPr>
          <w:i/>
        </w:rPr>
        <w:t>When I Grow Up</w:t>
      </w:r>
      <w:r w:rsidR="00136E1D">
        <w:t>)</w:t>
      </w:r>
      <w:r w:rsidR="00F77AFB">
        <w:t xml:space="preserve">, </w:t>
      </w:r>
      <w:r w:rsidR="005A2FE7">
        <w:t xml:space="preserve">and </w:t>
      </w:r>
      <w:r w:rsidR="00F77AFB">
        <w:t>story length</w:t>
      </w:r>
      <w:r w:rsidR="005A2FE7">
        <w:t xml:space="preserve"> (9.5 minutes for </w:t>
      </w:r>
      <w:r w:rsidR="005A2FE7" w:rsidRPr="00136E1D">
        <w:rPr>
          <w:i/>
        </w:rPr>
        <w:t>Parker Penguin</w:t>
      </w:r>
      <w:r w:rsidR="005A2FE7">
        <w:t xml:space="preserve"> – assuming reader plays games and presses hot</w:t>
      </w:r>
      <w:r w:rsidR="00865780">
        <w:t xml:space="preserve"> </w:t>
      </w:r>
      <w:r w:rsidR="005A2FE7">
        <w:t xml:space="preserve">spots until page repeats itself – and 11.5 minutes for </w:t>
      </w:r>
      <w:r w:rsidR="005A2FE7" w:rsidRPr="00136E1D">
        <w:rPr>
          <w:i/>
        </w:rPr>
        <w:t>When I Grow Up</w:t>
      </w:r>
      <w:r w:rsidR="005A2FE7">
        <w:t xml:space="preserve"> – assuming reader plays every game once</w:t>
      </w:r>
      <w:r w:rsidR="00BD0A43">
        <w:t>)</w:t>
      </w:r>
      <w:r w:rsidR="005A2FE7">
        <w:t>. I</w:t>
      </w:r>
      <w:r w:rsidR="003B60DD">
        <w:t xml:space="preserve">n other ways, they are very different.  The activities in </w:t>
      </w:r>
      <w:r w:rsidR="003B60DD">
        <w:rPr>
          <w:i/>
        </w:rPr>
        <w:t>Parker Penguin</w:t>
      </w:r>
      <w:r w:rsidR="003B60DD">
        <w:t xml:space="preserve"> are designed to emphasize story content</w:t>
      </w:r>
      <w:r w:rsidR="00FF6C05">
        <w:t xml:space="preserve"> about the penguin life cycle</w:t>
      </w:r>
      <w:r w:rsidR="003B60DD">
        <w:t>.  For instance, children are instructed to tip the screen to help Parker slide down the ice into the sea to catch his dinner</w:t>
      </w:r>
      <w:r w:rsidR="00FF6C05">
        <w:t xml:space="preserve">, and to pull Parker’s baby down feathers off so his adult feathers can grow.  In contrast, the games in </w:t>
      </w:r>
      <w:r w:rsidR="00FF6C05">
        <w:rPr>
          <w:i/>
        </w:rPr>
        <w:t>When I Grown U</w:t>
      </w:r>
      <w:r w:rsidR="00855387">
        <w:rPr>
          <w:i/>
        </w:rPr>
        <w:t>p</w:t>
      </w:r>
      <w:r w:rsidR="00FF6C05">
        <w:rPr>
          <w:i/>
        </w:rPr>
        <w:t xml:space="preserve"> </w:t>
      </w:r>
      <w:r w:rsidR="00FF6C05">
        <w:t>are much less central to the story</w:t>
      </w:r>
      <w:r w:rsidR="00A20585">
        <w:t>. They may relate to some of the professions the main character aspires to be when he grows up</w:t>
      </w:r>
      <w:r w:rsidR="00900337">
        <w:t xml:space="preserve"> (e.g., help the main character be a gorilla masseuse by massaging the gorilla or be a snail trainer by racing snails)</w:t>
      </w:r>
      <w:r w:rsidR="00A20585">
        <w:t>, but clicking on the games brings the reader to an entirely new screen and these games have multiple levels that the child can play</w:t>
      </w:r>
      <w:r w:rsidR="00FF6C05">
        <w:t xml:space="preserve"> </w:t>
      </w:r>
      <w:r w:rsidR="00900337">
        <w:t>rather than returning to the story content.</w:t>
      </w:r>
    </w:p>
    <w:p w14:paraId="2EA30979" w14:textId="44A325A8" w:rsidR="00F77AFB" w:rsidRDefault="00BA1B1F" w:rsidP="00F77AFB">
      <w:pPr>
        <w:spacing w:line="480" w:lineRule="auto"/>
        <w:ind w:firstLine="720"/>
        <w:jc w:val="both"/>
      </w:pPr>
      <w:r>
        <w:t>T</w:t>
      </w:r>
      <w:r w:rsidR="00F77AFB">
        <w:t xml:space="preserve">o determine </w:t>
      </w:r>
      <w:r w:rsidR="00744C64">
        <w:t xml:space="preserve">whether or not </w:t>
      </w:r>
      <w:r w:rsidR="00F77AFB">
        <w:t xml:space="preserve">the games enhance </w:t>
      </w:r>
      <w:r w:rsidR="00744C64">
        <w:t xml:space="preserve">learning from </w:t>
      </w:r>
      <w:r w:rsidR="00F77AFB">
        <w:t>each story</w:t>
      </w:r>
      <w:r w:rsidR="00744C64">
        <w:t xml:space="preserve"> or make it more difficult</w:t>
      </w:r>
      <w:r w:rsidR="00F77AFB">
        <w:t xml:space="preserve">, basic versions of the </w:t>
      </w:r>
      <w:r w:rsidR="00F67079">
        <w:t>eBook</w:t>
      </w:r>
      <w:r w:rsidR="00F77AFB">
        <w:t xml:space="preserve">s were created.  These basic </w:t>
      </w:r>
      <w:r w:rsidR="00F67079">
        <w:t>eBook</w:t>
      </w:r>
      <w:r w:rsidR="00F77AFB">
        <w:t xml:space="preserve">s </w:t>
      </w:r>
      <w:r w:rsidR="00744C64">
        <w:t xml:space="preserve">consisted of </w:t>
      </w:r>
      <w:r w:rsidR="00F77AFB">
        <w:t xml:space="preserve">screen shots of the </w:t>
      </w:r>
      <w:r w:rsidR="00F67079">
        <w:t>eBook</w:t>
      </w:r>
      <w:r w:rsidR="002F59F6">
        <w:t xml:space="preserve"> </w:t>
      </w:r>
      <w:r w:rsidR="00744C64">
        <w:t xml:space="preserve">assembled into </w:t>
      </w:r>
      <w:r w:rsidR="00F67079">
        <w:t>eBook</w:t>
      </w:r>
      <w:r w:rsidR="00744C64">
        <w:t xml:space="preserve"> form using</w:t>
      </w:r>
      <w:r w:rsidR="00581034">
        <w:t xml:space="preserve"> iBooks Author</w:t>
      </w:r>
      <w:r w:rsidR="00744C64">
        <w:t xml:space="preserve"> software (</w:t>
      </w:r>
      <w:r w:rsidR="00E2153E">
        <w:t>Apple Inc., 2013</w:t>
      </w:r>
      <w:r w:rsidR="00744C64">
        <w:t>)</w:t>
      </w:r>
      <w:r w:rsidR="00F77AFB">
        <w:t xml:space="preserve">.  </w:t>
      </w:r>
      <w:r w:rsidR="00744C64">
        <w:t>A</w:t>
      </w:r>
      <w:r w:rsidR="00F77AFB">
        <w:t>dditional te</w:t>
      </w:r>
      <w:r w:rsidR="002F59F6">
        <w:t xml:space="preserve">xt </w:t>
      </w:r>
      <w:r w:rsidR="00A05239">
        <w:t xml:space="preserve">from the disabled </w:t>
      </w:r>
      <w:r w:rsidR="00FF6C05">
        <w:t xml:space="preserve">games and </w:t>
      </w:r>
      <w:r w:rsidR="00A05239">
        <w:t>hot</w:t>
      </w:r>
      <w:r w:rsidR="0027648F">
        <w:t xml:space="preserve"> </w:t>
      </w:r>
      <w:r w:rsidR="00A05239">
        <w:t xml:space="preserve">spots </w:t>
      </w:r>
      <w:r w:rsidR="002F59F6">
        <w:t>was</w:t>
      </w:r>
      <w:r>
        <w:t xml:space="preserve"> added </w:t>
      </w:r>
      <w:r w:rsidR="00F77AFB">
        <w:t xml:space="preserve">to </w:t>
      </w:r>
      <w:r w:rsidR="00744C64">
        <w:t xml:space="preserve">some of the screenshots to equate </w:t>
      </w:r>
      <w:r w:rsidR="00F77AFB">
        <w:t xml:space="preserve">the content </w:t>
      </w:r>
      <w:r w:rsidR="00744C64">
        <w:t xml:space="preserve">of </w:t>
      </w:r>
      <w:r w:rsidR="00F77AFB">
        <w:t xml:space="preserve">the basic and enhanced </w:t>
      </w:r>
      <w:r w:rsidR="00744C64">
        <w:t xml:space="preserve">form of each </w:t>
      </w:r>
      <w:r w:rsidR="00F67079">
        <w:t>eBook</w:t>
      </w:r>
      <w:r w:rsidR="00F77AFB">
        <w:t xml:space="preserve">. </w:t>
      </w:r>
      <w:r w:rsidR="00FD4023">
        <w:t>To equate the presence of story narration, a</w:t>
      </w:r>
      <w:r w:rsidR="00F77AFB">
        <w:t xml:space="preserve"> voice recording per</w:t>
      </w:r>
      <w:r>
        <w:t xml:space="preserve">formed by the </w:t>
      </w:r>
      <w:r w:rsidR="00363656">
        <w:t xml:space="preserve">experimenter </w:t>
      </w:r>
      <w:r>
        <w:t>was</w:t>
      </w:r>
      <w:r w:rsidR="00F77AFB">
        <w:t xml:space="preserve"> included in</w:t>
      </w:r>
      <w:r>
        <w:t xml:space="preserve"> the basic </w:t>
      </w:r>
      <w:r w:rsidR="00F67079">
        <w:t>eBook</w:t>
      </w:r>
      <w:r>
        <w:t>s</w:t>
      </w:r>
      <w:r w:rsidR="00F77AFB">
        <w:t xml:space="preserve">.  It is nearly impossible to find two </w:t>
      </w:r>
      <w:r w:rsidR="00F67079">
        <w:t>eBook</w:t>
      </w:r>
      <w:r w:rsidR="00F77AFB">
        <w:t>s that are perfectly comparable</w:t>
      </w:r>
      <w:r>
        <w:t xml:space="preserve">, so </w:t>
      </w:r>
      <w:r w:rsidR="00FD4023">
        <w:t xml:space="preserve">results </w:t>
      </w:r>
      <w:r w:rsidR="004A66B9">
        <w:t xml:space="preserve">found with </w:t>
      </w:r>
      <w:r w:rsidR="00FD4023">
        <w:t xml:space="preserve">each of </w:t>
      </w:r>
      <w:r>
        <w:t xml:space="preserve">these basic </w:t>
      </w:r>
      <w:r w:rsidR="00F67079">
        <w:t>eBook</w:t>
      </w:r>
      <w:r>
        <w:t>s w</w:t>
      </w:r>
      <w:r w:rsidR="0061252E">
        <w:t>ere</w:t>
      </w:r>
      <w:r w:rsidR="00F77AFB">
        <w:t xml:space="preserve"> used as a baseline </w:t>
      </w:r>
      <w:r w:rsidR="00FF6C05">
        <w:t xml:space="preserve">for </w:t>
      </w:r>
      <w:r w:rsidR="00FD4023">
        <w:t xml:space="preserve">results obtained with </w:t>
      </w:r>
      <w:r w:rsidR="0061252E">
        <w:t>the corresponding</w:t>
      </w:r>
      <w:r w:rsidR="00F77AFB">
        <w:t xml:space="preserve"> enhanced counterpart.  </w:t>
      </w:r>
    </w:p>
    <w:p w14:paraId="3FAF413F" w14:textId="77777777" w:rsidR="00F77AFB" w:rsidRDefault="00F77AFB" w:rsidP="00F77AFB">
      <w:pPr>
        <w:spacing w:line="480" w:lineRule="auto"/>
        <w:ind w:firstLine="720"/>
        <w:jc w:val="both"/>
      </w:pPr>
      <w:r>
        <w:t>During the pre- and pos</w:t>
      </w:r>
      <w:r w:rsidR="00BA1B1F">
        <w:t xml:space="preserve">t-test, the </w:t>
      </w:r>
      <w:r w:rsidR="00363656">
        <w:t xml:space="preserve">experimenter </w:t>
      </w:r>
      <w:r w:rsidR="0061252E">
        <w:t xml:space="preserve">used lab-made </w:t>
      </w:r>
      <w:r>
        <w:t xml:space="preserve">flashcards to determine the child’s current level of </w:t>
      </w:r>
      <w:r w:rsidR="0061252E">
        <w:t xml:space="preserve">story </w:t>
      </w:r>
      <w:r>
        <w:t xml:space="preserve">vocabulary knowledge (pre-test) and his/her </w:t>
      </w:r>
      <w:r w:rsidR="0061252E">
        <w:t xml:space="preserve">story </w:t>
      </w:r>
      <w:r>
        <w:t xml:space="preserve">vocabulary acquisition from the </w:t>
      </w:r>
      <w:r w:rsidR="00F67079">
        <w:t>eBook</w:t>
      </w:r>
      <w:r>
        <w:t xml:space="preserve"> (pos</w:t>
      </w:r>
      <w:r w:rsidR="00BA1B1F">
        <w:t xml:space="preserve">t-test).  These flashcards </w:t>
      </w:r>
      <w:r>
        <w:t>consist</w:t>
      </w:r>
      <w:r w:rsidR="00BA1B1F">
        <w:t>ed</w:t>
      </w:r>
      <w:r>
        <w:t xml:space="preserve"> of two</w:t>
      </w:r>
      <w:r w:rsidR="00187953">
        <w:t>-to-three</w:t>
      </w:r>
      <w:r>
        <w:t xml:space="preserve"> different pictures placed next t</w:t>
      </w:r>
      <w:r w:rsidR="00BA1B1F">
        <w:t>o each other</w:t>
      </w:r>
      <w:r w:rsidR="00B1793B">
        <w:t xml:space="preserve"> (see Appendix A)</w:t>
      </w:r>
      <w:r w:rsidR="00BA1B1F">
        <w:t xml:space="preserve">.  The </w:t>
      </w:r>
      <w:r w:rsidR="00363656">
        <w:t xml:space="preserve">experimenter </w:t>
      </w:r>
      <w:r w:rsidR="00BA1B1F">
        <w:t>asked</w:t>
      </w:r>
      <w:r>
        <w:t xml:space="preserve"> the child to point t</w:t>
      </w:r>
      <w:r w:rsidR="000F6764">
        <w:t>o one of the pictures (e.g.,</w:t>
      </w:r>
      <w:r>
        <w:t xml:space="preserve"> “Which </w:t>
      </w:r>
      <w:r w:rsidR="00B5432B">
        <w:t xml:space="preserve">picture shows </w:t>
      </w:r>
      <w:r>
        <w:t xml:space="preserve">a </w:t>
      </w:r>
      <w:r w:rsidR="00B5432B">
        <w:rPr>
          <w:i/>
        </w:rPr>
        <w:t>growler</w:t>
      </w:r>
      <w:r>
        <w:t>?  Can you point to the</w:t>
      </w:r>
      <w:r w:rsidR="00B5432B">
        <w:t xml:space="preserve"> picture of the</w:t>
      </w:r>
      <w:r>
        <w:t xml:space="preserve"> </w:t>
      </w:r>
      <w:r>
        <w:rPr>
          <w:i/>
        </w:rPr>
        <w:t>g</w:t>
      </w:r>
      <w:r w:rsidR="00B5432B">
        <w:rPr>
          <w:i/>
        </w:rPr>
        <w:t>rowler</w:t>
      </w:r>
      <w:r>
        <w:t>?</w:t>
      </w:r>
      <w:r w:rsidR="0061252E">
        <w:t>”</w:t>
      </w:r>
      <w:r>
        <w:t xml:space="preserve">).  </w:t>
      </w:r>
      <w:r w:rsidR="00BA1B1F">
        <w:t>Once the child selected</w:t>
      </w:r>
      <w:r w:rsidR="00187953">
        <w:t xml:space="preserve"> one of th</w:t>
      </w:r>
      <w:r w:rsidR="00BA1B1F">
        <w:t xml:space="preserve">e pictures, the </w:t>
      </w:r>
      <w:r w:rsidR="00363656">
        <w:t xml:space="preserve">experimenter </w:t>
      </w:r>
      <w:r w:rsidR="00187953">
        <w:t>then ask</w:t>
      </w:r>
      <w:r w:rsidR="00BA1B1F">
        <w:t>ed</w:t>
      </w:r>
      <w:r w:rsidR="00187953">
        <w:t xml:space="preserve"> why he/she picked that picture to account for potential guessing</w:t>
      </w:r>
      <w:r w:rsidR="008C7295">
        <w:t xml:space="preserve">. </w:t>
      </w:r>
      <w:r w:rsidR="008379B4">
        <w:t>The flashcards tested words from the story children read, and words from the other story, which they did not read.</w:t>
      </w:r>
      <w:r>
        <w:t xml:space="preserve"> The pre- and post- test use</w:t>
      </w:r>
      <w:r w:rsidR="009D27D6">
        <w:t>d</w:t>
      </w:r>
      <w:r>
        <w:t xml:space="preserve"> the same words</w:t>
      </w:r>
      <w:r w:rsidR="009D27D6">
        <w:t>. T</w:t>
      </w:r>
      <w:r w:rsidR="00B5432B">
        <w:t xml:space="preserve">he pictures </w:t>
      </w:r>
      <w:r w:rsidR="009D27D6">
        <w:t xml:space="preserve">on </w:t>
      </w:r>
      <w:r w:rsidR="00B5432B">
        <w:t xml:space="preserve">each flashcard </w:t>
      </w:r>
      <w:r w:rsidR="009D27D6">
        <w:t xml:space="preserve">appeared in a different configuration on </w:t>
      </w:r>
      <w:r w:rsidR="00AB02F1">
        <w:t>a second set of</w:t>
      </w:r>
      <w:r w:rsidR="009D27D6">
        <w:t xml:space="preserve"> cards, </w:t>
      </w:r>
      <w:r w:rsidR="00B5432B">
        <w:t xml:space="preserve">and the flashcards </w:t>
      </w:r>
      <w:r w:rsidR="00AB02F1">
        <w:t xml:space="preserve">(and words) </w:t>
      </w:r>
      <w:r w:rsidR="00B5432B">
        <w:t>themselves</w:t>
      </w:r>
      <w:r>
        <w:t xml:space="preserve"> </w:t>
      </w:r>
      <w:r w:rsidR="009D27D6">
        <w:t xml:space="preserve">were presented </w:t>
      </w:r>
      <w:r>
        <w:t xml:space="preserve">in a </w:t>
      </w:r>
      <w:r w:rsidR="009D27D6">
        <w:t xml:space="preserve">counterbalanced </w:t>
      </w:r>
      <w:r>
        <w:t xml:space="preserve">order to </w:t>
      </w:r>
      <w:r w:rsidR="009D27D6">
        <w:t>minimize</w:t>
      </w:r>
      <w:r>
        <w:t xml:space="preserve"> the </w:t>
      </w:r>
      <w:r w:rsidR="009D27D6">
        <w:t xml:space="preserve">likelihood that </w:t>
      </w:r>
      <w:r>
        <w:t>child</w:t>
      </w:r>
      <w:r w:rsidR="009D27D6">
        <w:t>ren merely</w:t>
      </w:r>
      <w:r>
        <w:t xml:space="preserve"> memorize</w:t>
      </w:r>
      <w:r w:rsidR="009D27D6">
        <w:t>d</w:t>
      </w:r>
      <w:r>
        <w:t xml:space="preserve"> </w:t>
      </w:r>
      <w:r w:rsidR="009D27D6">
        <w:t>their previous</w:t>
      </w:r>
      <w:r>
        <w:t xml:space="preserve"> responses.  </w:t>
      </w:r>
      <w:r w:rsidR="001701CE">
        <w:t>This means that chi</w:t>
      </w:r>
      <w:r w:rsidR="00BA1B1F">
        <w:t>ldren either got</w:t>
      </w:r>
      <w:r w:rsidR="001701CE">
        <w:t xml:space="preserve"> set A for their pre-test and set B for their post-test, or the reverse. </w:t>
      </w:r>
      <w:r>
        <w:t>These two tests help</w:t>
      </w:r>
      <w:r w:rsidR="002F59F6">
        <w:t>ed</w:t>
      </w:r>
      <w:r>
        <w:t xml:space="preserve"> the </w:t>
      </w:r>
      <w:r w:rsidR="00363656">
        <w:t xml:space="preserve">experimenter </w:t>
      </w:r>
      <w:r>
        <w:t xml:space="preserve">determine which vocabulary words from the story the child already knew and if the child was able to learn any </w:t>
      </w:r>
      <w:r w:rsidR="003827B0">
        <w:t>words from the story they read</w:t>
      </w:r>
      <w:r>
        <w:t>.</w:t>
      </w:r>
      <w:r w:rsidR="00A54A3F">
        <w:t xml:space="preserve"> The coding sheet for Form A of the vocabulary test can be found in Appendix B.</w:t>
      </w:r>
    </w:p>
    <w:p w14:paraId="4166E301" w14:textId="77777777" w:rsidR="00F77AFB" w:rsidRDefault="00F77AFB" w:rsidP="00F77AFB">
      <w:pPr>
        <w:spacing w:line="480" w:lineRule="auto"/>
        <w:ind w:firstLine="720"/>
        <w:jc w:val="both"/>
      </w:pPr>
      <w:r>
        <w:t>In addition to the fl</w:t>
      </w:r>
      <w:r w:rsidR="00BA1B1F">
        <w:t>ashcards, the post-test consisted</w:t>
      </w:r>
      <w:r>
        <w:t xml:space="preserve"> of a reading comprehension test</w:t>
      </w:r>
      <w:r w:rsidR="001701CE">
        <w:t xml:space="preserve"> and a general</w:t>
      </w:r>
      <w:r w:rsidR="00890489">
        <w:t>, standardized</w:t>
      </w:r>
      <w:r w:rsidR="001701CE">
        <w:t xml:space="preserve"> vocabulary test called the Peabody Picture Vocabulary Test (PPVT</w:t>
      </w:r>
      <w:r w:rsidR="00B712FC">
        <w:t xml:space="preserve"> </w:t>
      </w:r>
      <w:r w:rsidR="00890489">
        <w:t>—</w:t>
      </w:r>
      <w:r w:rsidR="00B712FC">
        <w:t xml:space="preserve"> Dunn &amp; Dunn, 2007</w:t>
      </w:r>
      <w:r w:rsidR="001701CE">
        <w:t>)</w:t>
      </w:r>
      <w:r>
        <w:t xml:space="preserve">.  </w:t>
      </w:r>
      <w:r w:rsidR="00890489">
        <w:t>T</w:t>
      </w:r>
      <w:r w:rsidR="00BA1B1F">
        <w:t xml:space="preserve">he </w:t>
      </w:r>
      <w:r w:rsidR="00363656">
        <w:t xml:space="preserve">experimenter </w:t>
      </w:r>
      <w:r w:rsidR="00890489">
        <w:t>asked each child</w:t>
      </w:r>
      <w:r>
        <w:t xml:space="preserve"> </w:t>
      </w:r>
      <w:r w:rsidR="00890489">
        <w:t xml:space="preserve">10 </w:t>
      </w:r>
      <w:r>
        <w:t>reading comprehensio</w:t>
      </w:r>
      <w:r w:rsidR="00BA1B1F">
        <w:t xml:space="preserve">n questions </w:t>
      </w:r>
      <w:r w:rsidR="00890489">
        <w:t xml:space="preserve">and </w:t>
      </w:r>
      <w:r w:rsidR="00BA1B1F">
        <w:t xml:space="preserve">the child </w:t>
      </w:r>
      <w:r>
        <w:t>respond</w:t>
      </w:r>
      <w:r w:rsidR="00BA1B1F">
        <w:t>ed</w:t>
      </w:r>
      <w:r>
        <w:t xml:space="preserve"> </w:t>
      </w:r>
      <w:r w:rsidR="00890489">
        <w:t xml:space="preserve">orally </w:t>
      </w:r>
      <w:r w:rsidR="00E52266">
        <w:t>(See Appendices</w:t>
      </w:r>
      <w:r w:rsidR="003827B0">
        <w:t xml:space="preserve"> </w:t>
      </w:r>
      <w:r w:rsidR="008316E6">
        <w:t>C</w:t>
      </w:r>
      <w:r w:rsidR="00E52266">
        <w:t xml:space="preserve"> and </w:t>
      </w:r>
      <w:r w:rsidR="008316E6">
        <w:t>D</w:t>
      </w:r>
      <w:r w:rsidR="003827B0">
        <w:t>)</w:t>
      </w:r>
      <w:r w:rsidR="002F59F6">
        <w:t xml:space="preserve">.  These questions </w:t>
      </w:r>
      <w:r w:rsidR="00890489">
        <w:t>included multiple choice</w:t>
      </w:r>
      <w:r>
        <w:t xml:space="preserve"> </w:t>
      </w:r>
      <w:r w:rsidR="00890489">
        <w:t>(</w:t>
      </w:r>
      <w:r>
        <w:t>allowing the child to choose between two answers</w:t>
      </w:r>
      <w:r w:rsidR="00890489">
        <w:t>) and open ended</w:t>
      </w:r>
      <w:r>
        <w:t xml:space="preserve"> </w:t>
      </w:r>
      <w:r w:rsidR="00890489">
        <w:t>(</w:t>
      </w:r>
      <w:r>
        <w:t>asking the child to answer the question in</w:t>
      </w:r>
      <w:r w:rsidR="00BA1B1F">
        <w:t xml:space="preserve"> his/her own words</w:t>
      </w:r>
      <w:r w:rsidR="00890489">
        <w:t>)</w:t>
      </w:r>
      <w:r w:rsidR="00BA1B1F">
        <w:t xml:space="preserve">. </w:t>
      </w:r>
      <w:r w:rsidR="001701CE">
        <w:t xml:space="preserve">The </w:t>
      </w:r>
      <w:r w:rsidR="00BA1B1F">
        <w:t>PPVT consist</w:t>
      </w:r>
      <w:r w:rsidR="00890489">
        <w:t>s</w:t>
      </w:r>
      <w:r w:rsidR="001701CE">
        <w:t xml:space="preserve"> of a set of pages, each </w:t>
      </w:r>
      <w:r w:rsidR="00890489">
        <w:t xml:space="preserve">of which </w:t>
      </w:r>
      <w:r w:rsidR="001701CE">
        <w:t>contain</w:t>
      </w:r>
      <w:r w:rsidR="00890489">
        <w:t>s</w:t>
      </w:r>
      <w:r w:rsidR="001701CE">
        <w:t xml:space="preserve"> four pictures. The </w:t>
      </w:r>
      <w:r w:rsidR="002F59F6">
        <w:t>child had to</w:t>
      </w:r>
      <w:r w:rsidR="001701CE">
        <w:t xml:space="preserve"> poin</w:t>
      </w:r>
      <w:r w:rsidR="002F59F6">
        <w:t>t to the picture that represented</w:t>
      </w:r>
      <w:r w:rsidR="001701CE">
        <w:t xml:space="preserve"> the word the experiment</w:t>
      </w:r>
      <w:r w:rsidR="00BA1B1F">
        <w:t xml:space="preserve">er </w:t>
      </w:r>
      <w:r w:rsidR="00890489">
        <w:t xml:space="preserve">said </w:t>
      </w:r>
      <w:r w:rsidR="00BA1B1F">
        <w:t xml:space="preserve">vocally. This test </w:t>
      </w:r>
      <w:r w:rsidR="001701CE">
        <w:t>determine</w:t>
      </w:r>
      <w:r w:rsidR="00BA1B1F">
        <w:t>d</w:t>
      </w:r>
      <w:r w:rsidR="001701CE">
        <w:t xml:space="preserve"> the child’s general vocabulary ability</w:t>
      </w:r>
      <w:r w:rsidR="00890489">
        <w:t>, which</w:t>
      </w:r>
      <w:r w:rsidR="001701CE">
        <w:t xml:space="preserve"> m</w:t>
      </w:r>
      <w:r w:rsidR="00890489">
        <w:t xml:space="preserve">ight </w:t>
      </w:r>
      <w:r w:rsidR="001701CE">
        <w:t xml:space="preserve">affect </w:t>
      </w:r>
      <w:r w:rsidR="00890489">
        <w:t xml:space="preserve">the participants’ </w:t>
      </w:r>
      <w:r w:rsidR="001701CE">
        <w:t>pre- and post-test vocabulary scores</w:t>
      </w:r>
      <w:r w:rsidR="003B60DD">
        <w:t xml:space="preserve"> and learning of new words</w:t>
      </w:r>
      <w:r w:rsidR="001701CE">
        <w:t>.</w:t>
      </w:r>
    </w:p>
    <w:p w14:paraId="231F8464" w14:textId="77777777" w:rsidR="00F77AFB" w:rsidRDefault="00BA1B1F" w:rsidP="00ED0B4A">
      <w:pPr>
        <w:spacing w:line="480" w:lineRule="auto"/>
        <w:ind w:firstLine="720"/>
        <w:jc w:val="both"/>
      </w:pPr>
      <w:r>
        <w:t>Finally, parents were</w:t>
      </w:r>
      <w:r w:rsidR="00F77AFB">
        <w:t xml:space="preserve"> asked to fill out a survey </w:t>
      </w:r>
      <w:r w:rsidR="003B60DD">
        <w:t>to determine the child’s electronic media usage</w:t>
      </w:r>
      <w:r>
        <w:t>.  This survey was e-mailed to the family and was</w:t>
      </w:r>
      <w:r w:rsidR="002F59F6">
        <w:t xml:space="preserve"> to be completed before they ca</w:t>
      </w:r>
      <w:r w:rsidR="00F77AFB">
        <w:t xml:space="preserve">me </w:t>
      </w:r>
      <w:r w:rsidR="002F59F6">
        <w:t xml:space="preserve">to </w:t>
      </w:r>
      <w:r w:rsidR="00F77AFB">
        <w:t>participate in</w:t>
      </w:r>
      <w:r>
        <w:t xml:space="preserve"> the study</w:t>
      </w:r>
      <w:r w:rsidR="00F77AFB">
        <w:t xml:space="preserve">. </w:t>
      </w:r>
    </w:p>
    <w:p w14:paraId="0B26C0CE" w14:textId="77777777" w:rsidR="00F77AFB" w:rsidRDefault="00F77AFB" w:rsidP="00F77AFB">
      <w:pPr>
        <w:spacing w:line="480" w:lineRule="auto"/>
        <w:jc w:val="both"/>
      </w:pPr>
      <w:r>
        <w:rPr>
          <w:i/>
        </w:rPr>
        <w:t>Design</w:t>
      </w:r>
    </w:p>
    <w:p w14:paraId="68BF5575" w14:textId="77777777" w:rsidR="00F77AFB" w:rsidRPr="00ED0B4A" w:rsidRDefault="00F77AFB" w:rsidP="00F77AFB">
      <w:pPr>
        <w:spacing w:line="480" w:lineRule="auto"/>
        <w:jc w:val="both"/>
      </w:pPr>
      <w:r>
        <w:tab/>
        <w:t>A</w:t>
      </w:r>
      <w:r w:rsidR="00BA1B1F">
        <w:t xml:space="preserve"> between-subjects design was</w:t>
      </w:r>
      <w:r>
        <w:t xml:space="preserve"> used for t</w:t>
      </w:r>
      <w:r w:rsidR="00BA1B1F">
        <w:t>his study.  The children were</w:t>
      </w:r>
      <w:r>
        <w:t xml:space="preserve"> randomly assigned to one of four conditions</w:t>
      </w:r>
      <w:r w:rsidR="003B60DD">
        <w:t xml:space="preserve">, each of which read a different </w:t>
      </w:r>
      <w:r w:rsidR="00F67079">
        <w:t>eBook</w:t>
      </w:r>
      <w:r>
        <w:t>: (a) enhanced compatible</w:t>
      </w:r>
      <w:r w:rsidR="003B60DD">
        <w:t xml:space="preserve"> </w:t>
      </w:r>
      <w:r w:rsidR="003B60DD">
        <w:rPr>
          <w:i/>
        </w:rPr>
        <w:t>Parker Penguin</w:t>
      </w:r>
      <w:r>
        <w:t xml:space="preserve">, (b) basic </w:t>
      </w:r>
      <w:r w:rsidR="003B60DD">
        <w:rPr>
          <w:i/>
        </w:rPr>
        <w:t>Parker Penguin</w:t>
      </w:r>
      <w:r>
        <w:t>, (c) enhanced distracting</w:t>
      </w:r>
      <w:r w:rsidR="003B60DD">
        <w:t xml:space="preserve"> </w:t>
      </w:r>
      <w:r w:rsidR="003B60DD">
        <w:rPr>
          <w:i/>
        </w:rPr>
        <w:t>When I Grow Up</w:t>
      </w:r>
      <w:r>
        <w:t>, or (d) b</w:t>
      </w:r>
      <w:r w:rsidR="001701CE">
        <w:t xml:space="preserve">asic </w:t>
      </w:r>
      <w:r w:rsidR="003B60DD" w:rsidRPr="003B60DD">
        <w:rPr>
          <w:i/>
        </w:rPr>
        <w:t>When I</w:t>
      </w:r>
      <w:r w:rsidR="003B60DD" w:rsidRPr="00504463">
        <w:rPr>
          <w:i/>
        </w:rPr>
        <w:t xml:space="preserve"> Grow Up</w:t>
      </w:r>
      <w:r w:rsidR="001701CE">
        <w:t xml:space="preserve">.  Gender, </w:t>
      </w:r>
      <w:r>
        <w:t>age</w:t>
      </w:r>
      <w:r w:rsidR="001701CE">
        <w:t xml:space="preserve">, and order of </w:t>
      </w:r>
      <w:r w:rsidR="00ED0B4A">
        <w:t>flashcard sets</w:t>
      </w:r>
      <w:r w:rsidR="00BA1B1F">
        <w:t xml:space="preserve"> were</w:t>
      </w:r>
      <w:r>
        <w:t xml:space="preserve"> roughly balanced across conditions.  The independent variable </w:t>
      </w:r>
      <w:r w:rsidR="00BA1B1F">
        <w:t>was</w:t>
      </w:r>
      <w:r>
        <w:t xml:space="preserve"> w</w:t>
      </w:r>
      <w:r w:rsidR="00BA1B1F">
        <w:t xml:space="preserve">hich </w:t>
      </w:r>
      <w:r w:rsidR="003B60DD">
        <w:t>book</w:t>
      </w:r>
      <w:r w:rsidR="00BA1B1F">
        <w:t xml:space="preserve"> the child was</w:t>
      </w:r>
      <w:r>
        <w:t xml:space="preserve"> assigned to</w:t>
      </w:r>
      <w:r w:rsidR="003B60DD">
        <w:t xml:space="preserve"> read with his or her parent</w:t>
      </w:r>
      <w:r>
        <w:t>,</w:t>
      </w:r>
      <w:r w:rsidR="00BA1B1F">
        <w:t xml:space="preserve"> and the dependent variables were</w:t>
      </w:r>
      <w:r>
        <w:t xml:space="preserve"> the child’s reading comprehension and vocabulary acquisition scores from the post-test.</w:t>
      </w:r>
    </w:p>
    <w:p w14:paraId="0F3E534E" w14:textId="77777777" w:rsidR="00F77AFB" w:rsidRDefault="00F77AFB" w:rsidP="00F77AFB">
      <w:pPr>
        <w:spacing w:line="480" w:lineRule="auto"/>
        <w:jc w:val="both"/>
      </w:pPr>
      <w:r>
        <w:rPr>
          <w:i/>
        </w:rPr>
        <w:t>Procedure</w:t>
      </w:r>
    </w:p>
    <w:p w14:paraId="650E9D18" w14:textId="77777777" w:rsidR="00BD2A49" w:rsidRDefault="00F77AFB" w:rsidP="00F77AFB">
      <w:pPr>
        <w:spacing w:line="480" w:lineRule="auto"/>
        <w:jc w:val="both"/>
      </w:pPr>
      <w:r>
        <w:tab/>
      </w:r>
      <w:r w:rsidR="004329E5">
        <w:t>The main experimenter</w:t>
      </w:r>
      <w:r w:rsidR="00BA1B1F">
        <w:t xml:space="preserve"> carried</w:t>
      </w:r>
      <w:r>
        <w:t xml:space="preserve"> out the two-day experiment with the help of </w:t>
      </w:r>
      <w:r w:rsidR="006A7570">
        <w:t xml:space="preserve">other </w:t>
      </w:r>
      <w:r w:rsidR="00BA1B1F">
        <w:t xml:space="preserve">undergraduate students who </w:t>
      </w:r>
      <w:r>
        <w:t>record</w:t>
      </w:r>
      <w:r w:rsidR="00BA1B1F">
        <w:t>ed</w:t>
      </w:r>
      <w:r>
        <w:t xml:space="preserve"> the entire exp</w:t>
      </w:r>
      <w:r w:rsidR="00BA1B1F">
        <w:t xml:space="preserve">eriment.  </w:t>
      </w:r>
      <w:r w:rsidR="00632B78">
        <w:t xml:space="preserve">Before the experiment began, </w:t>
      </w:r>
      <w:r w:rsidR="005C4BCE">
        <w:t>the undergraduate</w:t>
      </w:r>
      <w:r w:rsidR="00632B78">
        <w:t xml:space="preserve"> assistant would explain the purpose of the study to the parent and give </w:t>
      </w:r>
      <w:r w:rsidR="00504463">
        <w:t>him/her</w:t>
      </w:r>
      <w:r w:rsidR="00632B78">
        <w:t xml:space="preserve"> a consent form to sign. The</w:t>
      </w:r>
      <w:r w:rsidR="00504463">
        <w:t xml:space="preserve"> undergraduate assistant </w:t>
      </w:r>
      <w:r w:rsidR="00632B78">
        <w:t xml:space="preserve">would then demonstrate to the parent how to work the </w:t>
      </w:r>
      <w:r w:rsidR="00F67079">
        <w:t>eBook</w:t>
      </w:r>
      <w:r w:rsidR="00632B78">
        <w:t xml:space="preserve"> they were about to read and teach them how to play the games if necessary. The parent was then asked to leave the room </w:t>
      </w:r>
      <w:r w:rsidR="006A7570">
        <w:t>to keep him or her from knowing of the vocabulary words on which the child would be tested</w:t>
      </w:r>
      <w:r w:rsidR="00BD2A49">
        <w:t xml:space="preserve"> and to prevent the child from trying to obtain answers/confirmation from the parent.</w:t>
      </w:r>
    </w:p>
    <w:p w14:paraId="7CAD7FAD" w14:textId="77777777" w:rsidR="00F77AFB" w:rsidRDefault="00BD2A49" w:rsidP="00E52266">
      <w:pPr>
        <w:spacing w:line="480" w:lineRule="auto"/>
        <w:ind w:firstLine="720"/>
        <w:jc w:val="both"/>
      </w:pPr>
      <w:r>
        <w:t>T</w:t>
      </w:r>
      <w:r w:rsidR="00BA1B1F">
        <w:t>he experimenter began</w:t>
      </w:r>
      <w:r w:rsidR="00F77AFB">
        <w:t xml:space="preserve"> by sitting at a small table across from the child to perform the </w:t>
      </w:r>
      <w:r w:rsidR="00BA1B1F">
        <w:t>pre-test.  The experimenter he</w:t>
      </w:r>
      <w:r w:rsidR="00F77AFB">
        <w:t>ld up the flashcards one at a time and ask</w:t>
      </w:r>
      <w:r w:rsidR="00BA1B1F">
        <w:t>ed</w:t>
      </w:r>
      <w:r w:rsidR="00F77AFB">
        <w:t xml:space="preserve"> the child to point to the </w:t>
      </w:r>
      <w:r w:rsidR="006A7570">
        <w:t xml:space="preserve">matching </w:t>
      </w:r>
      <w:r w:rsidR="00F77AFB">
        <w:t>picture</w:t>
      </w:r>
      <w:r w:rsidR="00BA1B1F">
        <w:t xml:space="preserve">.  </w:t>
      </w:r>
      <w:r w:rsidR="006A7570">
        <w:t>O</w:t>
      </w:r>
      <w:r w:rsidR="00BA1B1F">
        <w:t>nce the child labeled the object (or failed</w:t>
      </w:r>
      <w:r w:rsidR="00F77AFB">
        <w:t xml:space="preserve"> to do so after a perio</w:t>
      </w:r>
      <w:r w:rsidR="00BA1B1F">
        <w:t xml:space="preserve">d of time), the </w:t>
      </w:r>
      <w:r w:rsidR="00363656">
        <w:t xml:space="preserve">experimenter </w:t>
      </w:r>
      <w:r w:rsidR="00BA1B1F">
        <w:t>asked</w:t>
      </w:r>
      <w:r w:rsidR="00ED0B4A">
        <w:t xml:space="preserve"> the child why he/she selected that object and then score</w:t>
      </w:r>
      <w:r w:rsidR="00BA1B1F">
        <w:t>d</w:t>
      </w:r>
      <w:r w:rsidR="00ED0B4A">
        <w:t xml:space="preserve"> both</w:t>
      </w:r>
      <w:r w:rsidR="00F77AFB">
        <w:t xml:space="preserve"> response</w:t>
      </w:r>
      <w:r w:rsidR="00ED0B4A">
        <w:t>s (whether they picked the correct picture and their explanation for their selection)</w:t>
      </w:r>
      <w:r w:rsidR="00BA1B1F">
        <w:t>.  The child was</w:t>
      </w:r>
      <w:r w:rsidR="00F77AFB">
        <w:t xml:space="preserve"> vid</w:t>
      </w:r>
      <w:r w:rsidR="003242FE">
        <w:t>eotaped from</w:t>
      </w:r>
      <w:r w:rsidR="006A7570">
        <w:t xml:space="preserve"> two angles</w:t>
      </w:r>
      <w:r w:rsidR="003242FE">
        <w:t xml:space="preserve"> </w:t>
      </w:r>
      <w:r w:rsidR="00F664CB">
        <w:t>to record</w:t>
      </w:r>
      <w:r w:rsidR="00F77AFB">
        <w:t xml:space="preserve"> hi</w:t>
      </w:r>
      <w:r w:rsidR="006A7570">
        <w:t>s</w:t>
      </w:r>
      <w:r w:rsidR="00F77AFB">
        <w:t xml:space="preserve">/her </w:t>
      </w:r>
      <w:r w:rsidR="00F664CB">
        <w:t xml:space="preserve">looking and pointing </w:t>
      </w:r>
      <w:r w:rsidR="00F77AFB">
        <w:t>res</w:t>
      </w:r>
      <w:r w:rsidR="003242FE">
        <w:t>po</w:t>
      </w:r>
      <w:r w:rsidR="006A7570">
        <w:t>nse</w:t>
      </w:r>
      <w:r w:rsidR="003242FE">
        <w:t xml:space="preserve"> and</w:t>
      </w:r>
      <w:r w:rsidR="006A7570">
        <w:t xml:space="preserve"> </w:t>
      </w:r>
      <w:r w:rsidR="00F77AFB">
        <w:t>the pictures on the flashcards.  Only the child, experimenter, and</w:t>
      </w:r>
      <w:r w:rsidR="00BA1B1F">
        <w:t xml:space="preserve"> </w:t>
      </w:r>
      <w:r>
        <w:t>research assistant</w:t>
      </w:r>
      <w:r w:rsidR="00BA1B1F">
        <w:t xml:space="preserve"> were</w:t>
      </w:r>
      <w:r w:rsidR="00F77AFB">
        <w:t xml:space="preserve"> in the room at this time.</w:t>
      </w:r>
    </w:p>
    <w:p w14:paraId="27080783" w14:textId="77777777" w:rsidR="00F77AFB" w:rsidRDefault="00BA1B1F" w:rsidP="00F77AFB">
      <w:pPr>
        <w:spacing w:line="480" w:lineRule="auto"/>
        <w:jc w:val="both"/>
      </w:pPr>
      <w:r>
        <w:tab/>
        <w:t>Once the pre-test was completed, the parent came into the room and sa</w:t>
      </w:r>
      <w:r w:rsidR="00F77AFB">
        <w:t>t on the cou</w:t>
      </w:r>
      <w:r>
        <w:t xml:space="preserve">ch with the child.  </w:t>
      </w:r>
      <w:r w:rsidR="00BD2A49">
        <w:t>T</w:t>
      </w:r>
      <w:r>
        <w:t>he experimenter opened</w:t>
      </w:r>
      <w:r w:rsidR="00F77AFB">
        <w:t xml:space="preserve"> the app for them and hand</w:t>
      </w:r>
      <w:r>
        <w:t>ed</w:t>
      </w:r>
      <w:r w:rsidR="00F77AFB">
        <w:t xml:space="preserve"> the iPad</w:t>
      </w:r>
      <w:r>
        <w:t xml:space="preserve"> to the parent.  The parent was then</w:t>
      </w:r>
      <w:r w:rsidR="00F77AFB">
        <w:t xml:space="preserve"> instructed to read the story with their child </w:t>
      </w:r>
      <w:r w:rsidR="00F664CB">
        <w:t xml:space="preserve">as </w:t>
      </w:r>
      <w:r w:rsidR="00F77AFB">
        <w:t>they would normally</w:t>
      </w:r>
      <w:r w:rsidR="00F664CB">
        <w:t xml:space="preserve">.  In the case of the enhanced </w:t>
      </w:r>
      <w:r w:rsidR="00F67079">
        <w:t>eBook</w:t>
      </w:r>
      <w:r w:rsidR="00F664CB">
        <w:t>s, the parent was also encouraged</w:t>
      </w:r>
      <w:r w:rsidR="00BD2A49">
        <w:t xml:space="preserve"> to make as much use of the interactivity</w:t>
      </w:r>
      <w:r w:rsidR="00011BD2">
        <w:t>/games</w:t>
      </w:r>
      <w:r w:rsidR="00BD2A49">
        <w:t xml:space="preserve"> as they could. They were reminded to use the narration for the app, but they could expand on that narration as much as they felt comfortable. T</w:t>
      </w:r>
      <w:r w:rsidR="00F77AFB">
        <w:t>he</w:t>
      </w:r>
      <w:r>
        <w:t xml:space="preserve"> experimenter </w:t>
      </w:r>
      <w:r w:rsidR="00BD2A49">
        <w:t xml:space="preserve">then </w:t>
      </w:r>
      <w:r>
        <w:t>sat</w:t>
      </w:r>
      <w:r w:rsidR="00F77AFB">
        <w:t xml:space="preserve"> i</w:t>
      </w:r>
      <w:r w:rsidR="003242FE">
        <w:t xml:space="preserve">n the back of the room </w:t>
      </w:r>
      <w:r w:rsidR="00F664CB">
        <w:t>out of</w:t>
      </w:r>
      <w:r w:rsidR="00F77AFB">
        <w:t xml:space="preserve"> the child</w:t>
      </w:r>
      <w:r w:rsidR="00F664CB">
        <w:t>’s eyesight</w:t>
      </w:r>
      <w:r w:rsidR="00F77AFB">
        <w:t xml:space="preserve">.  </w:t>
      </w:r>
      <w:r w:rsidR="00ED0B4A">
        <w:t xml:space="preserve">After the completion of the story, the experimenter </w:t>
      </w:r>
      <w:r>
        <w:t>asked</w:t>
      </w:r>
      <w:r w:rsidR="00ED0B4A">
        <w:t xml:space="preserve"> the parent and child to read the story a second time. </w:t>
      </w:r>
      <w:r>
        <w:t>There was a video camera that faced</w:t>
      </w:r>
      <w:r w:rsidR="00F77AFB">
        <w:t xml:space="preserve"> the </w:t>
      </w:r>
      <w:r w:rsidR="003242FE">
        <w:t xml:space="preserve">parent and child </w:t>
      </w:r>
      <w:r w:rsidR="00F77AFB">
        <w:t xml:space="preserve">to </w:t>
      </w:r>
      <w:r w:rsidR="00F664CB">
        <w:t>record</w:t>
      </w:r>
      <w:r w:rsidR="00F77AFB">
        <w:t xml:space="preserve"> the interactions between the two</w:t>
      </w:r>
      <w:r w:rsidR="00F664CB">
        <w:t xml:space="preserve"> for later coding</w:t>
      </w:r>
      <w:r w:rsidR="00F77AFB">
        <w:t>.</w:t>
      </w:r>
    </w:p>
    <w:p w14:paraId="7A14E336" w14:textId="77777777" w:rsidR="00F77AFB" w:rsidRDefault="00F77AFB" w:rsidP="00F77AFB">
      <w:pPr>
        <w:spacing w:line="480" w:lineRule="auto"/>
        <w:jc w:val="both"/>
      </w:pPr>
      <w:r>
        <w:tab/>
        <w:t>About 2-3 days l</w:t>
      </w:r>
      <w:r w:rsidR="00BA1B1F">
        <w:t>ater</w:t>
      </w:r>
      <w:r w:rsidR="00AC0532">
        <w:t xml:space="preserve"> (maximum = </w:t>
      </w:r>
      <w:r w:rsidR="00E5692E">
        <w:t>3</w:t>
      </w:r>
      <w:r w:rsidR="00AC0532">
        <w:t xml:space="preserve"> days)</w:t>
      </w:r>
      <w:r w:rsidR="00BA1B1F">
        <w:t xml:space="preserve">, the child and parent </w:t>
      </w:r>
      <w:r>
        <w:t>return</w:t>
      </w:r>
      <w:r w:rsidR="00BA1B1F">
        <w:t>ed</w:t>
      </w:r>
      <w:r>
        <w:t xml:space="preserve"> to the lab for the final por</w:t>
      </w:r>
      <w:r w:rsidR="00BA1B1F">
        <w:t>tion of the study.  They were</w:t>
      </w:r>
      <w:r>
        <w:t xml:space="preserve"> asked to co-read the same story for a third ti</w:t>
      </w:r>
      <w:r w:rsidR="00BA1B1F">
        <w:t xml:space="preserve">me </w:t>
      </w:r>
      <w:r w:rsidR="00AC0532">
        <w:t xml:space="preserve">in </w:t>
      </w:r>
      <w:r w:rsidR="00BA1B1F">
        <w:t xml:space="preserve">the </w:t>
      </w:r>
      <w:r w:rsidR="00AC0532">
        <w:t xml:space="preserve">same </w:t>
      </w:r>
      <w:r w:rsidR="00BA1B1F">
        <w:t xml:space="preserve">setting </w:t>
      </w:r>
      <w:r w:rsidR="00AC0532">
        <w:t>as on the first day.</w:t>
      </w:r>
    </w:p>
    <w:p w14:paraId="0E5D786B" w14:textId="77777777" w:rsidR="00F77AFB" w:rsidRDefault="00F77AFB" w:rsidP="00F77AFB">
      <w:pPr>
        <w:spacing w:line="480" w:lineRule="auto"/>
        <w:jc w:val="both"/>
      </w:pPr>
      <w:r>
        <w:tab/>
      </w:r>
      <w:r w:rsidR="00AC0532">
        <w:t>Next</w:t>
      </w:r>
      <w:r>
        <w:t>, the</w:t>
      </w:r>
      <w:r w:rsidR="00BA1B1F">
        <w:t xml:space="preserve"> child and experimenter sat</w:t>
      </w:r>
      <w:r>
        <w:t xml:space="preserve"> at the same small table that they did for the pre-test.  </w:t>
      </w:r>
      <w:r w:rsidR="00AC0532">
        <w:t>T</w:t>
      </w:r>
      <w:r w:rsidR="00BA1B1F">
        <w:t>here was</w:t>
      </w:r>
      <w:r>
        <w:t xml:space="preserve"> a v</w:t>
      </w:r>
      <w:r w:rsidR="003242FE">
        <w:t xml:space="preserve">ideo camera facing the child </w:t>
      </w:r>
      <w:r>
        <w:t xml:space="preserve">to </w:t>
      </w:r>
      <w:r w:rsidR="00AC0532">
        <w:t>record</w:t>
      </w:r>
      <w:r>
        <w:t xml:space="preserve"> his/her responses to the questions</w:t>
      </w:r>
      <w:r w:rsidR="00AC0532">
        <w:t xml:space="preserve"> for later coding</w:t>
      </w:r>
      <w:r>
        <w:t xml:space="preserve">, and another behind the child </w:t>
      </w:r>
      <w:r w:rsidR="00AC0532">
        <w:t>recording</w:t>
      </w:r>
      <w:r>
        <w:t xml:space="preserve"> the pictures on the flashcards.</w:t>
      </w:r>
      <w:r w:rsidR="00790A9B">
        <w:t xml:space="preserve"> </w:t>
      </w:r>
      <w:r w:rsidR="00ED0B4A">
        <w:t>The post-t</w:t>
      </w:r>
      <w:r w:rsidR="00BA1B1F">
        <w:t>est consisted</w:t>
      </w:r>
      <w:r w:rsidR="00ED0B4A">
        <w:t xml:space="preserve"> of three</w:t>
      </w:r>
      <w:r>
        <w:t xml:space="preserve"> parts</w:t>
      </w:r>
      <w:r w:rsidR="00790A9B">
        <w:t xml:space="preserve">: </w:t>
      </w:r>
      <w:r w:rsidR="00ED0B4A">
        <w:t>the vocabulary test, the reading comprehension test, and the PPVT</w:t>
      </w:r>
      <w:r w:rsidR="00BA1B1F">
        <w:t>. T</w:t>
      </w:r>
      <w:r w:rsidR="00545D8F">
        <w:t xml:space="preserve">he </w:t>
      </w:r>
      <w:r w:rsidR="005C4BCE">
        <w:t>undergraduate assistant</w:t>
      </w:r>
      <w:r w:rsidR="00545D8F">
        <w:t xml:space="preserve"> </w:t>
      </w:r>
      <w:r w:rsidR="00790A9B">
        <w:t>scored</w:t>
      </w:r>
      <w:r w:rsidR="00545D8F">
        <w:t xml:space="preserve"> the </w:t>
      </w:r>
      <w:r w:rsidR="00790A9B">
        <w:t xml:space="preserve">lengthy </w:t>
      </w:r>
      <w:r w:rsidR="00545D8F">
        <w:t>PPV</w:t>
      </w:r>
      <w:r w:rsidR="00790A9B">
        <w:t>T as it was presented</w:t>
      </w:r>
      <w:r w:rsidR="00545D8F">
        <w:t xml:space="preserve">, </w:t>
      </w:r>
      <w:r w:rsidR="008C2A3C">
        <w:t xml:space="preserve">ensuring </w:t>
      </w:r>
      <w:r w:rsidR="00790A9B">
        <w:t>speedy administration</w:t>
      </w:r>
      <w:r w:rsidR="008C2A3C">
        <w:t xml:space="preserve">, given </w:t>
      </w:r>
      <w:r w:rsidR="00790A9B">
        <w:t xml:space="preserve">that </w:t>
      </w:r>
      <w:r w:rsidR="008C2A3C">
        <w:t xml:space="preserve">this test seemed to </w:t>
      </w:r>
      <w:r w:rsidR="00790A9B">
        <w:t xml:space="preserve">quickly </w:t>
      </w:r>
      <w:r w:rsidR="008C2A3C">
        <w:t>bore the participants.</w:t>
      </w:r>
    </w:p>
    <w:p w14:paraId="32E166A1" w14:textId="77777777" w:rsidR="005E5046" w:rsidRDefault="005E5046" w:rsidP="00F77AFB">
      <w:pPr>
        <w:spacing w:line="480" w:lineRule="auto"/>
        <w:jc w:val="both"/>
        <w:rPr>
          <w:i/>
        </w:rPr>
      </w:pPr>
      <w:r>
        <w:rPr>
          <w:i/>
        </w:rPr>
        <w:t>Coding</w:t>
      </w:r>
    </w:p>
    <w:p w14:paraId="0C2B0C74" w14:textId="77777777" w:rsidR="00A93124" w:rsidRDefault="005E5046" w:rsidP="005C4BCE">
      <w:pPr>
        <w:spacing w:line="480" w:lineRule="auto"/>
        <w:ind w:firstLine="720"/>
        <w:jc w:val="both"/>
      </w:pPr>
      <w:r>
        <w:t>The main experimenter scored the story vocabulary pre- and post-test</w:t>
      </w:r>
      <w:r w:rsidR="005C4BCE">
        <w:t xml:space="preserve"> and the reading comprehension</w:t>
      </w:r>
      <w:r>
        <w:t xml:space="preserve"> during the session.  Children received a 1 for each correct picture choice and a 0 for an incorrect choice</w:t>
      </w:r>
      <w:r w:rsidR="005C4BCE">
        <w:t xml:space="preserve">. </w:t>
      </w:r>
      <w:r>
        <w:t xml:space="preserve">A second coder scored </w:t>
      </w:r>
      <w:r w:rsidR="005C4BCE">
        <w:t>100</w:t>
      </w:r>
      <w:r>
        <w:t xml:space="preserve">% of the </w:t>
      </w:r>
      <w:r w:rsidR="005C4BCE">
        <w:t xml:space="preserve">available </w:t>
      </w:r>
      <w:r>
        <w:t>videotapes from children’s sessions</w:t>
      </w:r>
      <w:r w:rsidR="00837243">
        <w:t>. One test was not coded at all because the video camera had malfunctioned, and three tests were partially coded because the camera cut off before the testing ended. These four participants were dropped from reliability coding but their results recorded by the main experimenter were used for all other analyses</w:t>
      </w:r>
      <w:r>
        <w:t>.  For the story comprehension measure</w:t>
      </w:r>
      <w:r w:rsidR="005C4BCE">
        <w:t>, children received a 1 for each correct response and a 0 for an incorrect response. A second coder scored 100% of the videotapes from children’s sessions</w:t>
      </w:r>
      <w:r>
        <w:t>.</w:t>
      </w:r>
    </w:p>
    <w:p w14:paraId="6A896913" w14:textId="36D802F6" w:rsidR="000E0C7C" w:rsidRDefault="00A512EE" w:rsidP="005C4BCE">
      <w:pPr>
        <w:spacing w:line="480" w:lineRule="auto"/>
        <w:ind w:firstLine="720"/>
        <w:jc w:val="both"/>
      </w:pPr>
      <w:r>
        <w:t>Analyses using Krippendorff’s alpha (Hayes &amp; Krippendorff, 2007) indicated high intercoder reliability in</w:t>
      </w:r>
      <w:r w:rsidR="00F03319">
        <w:t xml:space="preserve"> children’s vocabulary scores on the pre- and post-test (</w:t>
      </w:r>
      <w:r>
        <w:t>1.000) and</w:t>
      </w:r>
      <w:r w:rsidR="00386A54">
        <w:t xml:space="preserve"> their reading comprehension scores (</w:t>
      </w:r>
      <w:r w:rsidR="00CD1F93" w:rsidRPr="00CD1F93">
        <w:t>0.9</w:t>
      </w:r>
      <w:r w:rsidR="00CD1F93">
        <w:t>50</w:t>
      </w:r>
      <w:r>
        <w:t xml:space="preserve">). </w:t>
      </w:r>
      <w:r w:rsidR="00EC2AFA">
        <w:t xml:space="preserve"> As a follow-up for the story vocabulary test, once the child selected one of the pictures, the researcher asked </w:t>
      </w:r>
      <w:r w:rsidR="00EC2AFA" w:rsidRPr="00A93124">
        <w:rPr>
          <w:i/>
        </w:rPr>
        <w:t>why</w:t>
      </w:r>
      <w:r w:rsidR="00EC2AFA">
        <w:t xml:space="preserve"> he/she picked that picture to try to identify potential guessing.  This measure </w:t>
      </w:r>
      <w:r w:rsidR="00155941">
        <w:t>was not able</w:t>
      </w:r>
      <w:r w:rsidR="00EC2AFA">
        <w:t xml:space="preserve"> to </w:t>
      </w:r>
      <w:r w:rsidR="00155941">
        <w:t xml:space="preserve">be </w:t>
      </w:r>
      <w:r w:rsidR="00EC2AFA">
        <w:t>reliably</w:t>
      </w:r>
      <w:r w:rsidR="00155941">
        <w:t xml:space="preserve"> coded</w:t>
      </w:r>
      <w:r w:rsidR="00EC2AFA">
        <w:t xml:space="preserve">, and was not further analyzed. </w:t>
      </w:r>
    </w:p>
    <w:p w14:paraId="3490DAD0" w14:textId="123167EB" w:rsidR="00F03319" w:rsidRDefault="000E0C7C" w:rsidP="000E0C7C">
      <w:pPr>
        <w:spacing w:line="480" w:lineRule="auto"/>
        <w:ind w:firstLine="720"/>
      </w:pPr>
      <w:r>
        <w:t>V</w:t>
      </w:r>
      <w:r w:rsidRPr="00531A86">
        <w:t>ideota</w:t>
      </w:r>
      <w:r>
        <w:t>pes of parents and children</w:t>
      </w:r>
      <w:r w:rsidRPr="00531A86">
        <w:t xml:space="preserve"> interacting with each other </w:t>
      </w:r>
      <w:r>
        <w:t xml:space="preserve">while reading the </w:t>
      </w:r>
      <w:r w:rsidR="00F67079">
        <w:t>eBook</w:t>
      </w:r>
      <w:r>
        <w:t xml:space="preserve"> together (otherwise known as “co-reading”) were coded by breaking the conversations into content-related and non-content-related</w:t>
      </w:r>
      <w:r w:rsidRPr="00B766D4">
        <w:t xml:space="preserve"> exchanges</w:t>
      </w:r>
      <w:r>
        <w:t xml:space="preserve">. Content-related exchanges are any </w:t>
      </w:r>
      <w:r w:rsidRPr="00B766D4">
        <w:t>set</w:t>
      </w:r>
      <w:r>
        <w:t xml:space="preserve"> of remark</w:t>
      </w:r>
      <w:r w:rsidRPr="00B766D4">
        <w:t>s</w:t>
      </w:r>
      <w:r>
        <w:t xml:space="preserve"> that are in some way related to the story content </w:t>
      </w:r>
      <w:r w:rsidRPr="00B766D4">
        <w:t>until the topic changed</w:t>
      </w:r>
      <w:r>
        <w:t xml:space="preserve">, while non-content-related </w:t>
      </w:r>
      <w:r w:rsidRPr="00B766D4">
        <w:t>exchanges</w:t>
      </w:r>
      <w:r>
        <w:t xml:space="preserve"> are any </w:t>
      </w:r>
      <w:r w:rsidRPr="00B766D4">
        <w:t>set</w:t>
      </w:r>
      <w:r>
        <w:t xml:space="preserve"> of remark</w:t>
      </w:r>
      <w:r>
        <w:rPr>
          <w:b/>
        </w:rPr>
        <w:t>s</w:t>
      </w:r>
      <w:r>
        <w:t xml:space="preserve"> that are not related to the story content in any way. These two categories were then </w:t>
      </w:r>
      <w:r w:rsidRPr="00B766D4">
        <w:t>divided</w:t>
      </w:r>
      <w:r>
        <w:t xml:space="preserve"> further. The categories that fell into content-related exchanges included: parent labeling object/defining word (“A masseuse is a person who gives massages”), </w:t>
      </w:r>
      <w:r w:rsidR="006C28FE">
        <w:t xml:space="preserve">parent or child prompting other with questions related to the text (“What do you think is going to happen next?”), </w:t>
      </w:r>
      <w:r>
        <w:t>parent asking child to discuss the book from his/her own experiences (“What do you want to be when you grow up?”), and parent or child commenting about the story (“Oh look, the penguin is going to meet a mate”). The categories that fell into non-content-related exchanges included: parent or child telling other to turn the page or press the narration button, pointing out games/hot</w:t>
      </w:r>
      <w:bookmarkStart w:id="0" w:name="_GoBack"/>
      <w:bookmarkEnd w:id="0"/>
      <w:r w:rsidR="00865780">
        <w:t xml:space="preserve"> </w:t>
      </w:r>
      <w:r>
        <w:t xml:space="preserve">spots (“Press here to play this game”), other labeling/pointing that is </w:t>
      </w:r>
      <w:r w:rsidRPr="00B766D4">
        <w:t>irrelevant</w:t>
      </w:r>
      <w:r>
        <w:rPr>
          <w:b/>
        </w:rPr>
        <w:t xml:space="preserve"> </w:t>
      </w:r>
      <w:r w:rsidRPr="00B766D4">
        <w:t>to the story line</w:t>
      </w:r>
      <w:r>
        <w:t xml:space="preserve"> (“That penguin has long eyelashes”), and off-topic conversation (“What are we doing after this?”).  T</w:t>
      </w:r>
      <w:r w:rsidR="00EC2AFA">
        <w:t>he coders did</w:t>
      </w:r>
      <w:r w:rsidR="00A512EE">
        <w:t xml:space="preserve"> not </w:t>
      </w:r>
      <w:r w:rsidR="00EC2AFA">
        <w:t xml:space="preserve">achieve adequately </w:t>
      </w:r>
      <w:r w:rsidR="00A512EE">
        <w:t>high intercoder reliability in the amount</w:t>
      </w:r>
      <w:r w:rsidR="00386A54">
        <w:t xml:space="preserve"> of content- and non-content-related conversations (</w:t>
      </w:r>
      <w:r w:rsidR="00A93124">
        <w:t>0.026</w:t>
      </w:r>
      <w:r w:rsidR="00386A54">
        <w:t>)</w:t>
      </w:r>
      <w:r w:rsidR="00EC2AFA">
        <w:t>. G</w:t>
      </w:r>
      <w:r w:rsidR="00386A54">
        <w:t xml:space="preserve">iven the exploratory nature of the co-reading data, the results from the primary coder </w:t>
      </w:r>
      <w:r w:rsidR="00EC2AFA">
        <w:t>are</w:t>
      </w:r>
      <w:r w:rsidR="00386A54">
        <w:t xml:space="preserve"> used </w:t>
      </w:r>
      <w:r w:rsidR="00EC2AFA">
        <w:t xml:space="preserve">below </w:t>
      </w:r>
      <w:r w:rsidR="00386A54">
        <w:t>for data analysis.</w:t>
      </w:r>
    </w:p>
    <w:p w14:paraId="34274065" w14:textId="77777777" w:rsidR="005E5046" w:rsidRPr="00386A54" w:rsidRDefault="005E5046" w:rsidP="005E5046">
      <w:pPr>
        <w:spacing w:line="480" w:lineRule="auto"/>
        <w:jc w:val="center"/>
      </w:pPr>
      <w:r>
        <w:t>Results</w:t>
      </w:r>
    </w:p>
    <w:p w14:paraId="60DE2C92" w14:textId="55CEBBDD" w:rsidR="008C3CB9" w:rsidRDefault="00B15DB8" w:rsidP="007A79C3">
      <w:pPr>
        <w:spacing w:line="480" w:lineRule="auto"/>
        <w:ind w:firstLine="720"/>
      </w:pPr>
      <w:r>
        <w:t xml:space="preserve">Paired sample t-tests were </w:t>
      </w:r>
      <w:r w:rsidR="00877CE3">
        <w:t xml:space="preserve">used </w:t>
      </w:r>
      <w:r>
        <w:t xml:space="preserve">to investigate whether </w:t>
      </w:r>
      <w:r w:rsidR="00C30F50">
        <w:t>children knew more words from the</w:t>
      </w:r>
      <w:r w:rsidR="00877CE3">
        <w:t>ir assigned</w:t>
      </w:r>
      <w:r w:rsidR="00C30F50">
        <w:t xml:space="preserve"> </w:t>
      </w:r>
      <w:r w:rsidR="00F67079">
        <w:t>eBook</w:t>
      </w:r>
      <w:r w:rsidR="00C30F50">
        <w:t xml:space="preserve"> compared to words from the </w:t>
      </w:r>
      <w:r w:rsidR="00877CE3">
        <w:t xml:space="preserve">other </w:t>
      </w:r>
      <w:r w:rsidR="00F67079">
        <w:t>eBook</w:t>
      </w:r>
      <w:r w:rsidR="008C3CB9">
        <w:t>, both before and after the three readings.</w:t>
      </w:r>
      <w:r>
        <w:t xml:space="preserve"> </w:t>
      </w:r>
      <w:r w:rsidR="00531A86">
        <w:t xml:space="preserve">First, </w:t>
      </w:r>
      <w:r w:rsidR="00B752D2">
        <w:t>I</w:t>
      </w:r>
      <w:r w:rsidR="00B752D2" w:rsidRPr="00FF6199">
        <w:t xml:space="preserve"> </w:t>
      </w:r>
      <w:r w:rsidR="00712109" w:rsidRPr="00FF6199">
        <w:t xml:space="preserve">looked at </w:t>
      </w:r>
      <w:r w:rsidR="00FF6199" w:rsidRPr="00FF6199">
        <w:t xml:space="preserve">vocabulary </w:t>
      </w:r>
      <w:r w:rsidR="00712109" w:rsidRPr="00FF6199">
        <w:t>pre</w:t>
      </w:r>
      <w:r w:rsidR="009C3E37">
        <w:t>-</w:t>
      </w:r>
      <w:r w:rsidR="00712109" w:rsidRPr="00FF6199">
        <w:t>test</w:t>
      </w:r>
      <w:r w:rsidR="00FF6199" w:rsidRPr="00FF6199">
        <w:t xml:space="preserve"> scores to determine which </w:t>
      </w:r>
      <w:r w:rsidR="00C551BF">
        <w:t xml:space="preserve">of the 8 tested </w:t>
      </w:r>
      <w:r w:rsidR="00FF6199" w:rsidRPr="00FF6199">
        <w:t xml:space="preserve">words </w:t>
      </w:r>
      <w:r w:rsidR="00C551BF">
        <w:t xml:space="preserve">from each story </w:t>
      </w:r>
      <w:r w:rsidR="00FF6199" w:rsidRPr="00FF6199">
        <w:t>the child already knew before reading.</w:t>
      </w:r>
      <w:r w:rsidR="00FF6199">
        <w:rPr>
          <w:b/>
        </w:rPr>
        <w:t xml:space="preserve"> </w:t>
      </w:r>
      <w:r>
        <w:t xml:space="preserve">The results demonstrated </w:t>
      </w:r>
      <w:r w:rsidR="00712109" w:rsidRPr="00FF6199">
        <w:t>that bef</w:t>
      </w:r>
      <w:r w:rsidR="00FF6199" w:rsidRPr="00FF6199">
        <w:t>ore they read the stories, children d</w:t>
      </w:r>
      <w:r w:rsidR="00877CE3">
        <w:t>id</w:t>
      </w:r>
      <w:r w:rsidR="00FF6199" w:rsidRPr="00FF6199">
        <w:t xml:space="preserve"> not know more vocabulary words f</w:t>
      </w:r>
      <w:r w:rsidR="00877CE3">
        <w:t>rom</w:t>
      </w:r>
      <w:r w:rsidR="00FF6199" w:rsidRPr="00FF6199">
        <w:t xml:space="preserve"> the</w:t>
      </w:r>
      <w:r w:rsidR="00877CE3">
        <w:t>ir</w:t>
      </w:r>
      <w:r w:rsidR="00FF6199" w:rsidRPr="00FF6199">
        <w:t xml:space="preserve"> </w:t>
      </w:r>
      <w:r w:rsidR="00877CE3">
        <w:t xml:space="preserve">assigned </w:t>
      </w:r>
      <w:r w:rsidR="00FF6199" w:rsidRPr="00FF6199">
        <w:t>book (</w:t>
      </w:r>
      <w:r w:rsidR="00FF6199" w:rsidRPr="00D16714">
        <w:rPr>
          <w:i/>
        </w:rPr>
        <w:t>M</w:t>
      </w:r>
      <w:r w:rsidR="00FF6199" w:rsidRPr="00FF6199">
        <w:t xml:space="preserve"> = 4.48, </w:t>
      </w:r>
      <w:r w:rsidR="00FF6199" w:rsidRPr="00D16714">
        <w:rPr>
          <w:i/>
        </w:rPr>
        <w:t>SD</w:t>
      </w:r>
      <w:r w:rsidR="00FF6199" w:rsidRPr="00FF6199">
        <w:t xml:space="preserve"> = 1.617) </w:t>
      </w:r>
      <w:r w:rsidR="00877CE3">
        <w:t>than from</w:t>
      </w:r>
      <w:r w:rsidR="00877CE3" w:rsidRPr="00FF6199">
        <w:t xml:space="preserve"> </w:t>
      </w:r>
      <w:r w:rsidR="00FF6199" w:rsidRPr="00FF6199">
        <w:t xml:space="preserve">the </w:t>
      </w:r>
      <w:r w:rsidR="00877CE3">
        <w:t xml:space="preserve">other </w:t>
      </w:r>
      <w:r w:rsidR="00FF6199" w:rsidRPr="00FF6199">
        <w:t>book (</w:t>
      </w:r>
      <w:r w:rsidR="00FF6199" w:rsidRPr="00D16714">
        <w:rPr>
          <w:i/>
        </w:rPr>
        <w:t>M</w:t>
      </w:r>
      <w:r w:rsidR="00FF6199" w:rsidRPr="00FF6199">
        <w:t xml:space="preserve"> = 3.83, </w:t>
      </w:r>
      <w:r w:rsidR="00FF6199" w:rsidRPr="00D16714">
        <w:rPr>
          <w:i/>
        </w:rPr>
        <w:t>SD</w:t>
      </w:r>
      <w:r w:rsidR="00FF6199" w:rsidRPr="00FF6199">
        <w:t xml:space="preserve"> = 1.365; </w:t>
      </w:r>
      <w:r w:rsidR="00FF6199" w:rsidRPr="00FF6199">
        <w:rPr>
          <w:i/>
        </w:rPr>
        <w:t>t</w:t>
      </w:r>
      <w:r w:rsidR="00FF6199" w:rsidRPr="00FF6199">
        <w:t xml:space="preserve">(28) = 1.881, </w:t>
      </w:r>
      <w:r w:rsidR="00FF6199" w:rsidRPr="00D16714">
        <w:rPr>
          <w:i/>
        </w:rPr>
        <w:t>p</w:t>
      </w:r>
      <w:r w:rsidR="00FF6199" w:rsidRPr="00FF6199">
        <w:t xml:space="preserve"> = 0.070, </w:t>
      </w:r>
      <w:r w:rsidR="00FF6199" w:rsidRPr="00D16714">
        <w:rPr>
          <w:i/>
        </w:rPr>
        <w:t>d</w:t>
      </w:r>
      <w:r w:rsidR="00FF6199" w:rsidRPr="00FF6199">
        <w:t xml:space="preserve"> = 0.434). </w:t>
      </w:r>
      <w:r w:rsidR="008C3CB9">
        <w:t xml:space="preserve">This suggests that the vocabulary words taken from both stories are comparable in difficulty. </w:t>
      </w:r>
      <w:r w:rsidR="00531A86">
        <w:t xml:space="preserve">Next, </w:t>
      </w:r>
      <w:r w:rsidR="00B752D2">
        <w:t>I</w:t>
      </w:r>
      <w:r w:rsidR="00712109" w:rsidRPr="00161E9F">
        <w:t xml:space="preserve"> compared the words they knew at the post</w:t>
      </w:r>
      <w:r w:rsidR="009C3E37">
        <w:t>-</w:t>
      </w:r>
      <w:r w:rsidR="00712109" w:rsidRPr="00161E9F">
        <w:t>test that either came from the story they read</w:t>
      </w:r>
      <w:r w:rsidR="00161E9F" w:rsidRPr="00161E9F">
        <w:t xml:space="preserve"> </w:t>
      </w:r>
      <w:r w:rsidR="00712109" w:rsidRPr="00161E9F">
        <w:t>or the other story</w:t>
      </w:r>
      <w:r w:rsidR="00FF6199" w:rsidRPr="00161E9F">
        <w:t xml:space="preserve">. </w:t>
      </w:r>
      <w:r w:rsidR="00161E9F" w:rsidRPr="00161E9F">
        <w:t>The children knew significantly more words from the story they had read (</w:t>
      </w:r>
      <w:r w:rsidR="00161E9F" w:rsidRPr="00D16714">
        <w:rPr>
          <w:i/>
        </w:rPr>
        <w:t>M</w:t>
      </w:r>
      <w:r w:rsidR="00161E9F" w:rsidRPr="00161E9F">
        <w:t xml:space="preserve"> = 5.03, </w:t>
      </w:r>
      <w:r w:rsidR="00161E9F" w:rsidRPr="00D16714">
        <w:rPr>
          <w:i/>
        </w:rPr>
        <w:t>SD</w:t>
      </w:r>
      <w:r w:rsidR="00161E9F" w:rsidRPr="00161E9F">
        <w:t xml:space="preserve"> = 1.679) than from the other story (</w:t>
      </w:r>
      <w:r w:rsidR="00161E9F" w:rsidRPr="00D16714">
        <w:rPr>
          <w:i/>
        </w:rPr>
        <w:t>M</w:t>
      </w:r>
      <w:r w:rsidR="00161E9F" w:rsidRPr="00161E9F">
        <w:t xml:space="preserve"> = 4.03, </w:t>
      </w:r>
      <w:r w:rsidR="00161E9F" w:rsidRPr="00D16714">
        <w:rPr>
          <w:i/>
        </w:rPr>
        <w:t>SD</w:t>
      </w:r>
      <w:r w:rsidR="00161E9F" w:rsidRPr="00161E9F">
        <w:t xml:space="preserve"> = 1.426;</w:t>
      </w:r>
      <w:r w:rsidR="00161E9F" w:rsidRPr="00161E9F">
        <w:rPr>
          <w:i/>
        </w:rPr>
        <w:t xml:space="preserve"> t</w:t>
      </w:r>
      <w:r w:rsidR="00161E9F" w:rsidRPr="00161E9F">
        <w:t xml:space="preserve">(28) = 2.559, </w:t>
      </w:r>
      <w:r w:rsidR="00161E9F" w:rsidRPr="00D16714">
        <w:rPr>
          <w:i/>
        </w:rPr>
        <w:t>p</w:t>
      </w:r>
      <w:r w:rsidR="00161E9F" w:rsidRPr="00161E9F">
        <w:t xml:space="preserve"> = 0.016, </w:t>
      </w:r>
      <w:r w:rsidR="00161E9F" w:rsidRPr="00D16714">
        <w:rPr>
          <w:i/>
        </w:rPr>
        <w:t>d</w:t>
      </w:r>
      <w:r w:rsidR="00161E9F" w:rsidRPr="00161E9F">
        <w:t xml:space="preserve"> = 0.642).</w:t>
      </w:r>
      <w:r w:rsidR="00861A6F">
        <w:t xml:space="preserve">  Thus, the </w:t>
      </w:r>
      <w:r w:rsidR="00B752D2">
        <w:t xml:space="preserve">explanation for the </w:t>
      </w:r>
      <w:r w:rsidR="00861A6F">
        <w:t>increase in children</w:t>
      </w:r>
      <w:r w:rsidR="00B752D2">
        <w:t>’s story vocabulary score from the book they read cannot be merely that children were</w:t>
      </w:r>
      <w:r w:rsidR="00861A6F">
        <w:t xml:space="preserve"> more comfortable with the testing situation on the second day.</w:t>
      </w:r>
    </w:p>
    <w:p w14:paraId="4660BAA0" w14:textId="7709E2C6" w:rsidR="00366D3A" w:rsidRDefault="00B752D2" w:rsidP="007A79C3">
      <w:pPr>
        <w:spacing w:line="480" w:lineRule="auto"/>
        <w:ind w:firstLine="720"/>
      </w:pPr>
      <w:r>
        <w:t>My main hypothesis was that children who read an eB</w:t>
      </w:r>
      <w:r w:rsidRPr="00B752D2">
        <w:t>ook</w:t>
      </w:r>
      <w:r>
        <w:t xml:space="preserve"> with games and animations that were compatible to the story would learn more compared to baseline (reading a basic, non-functional Ebook) than children would who read an eBook with games/animations that were a distraction from the story (compared to reading a basic version of that story).  </w:t>
      </w:r>
      <w:r w:rsidR="00531A86">
        <w:t xml:space="preserve">As a result, </w:t>
      </w:r>
      <w:r>
        <w:t>I</w:t>
      </w:r>
      <w:r w:rsidR="00366D3A" w:rsidRPr="00366D3A">
        <w:t xml:space="preserve"> did a one-way ANOVA to see if there was </w:t>
      </w:r>
      <w:r w:rsidR="007F7EB3">
        <w:t>a significant</w:t>
      </w:r>
      <w:r w:rsidR="00366D3A" w:rsidRPr="00366D3A">
        <w:t xml:space="preserve"> change in vocabulary from the story they had read </w:t>
      </w:r>
      <w:r w:rsidR="007F7EB3">
        <w:t xml:space="preserve">depending on which </w:t>
      </w:r>
      <w:r w:rsidR="00861A6F">
        <w:t>of the four</w:t>
      </w:r>
      <w:r w:rsidR="008442D8">
        <w:t xml:space="preserve"> </w:t>
      </w:r>
      <w:r w:rsidR="007F7EB3">
        <w:t>eBook</w:t>
      </w:r>
      <w:r w:rsidR="008442D8">
        <w:t>s</w:t>
      </w:r>
      <w:r w:rsidR="007F7EB3">
        <w:t xml:space="preserve"> they were assigned to read.</w:t>
      </w:r>
      <w:r w:rsidR="00D16714">
        <w:t xml:space="preserve"> </w:t>
      </w:r>
      <w:r w:rsidR="00B52641" w:rsidRPr="00366D3A">
        <w:t xml:space="preserve">The results </w:t>
      </w:r>
      <w:r w:rsidR="00712109" w:rsidRPr="00366D3A">
        <w:t>revealed no significant condition difference in the number of vocab</w:t>
      </w:r>
      <w:r w:rsidR="00D6233C" w:rsidRPr="00366D3A">
        <w:t>ulary</w:t>
      </w:r>
      <w:r w:rsidR="00712109" w:rsidRPr="00366D3A">
        <w:t xml:space="preserve"> words learned</w:t>
      </w:r>
      <w:r w:rsidR="00D6233C" w:rsidRPr="00366D3A">
        <w:t xml:space="preserve"> from the story </w:t>
      </w:r>
      <w:r w:rsidR="00366D3A" w:rsidRPr="00366D3A">
        <w:t xml:space="preserve">they read </w:t>
      </w:r>
      <w:r w:rsidR="00D6233C" w:rsidRPr="00366D3A">
        <w:t>(</w:t>
      </w:r>
      <w:r w:rsidR="00D6233C" w:rsidRPr="00D16714">
        <w:rPr>
          <w:i/>
        </w:rPr>
        <w:t>F</w:t>
      </w:r>
      <w:r w:rsidR="00D6233C" w:rsidRPr="00366D3A">
        <w:t xml:space="preserve">(3, 25) = 1.025, </w:t>
      </w:r>
      <w:r w:rsidR="00D6233C" w:rsidRPr="00D16714">
        <w:rPr>
          <w:i/>
        </w:rPr>
        <w:t>p</w:t>
      </w:r>
      <w:r w:rsidR="00D6233C" w:rsidRPr="00366D3A">
        <w:t xml:space="preserve"> = 0.399)</w:t>
      </w:r>
      <w:r>
        <w:t>.</w:t>
      </w:r>
      <w:r w:rsidR="00366D3A" w:rsidRPr="00366D3A">
        <w:t xml:space="preserve"> </w:t>
      </w:r>
      <w:r>
        <w:t xml:space="preserve"> </w:t>
      </w:r>
      <w:r w:rsidR="00941BB1">
        <w:t xml:space="preserve">This suggests that children </w:t>
      </w:r>
      <w:r w:rsidR="00941447">
        <w:t xml:space="preserve">were </w:t>
      </w:r>
      <w:r w:rsidR="00941BB1">
        <w:t xml:space="preserve">able to learn vocabulary words from any </w:t>
      </w:r>
      <w:r w:rsidR="00941447">
        <w:t xml:space="preserve">of our </w:t>
      </w:r>
      <w:r w:rsidR="00F67079">
        <w:t>eBook</w:t>
      </w:r>
      <w:r w:rsidR="00941447">
        <w:t>s</w:t>
      </w:r>
      <w:r w:rsidR="00941BB1">
        <w:t>, regardless of the type of interactivity</w:t>
      </w:r>
      <w:r w:rsidR="00941447">
        <w:t xml:space="preserve"> or whether it had interactivity at a</w:t>
      </w:r>
      <w:r w:rsidR="00861A6F">
        <w:t xml:space="preserve">ll.  </w:t>
      </w:r>
      <w:r w:rsidR="00502AA4">
        <w:t>A graph of the results of vocabulary words learned from</w:t>
      </w:r>
      <w:r w:rsidR="00F07FC3">
        <w:t xml:space="preserve"> the</w:t>
      </w:r>
      <w:r w:rsidR="00502AA4">
        <w:t xml:space="preserve"> </w:t>
      </w:r>
      <w:r w:rsidR="00F07FC3">
        <w:rPr>
          <w:i/>
        </w:rPr>
        <w:t>Parker Penguin</w:t>
      </w:r>
      <w:r w:rsidR="00502AA4">
        <w:t xml:space="preserve"> </w:t>
      </w:r>
      <w:r w:rsidR="00F07FC3">
        <w:t xml:space="preserve">basic and enhanced </w:t>
      </w:r>
      <w:r w:rsidR="00F72D01">
        <w:t xml:space="preserve">compatible </w:t>
      </w:r>
      <w:r w:rsidR="00F07FC3">
        <w:t xml:space="preserve">versions </w:t>
      </w:r>
      <w:r w:rsidR="00366D3A">
        <w:t xml:space="preserve">can be found in Figure </w:t>
      </w:r>
      <w:r w:rsidR="00761110">
        <w:t>2</w:t>
      </w:r>
      <w:r w:rsidR="00F72D01">
        <w:t xml:space="preserve"> and </w:t>
      </w:r>
      <w:r w:rsidR="00F07FC3">
        <w:t xml:space="preserve">from the </w:t>
      </w:r>
      <w:r w:rsidR="00F07FC3">
        <w:rPr>
          <w:i/>
        </w:rPr>
        <w:t xml:space="preserve">When I Grown Up </w:t>
      </w:r>
      <w:r w:rsidR="00F07FC3">
        <w:t xml:space="preserve">basic and enhanced </w:t>
      </w:r>
      <w:r w:rsidR="00F72D01">
        <w:t xml:space="preserve">distracting </w:t>
      </w:r>
      <w:r w:rsidR="00F07FC3">
        <w:t xml:space="preserve">versions </w:t>
      </w:r>
      <w:r w:rsidR="00F72D01">
        <w:t>in Figure 3</w:t>
      </w:r>
      <w:r w:rsidR="00366D3A">
        <w:t>.</w:t>
      </w:r>
      <w:r w:rsidR="00861A6F">
        <w:t xml:space="preserve">  </w:t>
      </w:r>
      <w:r>
        <w:t>There were</w:t>
      </w:r>
      <w:r w:rsidRPr="00366D3A">
        <w:t xml:space="preserve"> no significant </w:t>
      </w:r>
      <w:r>
        <w:t>condition difference in pre-post</w:t>
      </w:r>
      <w:r w:rsidR="009C3E37">
        <w:t>-</w:t>
      </w:r>
      <w:r>
        <w:t>test change for the story not read</w:t>
      </w:r>
      <w:r w:rsidRPr="00366D3A">
        <w:t xml:space="preserve"> (</w:t>
      </w:r>
      <w:r w:rsidRPr="008D0C36">
        <w:rPr>
          <w:i/>
        </w:rPr>
        <w:t>F</w:t>
      </w:r>
      <w:r w:rsidRPr="00366D3A">
        <w:t xml:space="preserve">(3, 25) = 0.162, </w:t>
      </w:r>
      <w:r w:rsidRPr="008D0C36">
        <w:rPr>
          <w:i/>
        </w:rPr>
        <w:t>p</w:t>
      </w:r>
      <w:r w:rsidRPr="00366D3A">
        <w:t xml:space="preserve"> = 0.921)</w:t>
      </w:r>
      <w:r>
        <w:t xml:space="preserve">, indicating that the children’s different </w:t>
      </w:r>
      <w:r w:rsidR="00EA5475">
        <w:t xml:space="preserve">reading </w:t>
      </w:r>
      <w:r>
        <w:t xml:space="preserve">experiences in the lab on day 1 did not make one group more comfortable </w:t>
      </w:r>
      <w:r w:rsidR="00D741FB">
        <w:t xml:space="preserve">and successful </w:t>
      </w:r>
      <w:r>
        <w:t>in the testing situation</w:t>
      </w:r>
      <w:r w:rsidR="00D741FB">
        <w:t>.</w:t>
      </w:r>
      <w:r>
        <w:rPr>
          <w:b/>
        </w:rPr>
        <w:t xml:space="preserve">  </w:t>
      </w:r>
    </w:p>
    <w:p w14:paraId="07E460F3" w14:textId="364D7D5A" w:rsidR="00B52641" w:rsidRPr="00C63F6A" w:rsidRDefault="00B52641" w:rsidP="007A79C3">
      <w:pPr>
        <w:spacing w:line="480" w:lineRule="auto"/>
        <w:ind w:firstLine="720"/>
      </w:pPr>
      <w:r>
        <w:t xml:space="preserve">To clarify whether the number of words </w:t>
      </w:r>
      <w:r w:rsidR="00AD61BD">
        <w:t xml:space="preserve">the children </w:t>
      </w:r>
      <w:r>
        <w:t xml:space="preserve">learned from the story for each condition </w:t>
      </w:r>
      <w:r w:rsidR="00FA65C8">
        <w:t>could be explained</w:t>
      </w:r>
      <w:r>
        <w:t xml:space="preserve"> by either their general vocabulary knowledge</w:t>
      </w:r>
      <w:r w:rsidR="00502AA4">
        <w:t xml:space="preserve"> (standardized PPVT test</w:t>
      </w:r>
      <w:r w:rsidR="00FA65C8">
        <w:t xml:space="preserve"> score</w:t>
      </w:r>
      <w:r w:rsidR="00502AA4">
        <w:t>)</w:t>
      </w:r>
      <w:r>
        <w:t xml:space="preserve"> or </w:t>
      </w:r>
      <w:r w:rsidR="00FA65C8">
        <w:t xml:space="preserve">by </w:t>
      </w:r>
      <w:r>
        <w:t xml:space="preserve">how many of the words </w:t>
      </w:r>
      <w:r w:rsidR="0038627A">
        <w:t xml:space="preserve">from both books </w:t>
      </w:r>
      <w:r>
        <w:t xml:space="preserve">they already knew (i.e., ceiling effect), each factor was controlled </w:t>
      </w:r>
      <w:r w:rsidR="00174DCC">
        <w:t xml:space="preserve">for separately using a UNIANOVA. </w:t>
      </w:r>
      <w:r w:rsidR="00FA65C8">
        <w:t>F</w:t>
      </w:r>
      <w:r w:rsidR="00340A3D">
        <w:t>or the</w:t>
      </w:r>
      <w:r w:rsidR="00FA65C8">
        <w:t xml:space="preserve"> children who read the two versions of the </w:t>
      </w:r>
      <w:r w:rsidR="00FA65C8">
        <w:rPr>
          <w:i/>
        </w:rPr>
        <w:t xml:space="preserve">Parker Penguin </w:t>
      </w:r>
      <w:r w:rsidR="00FA65C8">
        <w:t xml:space="preserve">book, neither </w:t>
      </w:r>
      <w:r w:rsidR="00340A3D">
        <w:t>the PPVT (</w:t>
      </w:r>
      <w:r w:rsidR="00340A3D" w:rsidRPr="004B0247">
        <w:rPr>
          <w:i/>
        </w:rPr>
        <w:t>F</w:t>
      </w:r>
      <w:r w:rsidR="00340A3D">
        <w:t>(</w:t>
      </w:r>
      <w:r w:rsidR="007B0E14" w:rsidRPr="007B0E14">
        <w:t>1, 8</w:t>
      </w:r>
      <w:r w:rsidR="00340A3D">
        <w:t>)</w:t>
      </w:r>
      <w:r w:rsidR="007B0E14">
        <w:t xml:space="preserve"> = 0.160</w:t>
      </w:r>
      <w:r w:rsidR="00F50F26">
        <w:t>)</w:t>
      </w:r>
      <w:r>
        <w:t xml:space="preserve"> </w:t>
      </w:r>
      <w:r w:rsidR="00FA65C8">
        <w:t xml:space="preserve">nor </w:t>
      </w:r>
      <w:r w:rsidR="00174DCC">
        <w:t>the total pre</w:t>
      </w:r>
      <w:r w:rsidR="009C3E37">
        <w:t>-</w:t>
      </w:r>
      <w:r w:rsidR="00174DCC">
        <w:t>test score (</w:t>
      </w:r>
      <w:r w:rsidR="007B0E14" w:rsidRPr="004B0247">
        <w:rPr>
          <w:i/>
        </w:rPr>
        <w:t>F</w:t>
      </w:r>
      <w:r w:rsidR="007B0E14">
        <w:t>(1, 13</w:t>
      </w:r>
      <w:r w:rsidR="00C63F6A">
        <w:t>)</w:t>
      </w:r>
      <w:r w:rsidR="007B0E14">
        <w:t xml:space="preserve"> = 5.418</w:t>
      </w:r>
      <w:r w:rsidR="00174DCC">
        <w:t xml:space="preserve">) </w:t>
      </w:r>
      <w:r>
        <w:t>influence</w:t>
      </w:r>
      <w:r w:rsidR="00FA65C8">
        <w:t>d</w:t>
      </w:r>
      <w:r>
        <w:t xml:space="preserve"> how many words a child learned from </w:t>
      </w:r>
      <w:r w:rsidR="00C63F6A">
        <w:t xml:space="preserve">either </w:t>
      </w:r>
      <w:r w:rsidR="005E0DCD">
        <w:t xml:space="preserve">version of the </w:t>
      </w:r>
      <w:r w:rsidR="00C63F6A">
        <w:t>story</w:t>
      </w:r>
      <w:r w:rsidR="005E0DCD">
        <w:t xml:space="preserve">: </w:t>
      </w:r>
      <w:r w:rsidR="00465872">
        <w:t>enhanced compatible (</w:t>
      </w:r>
      <w:r w:rsidR="00465872" w:rsidRPr="008D0C36">
        <w:rPr>
          <w:i/>
        </w:rPr>
        <w:t>M</w:t>
      </w:r>
      <w:r w:rsidR="00465872">
        <w:t xml:space="preserve"> = 0.800, </w:t>
      </w:r>
      <w:r w:rsidR="00465872" w:rsidRPr="008D0C36">
        <w:rPr>
          <w:i/>
        </w:rPr>
        <w:t>SD</w:t>
      </w:r>
      <w:r w:rsidR="00465872">
        <w:t xml:space="preserve"> = 0.837) and </w:t>
      </w:r>
      <w:r w:rsidR="005E0DCD">
        <w:t xml:space="preserve">basic </w:t>
      </w:r>
      <w:r w:rsidR="005E0DCD" w:rsidRPr="00093945">
        <w:t>compatible</w:t>
      </w:r>
      <w:r w:rsidR="005E0DCD">
        <w:t xml:space="preserve"> (</w:t>
      </w:r>
      <w:r w:rsidR="005E0DCD" w:rsidRPr="008D0C36">
        <w:rPr>
          <w:i/>
        </w:rPr>
        <w:t>M</w:t>
      </w:r>
      <w:r w:rsidR="005E0DCD">
        <w:t xml:space="preserve"> = 0.286, </w:t>
      </w:r>
      <w:r w:rsidR="005E0DCD" w:rsidRPr="008D0C36">
        <w:rPr>
          <w:i/>
        </w:rPr>
        <w:t>SD</w:t>
      </w:r>
      <w:r w:rsidR="005E0DCD">
        <w:t xml:space="preserve"> = 2.628)</w:t>
      </w:r>
      <w:r w:rsidR="00C63F6A">
        <w:t xml:space="preserve">. For those who read the two versions of the </w:t>
      </w:r>
      <w:r w:rsidR="00C63F6A">
        <w:rPr>
          <w:i/>
        </w:rPr>
        <w:t>When I Grow Up</w:t>
      </w:r>
      <w:r w:rsidR="00C63F6A">
        <w:t xml:space="preserve"> book,</w:t>
      </w:r>
      <w:r w:rsidR="002028CB">
        <w:t xml:space="preserve"> </w:t>
      </w:r>
      <w:r w:rsidR="00C63F6A">
        <w:t>the PPVT (</w:t>
      </w:r>
      <w:r w:rsidR="008E78CB" w:rsidRPr="004B0247">
        <w:rPr>
          <w:i/>
        </w:rPr>
        <w:t>F</w:t>
      </w:r>
      <w:r w:rsidR="004B0247">
        <w:t>(1, 11</w:t>
      </w:r>
      <w:r w:rsidR="008E78CB">
        <w:t>)</w:t>
      </w:r>
      <w:r w:rsidR="004B0247">
        <w:t xml:space="preserve"> = </w:t>
      </w:r>
      <w:r w:rsidR="00862D7F">
        <w:t>0.001</w:t>
      </w:r>
      <w:r w:rsidR="00C63F6A">
        <w:t>) and the total pre</w:t>
      </w:r>
      <w:r w:rsidR="009C3E37">
        <w:t>-</w:t>
      </w:r>
      <w:r w:rsidR="00C63F6A">
        <w:t>test score (</w:t>
      </w:r>
      <w:r w:rsidR="008E78CB" w:rsidRPr="004B0247">
        <w:rPr>
          <w:i/>
        </w:rPr>
        <w:t>F</w:t>
      </w:r>
      <w:r w:rsidR="008E78CB">
        <w:t>(</w:t>
      </w:r>
      <w:r w:rsidR="004B0247">
        <w:t>1, 12</w:t>
      </w:r>
      <w:r w:rsidR="008E78CB">
        <w:t>)</w:t>
      </w:r>
      <w:r w:rsidR="004B0247">
        <w:t xml:space="preserve"> = </w:t>
      </w:r>
      <w:r w:rsidR="00862D7F">
        <w:t>0.090</w:t>
      </w:r>
      <w:r w:rsidR="00C63F6A">
        <w:t>) again had no significant effect on how many words a child learned from either distracting story</w:t>
      </w:r>
      <w:r w:rsidR="002028CB">
        <w:t xml:space="preserve">: </w:t>
      </w:r>
      <w:r w:rsidR="00465872">
        <w:t>enhanced distracting (</w:t>
      </w:r>
      <w:r w:rsidR="00465872" w:rsidRPr="009D3C40">
        <w:rPr>
          <w:i/>
        </w:rPr>
        <w:t>M</w:t>
      </w:r>
      <w:r w:rsidR="00465872">
        <w:t xml:space="preserve"> = 0.857, </w:t>
      </w:r>
      <w:r w:rsidR="00465872" w:rsidRPr="009D3C40">
        <w:rPr>
          <w:i/>
        </w:rPr>
        <w:t>SD</w:t>
      </w:r>
      <w:r w:rsidR="00465872">
        <w:t xml:space="preserve"> = 0.900) and </w:t>
      </w:r>
      <w:r w:rsidR="002028CB">
        <w:t>basic distracting (</w:t>
      </w:r>
      <w:r w:rsidR="002028CB" w:rsidRPr="009D3C40">
        <w:rPr>
          <w:i/>
        </w:rPr>
        <w:t>M</w:t>
      </w:r>
      <w:r w:rsidR="009D3C40">
        <w:rPr>
          <w:i/>
        </w:rPr>
        <w:t xml:space="preserve"> </w:t>
      </w:r>
      <w:r w:rsidR="002028CB">
        <w:t xml:space="preserve">= 0.200, </w:t>
      </w:r>
      <w:r w:rsidR="002028CB" w:rsidRPr="009D3C40">
        <w:rPr>
          <w:i/>
        </w:rPr>
        <w:t>SD</w:t>
      </w:r>
      <w:r w:rsidR="009D3C40">
        <w:t xml:space="preserve"> </w:t>
      </w:r>
      <w:r w:rsidR="002028CB">
        <w:t>= 1.095)</w:t>
      </w:r>
      <w:r w:rsidR="00C63F6A">
        <w:t>.</w:t>
      </w:r>
      <w:r w:rsidR="00E56882">
        <w:t xml:space="preserve">  In looking at individual change in vocabulary scores, some children scored worse on the vocabulary test on the second day compared to the first day</w:t>
      </w:r>
      <w:r w:rsidR="009B7F09">
        <w:t xml:space="preserve"> (3 in basic compatible condition, 2 in basic distracting condition)</w:t>
      </w:r>
      <w:r w:rsidR="00E56882">
        <w:t>.</w:t>
      </w:r>
    </w:p>
    <w:p w14:paraId="5F67EF11" w14:textId="77777777" w:rsidR="0022103D" w:rsidRDefault="006E07D5" w:rsidP="007A79C3">
      <w:pPr>
        <w:spacing w:line="480" w:lineRule="auto"/>
        <w:ind w:firstLine="720"/>
      </w:pPr>
      <w:r>
        <w:t xml:space="preserve">Besides looking at story vocabulary, I </w:t>
      </w:r>
      <w:r w:rsidR="00EC3685">
        <w:t>investigate</w:t>
      </w:r>
      <w:r>
        <w:t>d</w:t>
      </w:r>
      <w:r w:rsidR="00EC3685">
        <w:t xml:space="preserve"> how </w:t>
      </w:r>
      <w:r w:rsidR="001B308E" w:rsidRPr="00DD3760">
        <w:t xml:space="preserve">interactivity affects the child’s </w:t>
      </w:r>
      <w:r w:rsidR="00F24F08">
        <w:t xml:space="preserve">story </w:t>
      </w:r>
      <w:r w:rsidR="001B308E" w:rsidRPr="008D0C36">
        <w:rPr>
          <w:i/>
        </w:rPr>
        <w:t>comprehension</w:t>
      </w:r>
      <w:r>
        <w:t>.</w:t>
      </w:r>
      <w:r w:rsidR="001B308E" w:rsidRPr="00DD3760">
        <w:t xml:space="preserve"> </w:t>
      </w:r>
      <w:r w:rsidR="00B752D2">
        <w:t>I</w:t>
      </w:r>
      <w:r w:rsidR="00DD3760" w:rsidRPr="00DD3760">
        <w:t xml:space="preserve"> </w:t>
      </w:r>
      <w:r w:rsidR="001B308E" w:rsidRPr="00DD3760">
        <w:t xml:space="preserve">ran separate </w:t>
      </w:r>
      <w:r w:rsidR="00DD3760">
        <w:t xml:space="preserve">independent samples </w:t>
      </w:r>
      <w:r w:rsidR="001B308E" w:rsidRPr="00DD3760">
        <w:t xml:space="preserve">t-tests for </w:t>
      </w:r>
      <w:r w:rsidR="00DD3760">
        <w:t xml:space="preserve">reading comprehension scores for children assigned </w:t>
      </w:r>
      <w:r w:rsidR="00F24F08">
        <w:rPr>
          <w:i/>
        </w:rPr>
        <w:t xml:space="preserve">Parker Penguin, </w:t>
      </w:r>
      <w:r w:rsidR="00F24F08">
        <w:t xml:space="preserve">with or without the story-compatible games, </w:t>
      </w:r>
      <w:r w:rsidR="00DD3760">
        <w:t>and for children assigned</w:t>
      </w:r>
      <w:r w:rsidR="001B308E" w:rsidRPr="00DD3760">
        <w:t xml:space="preserve"> </w:t>
      </w:r>
      <w:r w:rsidR="00F24F08">
        <w:rPr>
          <w:i/>
        </w:rPr>
        <w:t xml:space="preserve">When I Grow Up, </w:t>
      </w:r>
      <w:r w:rsidR="00F24F08">
        <w:t xml:space="preserve">with or without </w:t>
      </w:r>
      <w:r w:rsidR="001B308E" w:rsidRPr="00DD3760">
        <w:t xml:space="preserve">distracting </w:t>
      </w:r>
      <w:r w:rsidR="00F24F08">
        <w:t xml:space="preserve">games. </w:t>
      </w:r>
      <w:r w:rsidR="00DD3760">
        <w:t xml:space="preserve">The results indicate no significant difference </w:t>
      </w:r>
      <w:r w:rsidR="00F24F08">
        <w:t xml:space="preserve">in children’s </w:t>
      </w:r>
      <w:r w:rsidR="00DD3760">
        <w:t xml:space="preserve">story comprehension </w:t>
      </w:r>
      <w:r w:rsidR="00F24F08">
        <w:t xml:space="preserve">after reading a story three times </w:t>
      </w:r>
      <w:r w:rsidR="00DD3760">
        <w:t>with or without games</w:t>
      </w:r>
      <w:r w:rsidR="00261CF9">
        <w:t xml:space="preserve"> for </w:t>
      </w:r>
      <w:r w:rsidR="00F24F08">
        <w:t xml:space="preserve">the </w:t>
      </w:r>
      <w:r w:rsidR="00261CF9">
        <w:t>compatible (</w:t>
      </w:r>
      <w:r w:rsidR="00261CF9" w:rsidRPr="009D3C40">
        <w:rPr>
          <w:i/>
        </w:rPr>
        <w:t>t</w:t>
      </w:r>
      <w:r w:rsidR="00261CF9">
        <w:t xml:space="preserve">(13) = 0.337, </w:t>
      </w:r>
      <w:r w:rsidR="00261CF9" w:rsidRPr="009D3C40">
        <w:rPr>
          <w:i/>
        </w:rPr>
        <w:t>p</w:t>
      </w:r>
      <w:r w:rsidR="00261CF9">
        <w:t xml:space="preserve"> = 0.742) </w:t>
      </w:r>
      <w:r w:rsidR="00F24F08">
        <w:t xml:space="preserve">or the </w:t>
      </w:r>
      <w:r w:rsidR="00261CF9">
        <w:t>distracting</w:t>
      </w:r>
      <w:r w:rsidR="00F24F08">
        <w:t xml:space="preserve">  </w:t>
      </w:r>
      <w:r w:rsidR="00261CF9">
        <w:t>(</w:t>
      </w:r>
      <w:r w:rsidR="00261CF9" w:rsidRPr="009D3C40">
        <w:rPr>
          <w:i/>
        </w:rPr>
        <w:t>t</w:t>
      </w:r>
      <w:r w:rsidR="00261CF9">
        <w:t xml:space="preserve">(8.248) = -0.608, </w:t>
      </w:r>
      <w:r w:rsidR="00261CF9" w:rsidRPr="009D3C40">
        <w:rPr>
          <w:i/>
        </w:rPr>
        <w:t>p</w:t>
      </w:r>
      <w:r w:rsidR="00261CF9">
        <w:t xml:space="preserve"> = 0.559)</w:t>
      </w:r>
      <w:r w:rsidR="00F24F08">
        <w:t xml:space="preserve"> games</w:t>
      </w:r>
      <w:r w:rsidR="00DD3760">
        <w:t xml:space="preserve">. This suggests that having </w:t>
      </w:r>
      <w:r w:rsidR="00F24F08">
        <w:t xml:space="preserve">the </w:t>
      </w:r>
      <w:r w:rsidR="00DD3760">
        <w:t>games neither hurt nor helped the children remember the story content</w:t>
      </w:r>
      <w:r w:rsidR="00261CF9">
        <w:t>.</w:t>
      </w:r>
      <w:r w:rsidR="00502AA4">
        <w:t xml:space="preserve"> A graph depicting the results of </w:t>
      </w:r>
      <w:r>
        <w:t xml:space="preserve">the </w:t>
      </w:r>
      <w:r w:rsidR="00502AA4">
        <w:t xml:space="preserve">reading comprehension </w:t>
      </w:r>
      <w:r>
        <w:t xml:space="preserve">test </w:t>
      </w:r>
      <w:r w:rsidR="00502AA4">
        <w:t xml:space="preserve">per condition can </w:t>
      </w:r>
      <w:r w:rsidR="00AD61BD">
        <w:t xml:space="preserve">be found in Figure </w:t>
      </w:r>
      <w:r w:rsidR="00F72D01">
        <w:t>4</w:t>
      </w:r>
      <w:r w:rsidR="00502AA4">
        <w:t>.</w:t>
      </w:r>
      <w:r w:rsidR="00B52641">
        <w:t xml:space="preserve"> </w:t>
      </w:r>
    </w:p>
    <w:p w14:paraId="314B4022" w14:textId="0E8D9458" w:rsidR="00113809" w:rsidRDefault="00486C31" w:rsidP="007A79C3">
      <w:pPr>
        <w:spacing w:line="480" w:lineRule="auto"/>
        <w:ind w:firstLine="720"/>
      </w:pPr>
      <w:r>
        <w:t xml:space="preserve">To investigate whether the </w:t>
      </w:r>
      <w:r w:rsidR="00F67079">
        <w:t>eBook</w:t>
      </w:r>
      <w:r>
        <w:t xml:space="preserve"> condition affected the amount of content- and non-content-related </w:t>
      </w:r>
      <w:r w:rsidR="00D967EB">
        <w:t>exchanges</w:t>
      </w:r>
      <w:r w:rsidR="00113809">
        <w:t xml:space="preserve"> between parent and child, </w:t>
      </w:r>
      <w:r w:rsidR="00B752D2">
        <w:t xml:space="preserve">I </w:t>
      </w:r>
      <w:r>
        <w:t>ran independent samples t-test</w:t>
      </w:r>
      <w:r w:rsidR="00DD12F7">
        <w:t>s</w:t>
      </w:r>
      <w:r>
        <w:t xml:space="preserve"> for the </w:t>
      </w:r>
      <w:r w:rsidR="005F109A">
        <w:t xml:space="preserve">two </w:t>
      </w:r>
      <w:r w:rsidR="005F109A">
        <w:rPr>
          <w:i/>
        </w:rPr>
        <w:t>Parker Penguin</w:t>
      </w:r>
      <w:r w:rsidR="005F109A">
        <w:t xml:space="preserve"> conditions</w:t>
      </w:r>
      <w:r>
        <w:t xml:space="preserve"> and the </w:t>
      </w:r>
      <w:r w:rsidR="005F109A">
        <w:t xml:space="preserve">two </w:t>
      </w:r>
      <w:r w:rsidR="005F109A">
        <w:rPr>
          <w:i/>
        </w:rPr>
        <w:t xml:space="preserve">When I Grow </w:t>
      </w:r>
      <w:r w:rsidR="005F109A" w:rsidRPr="005F109A">
        <w:rPr>
          <w:i/>
        </w:rPr>
        <w:t>Up</w:t>
      </w:r>
      <w:r w:rsidR="005F109A" w:rsidRPr="009D3C40">
        <w:t xml:space="preserve"> </w:t>
      </w:r>
      <w:r w:rsidR="005F109A">
        <w:t>conditions</w:t>
      </w:r>
      <w:r>
        <w:t>.</w:t>
      </w:r>
      <w:r w:rsidR="009E1F4C">
        <w:t xml:space="preserve"> The results indicate significant</w:t>
      </w:r>
      <w:r w:rsidR="00DD12F7">
        <w:t>ly more</w:t>
      </w:r>
      <w:r w:rsidR="009E1F4C">
        <w:t xml:space="preserve"> non-content-related </w:t>
      </w:r>
      <w:r w:rsidR="005E7C37">
        <w:t>exchanges</w:t>
      </w:r>
      <w:r w:rsidR="009E1F4C">
        <w:t xml:space="preserve"> </w:t>
      </w:r>
      <w:r w:rsidR="00DD12F7">
        <w:t xml:space="preserve">for the </w:t>
      </w:r>
      <w:r w:rsidR="005F109A">
        <w:t xml:space="preserve">version of </w:t>
      </w:r>
      <w:r w:rsidR="005F109A">
        <w:rPr>
          <w:i/>
        </w:rPr>
        <w:t xml:space="preserve">Parker Penguin </w:t>
      </w:r>
      <w:r w:rsidR="005F109A">
        <w:t xml:space="preserve">with </w:t>
      </w:r>
      <w:r w:rsidR="00DD12F7">
        <w:t xml:space="preserve">compatible </w:t>
      </w:r>
      <w:r w:rsidR="005F109A">
        <w:t xml:space="preserve">games </w:t>
      </w:r>
      <w:r w:rsidR="00DD12F7">
        <w:t>(</w:t>
      </w:r>
      <w:r w:rsidR="00DD12F7" w:rsidRPr="00EC0813">
        <w:rPr>
          <w:i/>
        </w:rPr>
        <w:t>M</w:t>
      </w:r>
      <w:r w:rsidR="00DD12F7">
        <w:t xml:space="preserve"> = 20.833, </w:t>
      </w:r>
      <w:r w:rsidR="00DD12F7" w:rsidRPr="00EC0813">
        <w:rPr>
          <w:i/>
        </w:rPr>
        <w:t>SD</w:t>
      </w:r>
      <w:r w:rsidR="00DD12F7">
        <w:t xml:space="preserve"> = 12.384) compared to </w:t>
      </w:r>
      <w:r w:rsidR="009E1F4C">
        <w:t xml:space="preserve">the basic </w:t>
      </w:r>
      <w:r w:rsidR="005F109A">
        <w:t>version</w:t>
      </w:r>
      <w:r w:rsidR="009E1F4C">
        <w:t xml:space="preserve"> (</w:t>
      </w:r>
      <w:r w:rsidR="009E1F4C" w:rsidRPr="00EC0813">
        <w:rPr>
          <w:i/>
        </w:rPr>
        <w:t>M</w:t>
      </w:r>
      <w:r w:rsidR="009E1F4C">
        <w:t xml:space="preserve"> = 6.000, </w:t>
      </w:r>
      <w:r w:rsidR="009E1F4C" w:rsidRPr="00EC0813">
        <w:rPr>
          <w:i/>
        </w:rPr>
        <w:t>SD</w:t>
      </w:r>
      <w:r w:rsidR="009E1F4C">
        <w:t xml:space="preserve"> = 3.899)</w:t>
      </w:r>
      <w:r w:rsidR="00DD12F7">
        <w:t>,</w:t>
      </w:r>
      <w:r w:rsidR="009E1F4C">
        <w:t xml:space="preserve"> </w:t>
      </w:r>
      <w:r w:rsidR="009E1F4C" w:rsidRPr="00EC0813">
        <w:rPr>
          <w:i/>
        </w:rPr>
        <w:t>t</w:t>
      </w:r>
      <w:r w:rsidR="009E1F4C">
        <w:t>(</w:t>
      </w:r>
      <w:r w:rsidR="00E44333">
        <w:t xml:space="preserve">5.981) = -2.799, </w:t>
      </w:r>
      <w:r w:rsidR="00E44333" w:rsidRPr="00EC0813">
        <w:rPr>
          <w:i/>
        </w:rPr>
        <w:t>p</w:t>
      </w:r>
      <w:r w:rsidR="00E44333">
        <w:t xml:space="preserve"> = 0.031, </w:t>
      </w:r>
      <w:r w:rsidR="00E44333" w:rsidRPr="00EC0813">
        <w:rPr>
          <w:i/>
        </w:rPr>
        <w:t>d</w:t>
      </w:r>
      <w:r w:rsidR="00E44333">
        <w:t xml:space="preserve"> = -1.615</w:t>
      </w:r>
      <w:r w:rsidR="00723D53">
        <w:t>)</w:t>
      </w:r>
      <w:r w:rsidR="005E7C37">
        <w:t xml:space="preserve">. These types of exchanges for the enhanced compatible </w:t>
      </w:r>
      <w:r w:rsidR="00F67079">
        <w:t>eBook</w:t>
      </w:r>
      <w:r w:rsidR="00DD12F7">
        <w:t xml:space="preserve"> </w:t>
      </w:r>
      <w:r w:rsidR="005E7C37">
        <w:t>frequently revolved around the parent explaining to the child how to</w:t>
      </w:r>
      <w:r w:rsidR="00AC4F6D">
        <w:t xml:space="preserve"> </w:t>
      </w:r>
      <w:r w:rsidR="005E7C37">
        <w:t>play the games or press the hot</w:t>
      </w:r>
      <w:r w:rsidR="00865780">
        <w:t xml:space="preserve"> </w:t>
      </w:r>
      <w:r w:rsidR="005E7C37">
        <w:t>spots.</w:t>
      </w:r>
      <w:r w:rsidR="005E7C37">
        <w:rPr>
          <w:b/>
        </w:rPr>
        <w:t xml:space="preserve"> </w:t>
      </w:r>
      <w:r w:rsidR="005E7C37">
        <w:t xml:space="preserve">In terms of the content-related exchanges, </w:t>
      </w:r>
      <w:r w:rsidR="00B752D2">
        <w:t>I</w:t>
      </w:r>
      <w:r w:rsidR="005E7C37">
        <w:t xml:space="preserve"> found </w:t>
      </w:r>
      <w:r w:rsidR="009E1F4C">
        <w:t>no significant diffe</w:t>
      </w:r>
      <w:r w:rsidR="005E7C37">
        <w:t xml:space="preserve">rence </w:t>
      </w:r>
      <w:r w:rsidR="007B46AB">
        <w:t>i</w:t>
      </w:r>
      <w:r w:rsidR="006D02AA">
        <w:t xml:space="preserve">n overall content-related exchanges </w:t>
      </w:r>
      <w:r w:rsidR="009E1F4C">
        <w:t>between the basic compatible (</w:t>
      </w:r>
      <w:r w:rsidR="009E1F4C" w:rsidRPr="007B46AB">
        <w:rPr>
          <w:i/>
        </w:rPr>
        <w:t>M</w:t>
      </w:r>
      <w:r w:rsidR="009E1F4C">
        <w:t xml:space="preserve"> = 48.167, </w:t>
      </w:r>
      <w:r w:rsidR="009E1F4C" w:rsidRPr="007B46AB">
        <w:rPr>
          <w:i/>
        </w:rPr>
        <w:t>SD</w:t>
      </w:r>
      <w:r w:rsidR="009E1F4C">
        <w:t xml:space="preserve"> = 33.102) and the enhanced compatible (</w:t>
      </w:r>
      <w:r w:rsidR="009E1F4C" w:rsidRPr="007B46AB">
        <w:rPr>
          <w:i/>
        </w:rPr>
        <w:t>M</w:t>
      </w:r>
      <w:r w:rsidR="009E1F4C">
        <w:t xml:space="preserve"> = 21.833, </w:t>
      </w:r>
      <w:r w:rsidR="009E1F4C" w:rsidRPr="007B46AB">
        <w:rPr>
          <w:i/>
        </w:rPr>
        <w:t>SD</w:t>
      </w:r>
      <w:r w:rsidR="009E1F4C">
        <w:t xml:space="preserve"> = 19.385; </w:t>
      </w:r>
      <w:r w:rsidR="009E1F4C" w:rsidRPr="007B46AB">
        <w:rPr>
          <w:i/>
        </w:rPr>
        <w:t>t</w:t>
      </w:r>
      <w:r w:rsidR="009E1F4C">
        <w:t xml:space="preserve">(10) = 1.681, </w:t>
      </w:r>
      <w:r w:rsidR="009E1F4C" w:rsidRPr="007B46AB">
        <w:rPr>
          <w:i/>
        </w:rPr>
        <w:t>p</w:t>
      </w:r>
      <w:r w:rsidR="009E1F4C">
        <w:t xml:space="preserve"> = 0.124</w:t>
      </w:r>
      <w:r w:rsidR="007B46AB">
        <w:t xml:space="preserve">, </w:t>
      </w:r>
      <w:r w:rsidR="007B46AB" w:rsidRPr="00B7686D">
        <w:rPr>
          <w:i/>
        </w:rPr>
        <w:t>d</w:t>
      </w:r>
      <w:r w:rsidR="007B46AB">
        <w:t xml:space="preserve"> = </w:t>
      </w:r>
      <w:r w:rsidR="00B7686D">
        <w:t>0.971</w:t>
      </w:r>
      <w:r w:rsidR="005E7C37">
        <w:t>)</w:t>
      </w:r>
      <w:r w:rsidR="00AC4F6D">
        <w:t xml:space="preserve"> versions of </w:t>
      </w:r>
      <w:r w:rsidR="00AC4F6D">
        <w:rPr>
          <w:i/>
        </w:rPr>
        <w:t>Parker Penguin</w:t>
      </w:r>
      <w:r w:rsidR="00544414">
        <w:t>. However, this comparison revealed a large effect size, meaning the lack of significance may be due to the small sample size</w:t>
      </w:r>
      <w:r w:rsidR="009E1F4C">
        <w:t xml:space="preserve">. </w:t>
      </w:r>
      <w:r w:rsidR="00544414">
        <w:t>Additionally</w:t>
      </w:r>
      <w:r w:rsidR="002F1F76">
        <w:t xml:space="preserve">, when looking </w:t>
      </w:r>
      <w:r w:rsidR="00113809">
        <w:t xml:space="preserve">at individual </w:t>
      </w:r>
      <w:r w:rsidR="006D02AA">
        <w:t>types of</w:t>
      </w:r>
      <w:r w:rsidR="00113809">
        <w:t xml:space="preserve"> content-related exchanges, there were significantly more exchanges </w:t>
      </w:r>
      <w:r w:rsidR="00AC4F6D">
        <w:t>in which</w:t>
      </w:r>
      <w:r w:rsidR="00113809">
        <w:t xml:space="preserve"> the parent or child </w:t>
      </w:r>
      <w:r w:rsidR="00113809" w:rsidRPr="007B46AB">
        <w:rPr>
          <w:i/>
        </w:rPr>
        <w:t>prompt</w:t>
      </w:r>
      <w:r w:rsidR="00AC4F6D" w:rsidRPr="007B46AB">
        <w:rPr>
          <w:i/>
        </w:rPr>
        <w:t>ed</w:t>
      </w:r>
      <w:r w:rsidR="00113809" w:rsidRPr="007B46AB">
        <w:rPr>
          <w:i/>
        </w:rPr>
        <w:t xml:space="preserve"> the other with questions related to the text</w:t>
      </w:r>
      <w:r w:rsidR="00113809">
        <w:t xml:space="preserve"> for the basic </w:t>
      </w:r>
      <w:r w:rsidR="00AC4F6D">
        <w:rPr>
          <w:i/>
        </w:rPr>
        <w:t>Parker</w:t>
      </w:r>
      <w:r w:rsidR="00AC4F6D">
        <w:t xml:space="preserve"> </w:t>
      </w:r>
      <w:r w:rsidR="00F67079">
        <w:t>eBook</w:t>
      </w:r>
      <w:r w:rsidR="00113809">
        <w:t xml:space="preserve"> (</w:t>
      </w:r>
      <w:r w:rsidR="00113809" w:rsidRPr="007B46AB">
        <w:rPr>
          <w:i/>
        </w:rPr>
        <w:t>M</w:t>
      </w:r>
      <w:r w:rsidR="00113809">
        <w:t xml:space="preserve"> = 12.667, </w:t>
      </w:r>
      <w:r w:rsidR="00113809" w:rsidRPr="007B46AB">
        <w:rPr>
          <w:i/>
        </w:rPr>
        <w:t>SD</w:t>
      </w:r>
      <w:r w:rsidR="00113809">
        <w:t xml:space="preserve"> = 7.789) than the</w:t>
      </w:r>
      <w:r w:rsidR="00AC4F6D">
        <w:t xml:space="preserve"> version of </w:t>
      </w:r>
      <w:r w:rsidR="00AC4F6D">
        <w:rPr>
          <w:i/>
        </w:rPr>
        <w:t>Parker</w:t>
      </w:r>
      <w:r w:rsidR="00113809">
        <w:t xml:space="preserve"> </w:t>
      </w:r>
      <w:r w:rsidR="00AC4F6D">
        <w:t xml:space="preserve">with </w:t>
      </w:r>
      <w:r w:rsidR="00113809">
        <w:t xml:space="preserve">enhanced compatible </w:t>
      </w:r>
      <w:r w:rsidR="00AC4F6D">
        <w:t>games</w:t>
      </w:r>
      <w:r w:rsidR="00113809">
        <w:t xml:space="preserve"> (</w:t>
      </w:r>
      <w:r w:rsidR="00113809" w:rsidRPr="00B7686D">
        <w:rPr>
          <w:i/>
        </w:rPr>
        <w:t>M</w:t>
      </w:r>
      <w:r w:rsidR="00113809">
        <w:t xml:space="preserve"> = 3.571, </w:t>
      </w:r>
      <w:r w:rsidR="00113809" w:rsidRPr="00B7686D">
        <w:rPr>
          <w:i/>
        </w:rPr>
        <w:t>SD</w:t>
      </w:r>
      <w:r w:rsidR="00113809">
        <w:t xml:space="preserve"> = 3.457; </w:t>
      </w:r>
      <w:r w:rsidR="00113809" w:rsidRPr="00B7686D">
        <w:rPr>
          <w:i/>
        </w:rPr>
        <w:t>t</w:t>
      </w:r>
      <w:r w:rsidR="00113809">
        <w:t xml:space="preserve">(11) = 2.800, </w:t>
      </w:r>
      <w:r w:rsidR="00113809" w:rsidRPr="00B7686D">
        <w:rPr>
          <w:i/>
        </w:rPr>
        <w:t>p</w:t>
      </w:r>
      <w:r w:rsidR="00113809">
        <w:t xml:space="preserve"> = 0.017</w:t>
      </w:r>
      <w:r w:rsidR="00544414">
        <w:t>, d = 0.602</w:t>
      </w:r>
      <w:r w:rsidR="00113809">
        <w:t>).</w:t>
      </w:r>
      <w:r w:rsidR="00533910">
        <w:t xml:space="preserve"> A graph depicting the differences in content-related and non-content-related exchanges between compatible stories can be found in Figure 5.</w:t>
      </w:r>
    </w:p>
    <w:p w14:paraId="2EE833D7" w14:textId="3D71BD1F" w:rsidR="0014165B" w:rsidRPr="003D003E" w:rsidRDefault="009E1F4C" w:rsidP="007A79C3">
      <w:pPr>
        <w:spacing w:line="480" w:lineRule="auto"/>
        <w:ind w:firstLine="720"/>
        <w:rPr>
          <w:b/>
        </w:rPr>
      </w:pPr>
      <w:r>
        <w:t xml:space="preserve">I then did the same comparison with the </w:t>
      </w:r>
      <w:r w:rsidR="00F312E3">
        <w:rPr>
          <w:i/>
        </w:rPr>
        <w:t>When I Grow Up</w:t>
      </w:r>
      <w:r w:rsidR="00F312E3">
        <w:t xml:space="preserve"> </w:t>
      </w:r>
      <w:r>
        <w:t>stor</w:t>
      </w:r>
      <w:r w:rsidR="00F312E3">
        <w:t>y</w:t>
      </w:r>
      <w:r>
        <w:t xml:space="preserve"> and once again found significant</w:t>
      </w:r>
      <w:r w:rsidR="00F312E3">
        <w:t>ly more</w:t>
      </w:r>
      <w:r>
        <w:t xml:space="preserve"> non-content-related conversation </w:t>
      </w:r>
      <w:r w:rsidR="00F312E3">
        <w:t xml:space="preserve">when reading </w:t>
      </w:r>
      <w:r>
        <w:t>the enhanced book</w:t>
      </w:r>
      <w:r w:rsidR="00F312E3">
        <w:t xml:space="preserve"> with distracting games</w:t>
      </w:r>
      <w:r>
        <w:t xml:space="preserve"> (</w:t>
      </w:r>
      <w:r w:rsidRPr="00B7686D">
        <w:rPr>
          <w:i/>
        </w:rPr>
        <w:t>M</w:t>
      </w:r>
      <w:r>
        <w:t xml:space="preserve"> = 44.60, </w:t>
      </w:r>
      <w:r w:rsidRPr="00B7686D">
        <w:rPr>
          <w:i/>
        </w:rPr>
        <w:t>SD</w:t>
      </w:r>
      <w:r>
        <w:t xml:space="preserve"> = 38.991) </w:t>
      </w:r>
      <w:r w:rsidR="00F312E3">
        <w:t>compared to the basic book (</w:t>
      </w:r>
      <w:r w:rsidR="00F312E3" w:rsidRPr="00B7686D">
        <w:rPr>
          <w:i/>
        </w:rPr>
        <w:t>M</w:t>
      </w:r>
      <w:r w:rsidR="00F312E3">
        <w:t xml:space="preserve"> = 9.14, </w:t>
      </w:r>
      <w:r w:rsidR="00F312E3" w:rsidRPr="00544414">
        <w:rPr>
          <w:i/>
        </w:rPr>
        <w:t>SD</w:t>
      </w:r>
      <w:r w:rsidR="00F312E3">
        <w:t xml:space="preserve"> = 6.203</w:t>
      </w:r>
      <w:r w:rsidR="002E3A18">
        <w:t>;</w:t>
      </w:r>
      <w:r w:rsidR="00F312E3">
        <w:t xml:space="preserve"> </w:t>
      </w:r>
      <w:r w:rsidR="00E44333" w:rsidRPr="00544414">
        <w:rPr>
          <w:i/>
        </w:rPr>
        <w:t>t</w:t>
      </w:r>
      <w:r w:rsidR="00E44333">
        <w:t xml:space="preserve">(10) = -2.410, </w:t>
      </w:r>
      <w:r w:rsidR="00E44333" w:rsidRPr="00544414">
        <w:rPr>
          <w:i/>
        </w:rPr>
        <w:t>p</w:t>
      </w:r>
      <w:r w:rsidR="00E44333">
        <w:t xml:space="preserve"> = 0.037, </w:t>
      </w:r>
      <w:r w:rsidR="00E44333" w:rsidRPr="00544414">
        <w:rPr>
          <w:i/>
        </w:rPr>
        <w:t>d</w:t>
      </w:r>
      <w:r w:rsidR="00E44333">
        <w:t xml:space="preserve"> = -1.270</w:t>
      </w:r>
      <w:r>
        <w:t xml:space="preserve">) and no significant difference for the content-related conversation between the </w:t>
      </w:r>
      <w:r w:rsidR="00F312E3">
        <w:t>enhanced book (</w:t>
      </w:r>
      <w:r w:rsidR="00F312E3" w:rsidRPr="00544414">
        <w:rPr>
          <w:i/>
        </w:rPr>
        <w:t>M</w:t>
      </w:r>
      <w:r w:rsidR="00F312E3">
        <w:t xml:space="preserve"> = 23.40, </w:t>
      </w:r>
      <w:r w:rsidR="00F312E3" w:rsidRPr="00544414">
        <w:rPr>
          <w:i/>
        </w:rPr>
        <w:t>SD</w:t>
      </w:r>
      <w:r w:rsidR="00F312E3">
        <w:t xml:space="preserve"> = 23.362) and the </w:t>
      </w:r>
      <w:r>
        <w:t>basic book (</w:t>
      </w:r>
      <w:r w:rsidRPr="00544414">
        <w:rPr>
          <w:i/>
        </w:rPr>
        <w:t>M</w:t>
      </w:r>
      <w:r>
        <w:t xml:space="preserve"> = 42.71, </w:t>
      </w:r>
      <w:r w:rsidRPr="00544414">
        <w:rPr>
          <w:i/>
        </w:rPr>
        <w:t xml:space="preserve">SD </w:t>
      </w:r>
      <w:r>
        <w:t>= 38.431</w:t>
      </w:r>
      <w:r w:rsidR="00A234A4">
        <w:t xml:space="preserve">; </w:t>
      </w:r>
      <w:r w:rsidR="00E44333" w:rsidRPr="00544414">
        <w:rPr>
          <w:i/>
        </w:rPr>
        <w:t>t</w:t>
      </w:r>
      <w:r w:rsidR="00E44333">
        <w:t xml:space="preserve">(10) = 1.044, </w:t>
      </w:r>
      <w:r w:rsidR="00E44333" w:rsidRPr="00544414">
        <w:rPr>
          <w:i/>
        </w:rPr>
        <w:t>p</w:t>
      </w:r>
      <w:r w:rsidR="00E44333">
        <w:t xml:space="preserve"> = 0.321, </w:t>
      </w:r>
      <w:r w:rsidR="00E44333" w:rsidRPr="00544414">
        <w:rPr>
          <w:i/>
        </w:rPr>
        <w:t>d</w:t>
      </w:r>
      <w:r w:rsidR="00E44333">
        <w:t xml:space="preserve"> = 0.607</w:t>
      </w:r>
      <w:r w:rsidR="0014165B">
        <w:t>)</w:t>
      </w:r>
      <w:r w:rsidR="00553B48">
        <w:t xml:space="preserve">, although this comparison revealed </w:t>
      </w:r>
      <w:r w:rsidR="00804A31">
        <w:t xml:space="preserve">a moderate effect size, meaning the lack of significance may be due to the small sample size. </w:t>
      </w:r>
      <w:r w:rsidR="000E0D84">
        <w:t xml:space="preserve">Similar to the compatible stories, the </w:t>
      </w:r>
      <w:r w:rsidR="00F312E3">
        <w:t xml:space="preserve">number </w:t>
      </w:r>
      <w:r w:rsidR="000E0D84">
        <w:t>of non-content-related exchanges in the enhanced distracting book frequently revolved around discussing how to play the games.</w:t>
      </w:r>
      <w:r w:rsidR="000E7D0E">
        <w:t xml:space="preserve"> A graph depicting the differences in content-related and non-content-related exchanges between distracting stories can be found in Figure 6.</w:t>
      </w:r>
      <w:r w:rsidR="0097456F">
        <w:t xml:space="preserve"> </w:t>
      </w:r>
    </w:p>
    <w:p w14:paraId="1D1990A1" w14:textId="187FEDBA" w:rsidR="00BE1A04" w:rsidRDefault="00EE33A5" w:rsidP="00BD3F66">
      <w:pPr>
        <w:spacing w:line="480" w:lineRule="auto"/>
        <w:ind w:firstLine="720"/>
      </w:pPr>
      <w:r>
        <w:t xml:space="preserve">One potential reason for the significant increase in non-content-related </w:t>
      </w:r>
      <w:r w:rsidR="00AA0780">
        <w:t>exchanges</w:t>
      </w:r>
      <w:r>
        <w:t xml:space="preserve"> for both </w:t>
      </w:r>
      <w:r w:rsidR="00DC5E3D">
        <w:t xml:space="preserve">of the </w:t>
      </w:r>
      <w:r>
        <w:t xml:space="preserve">enhanced </w:t>
      </w:r>
      <w:r w:rsidR="00F67079">
        <w:t>eBook</w:t>
      </w:r>
      <w:r>
        <w:t xml:space="preserve">s compared to their basic counterparts is the </w:t>
      </w:r>
      <w:r w:rsidR="00D224B6">
        <w:t xml:space="preserve">embedded </w:t>
      </w:r>
      <w:r>
        <w:t xml:space="preserve">games that create more opportunities for the parent and child to discuss non-content-related aspects of the book, especially if the games do not pertain to the story content. </w:t>
      </w:r>
      <w:r w:rsidR="00C0611A">
        <w:t xml:space="preserve">To investigate whether the </w:t>
      </w:r>
      <w:r w:rsidR="00AA0780">
        <w:t xml:space="preserve">enhanced </w:t>
      </w:r>
      <w:r w:rsidR="00F67079">
        <w:t>eBook</w:t>
      </w:r>
      <w:r w:rsidR="00AA0780">
        <w:t xml:space="preserve">s created more non-content-related exchanges than their basic counterparts during parts of the story that </w:t>
      </w:r>
      <w:r w:rsidR="00DC2454">
        <w:t>did not include</w:t>
      </w:r>
      <w:r w:rsidR="00AA0780">
        <w:t xml:space="preserve"> games/hot</w:t>
      </w:r>
      <w:r w:rsidR="00865780">
        <w:t xml:space="preserve"> </w:t>
      </w:r>
      <w:r w:rsidR="00AA0780">
        <w:t>spots</w:t>
      </w:r>
      <w:r w:rsidR="007D6C17">
        <w:t xml:space="preserve">, </w:t>
      </w:r>
      <w:r w:rsidR="000135A7">
        <w:t>I</w:t>
      </w:r>
      <w:r w:rsidR="007D6C17">
        <w:t xml:space="preserve"> ran a</w:t>
      </w:r>
      <w:r w:rsidR="00AA0780">
        <w:t>n independent</w:t>
      </w:r>
      <w:r w:rsidR="007D6C17">
        <w:t xml:space="preserve"> samples t-test</w:t>
      </w:r>
      <w:r w:rsidR="00AA0780">
        <w:t xml:space="preserve"> for</w:t>
      </w:r>
      <w:r w:rsidR="00DC2454">
        <w:t xml:space="preserve"> the version of each story with and without the embedded games. </w:t>
      </w:r>
      <w:r w:rsidR="007E67AA">
        <w:t xml:space="preserve">For </w:t>
      </w:r>
      <w:r w:rsidR="00DC2454">
        <w:rPr>
          <w:i/>
        </w:rPr>
        <w:t>When I Grow Up</w:t>
      </w:r>
      <w:r w:rsidR="007E67AA">
        <w:t xml:space="preserve">, </w:t>
      </w:r>
      <w:r w:rsidR="00436AD2">
        <w:t xml:space="preserve">I </w:t>
      </w:r>
      <w:r w:rsidR="007E67AA">
        <w:t>found</w:t>
      </w:r>
      <w:r w:rsidR="007D6C17">
        <w:t xml:space="preserve"> no significant difference between </w:t>
      </w:r>
      <w:r w:rsidR="00ED1FC8">
        <w:t xml:space="preserve">the </w:t>
      </w:r>
      <w:r w:rsidR="007D6C17">
        <w:t xml:space="preserve">amount of </w:t>
      </w:r>
      <w:r w:rsidR="00ED1FC8">
        <w:t xml:space="preserve">non-content-related </w:t>
      </w:r>
      <w:r w:rsidR="007D6C17">
        <w:t xml:space="preserve">exchanges </w:t>
      </w:r>
      <w:r w:rsidR="00DC2454">
        <w:t>(outside of</w:t>
      </w:r>
      <w:r w:rsidR="00ED1FC8">
        <w:t xml:space="preserve"> discussing </w:t>
      </w:r>
      <w:r w:rsidR="00DC2454">
        <w:t xml:space="preserve">the distracting </w:t>
      </w:r>
      <w:r w:rsidR="00ED1FC8">
        <w:t>games/hot</w:t>
      </w:r>
      <w:r w:rsidR="00865780">
        <w:t xml:space="preserve"> </w:t>
      </w:r>
      <w:r w:rsidR="00ED1FC8">
        <w:t>spots</w:t>
      </w:r>
      <w:r w:rsidR="00DC2454">
        <w:t>)</w:t>
      </w:r>
      <w:r w:rsidR="00ED1FC8">
        <w:t xml:space="preserve"> in the enhanced story (</w:t>
      </w:r>
      <w:r w:rsidR="00ED1FC8" w:rsidRPr="00544414">
        <w:rPr>
          <w:i/>
        </w:rPr>
        <w:t>M</w:t>
      </w:r>
      <w:r w:rsidR="00ED1FC8">
        <w:t xml:space="preserve"> = 12.000, </w:t>
      </w:r>
      <w:r w:rsidR="00ED1FC8" w:rsidRPr="00544414">
        <w:rPr>
          <w:i/>
        </w:rPr>
        <w:t>SD</w:t>
      </w:r>
      <w:r w:rsidR="00ED1FC8">
        <w:t xml:space="preserve"> = 7.969) and the basic story (</w:t>
      </w:r>
      <w:r w:rsidR="00ED1FC8" w:rsidRPr="00544414">
        <w:rPr>
          <w:i/>
        </w:rPr>
        <w:t>M</w:t>
      </w:r>
      <w:r w:rsidR="00ED1FC8">
        <w:t xml:space="preserve"> = 9.143, </w:t>
      </w:r>
      <w:r w:rsidR="00ED1FC8" w:rsidRPr="00544414">
        <w:rPr>
          <w:i/>
        </w:rPr>
        <w:t>SD</w:t>
      </w:r>
      <w:r w:rsidR="00ED1FC8">
        <w:t xml:space="preserve"> = 6.203; </w:t>
      </w:r>
      <w:r w:rsidR="00ED1FC8" w:rsidRPr="00544414">
        <w:rPr>
          <w:i/>
        </w:rPr>
        <w:t>t</w:t>
      </w:r>
      <w:r w:rsidR="00ED1FC8">
        <w:t xml:space="preserve">(10) = -0.701, </w:t>
      </w:r>
      <w:r w:rsidR="00ED1FC8" w:rsidRPr="00544414">
        <w:rPr>
          <w:i/>
        </w:rPr>
        <w:t>p</w:t>
      </w:r>
      <w:r w:rsidR="00ED1FC8">
        <w:t xml:space="preserve"> = 0.499, </w:t>
      </w:r>
      <w:r w:rsidR="00ED1FC8" w:rsidRPr="00544414">
        <w:rPr>
          <w:i/>
        </w:rPr>
        <w:t>d</w:t>
      </w:r>
      <w:r w:rsidR="00ED1FC8">
        <w:t xml:space="preserve"> = </w:t>
      </w:r>
      <w:r w:rsidR="00B14D08">
        <w:t>0.400</w:t>
      </w:r>
      <w:r w:rsidR="00ED1FC8">
        <w:t xml:space="preserve">). For </w:t>
      </w:r>
      <w:r w:rsidR="00DC2454">
        <w:rPr>
          <w:i/>
        </w:rPr>
        <w:t>Parker Penguin</w:t>
      </w:r>
      <w:r w:rsidR="00ED1FC8">
        <w:t xml:space="preserve">, </w:t>
      </w:r>
      <w:r w:rsidR="001C3571">
        <w:t xml:space="preserve">I </w:t>
      </w:r>
      <w:r w:rsidR="00ED1FC8">
        <w:t xml:space="preserve">also found no significant difference between the total amount of non-content-related exchanges </w:t>
      </w:r>
      <w:r w:rsidR="00DC2454">
        <w:t>(</w:t>
      </w:r>
      <w:r w:rsidR="00ED1FC8">
        <w:t xml:space="preserve">minus discussing </w:t>
      </w:r>
      <w:r w:rsidR="00DC2454">
        <w:t xml:space="preserve">the compatible </w:t>
      </w:r>
      <w:r w:rsidR="00ED1FC8">
        <w:t>games/hot</w:t>
      </w:r>
      <w:r w:rsidR="00865780">
        <w:t xml:space="preserve"> </w:t>
      </w:r>
      <w:r w:rsidR="00ED1FC8">
        <w:t>spots</w:t>
      </w:r>
      <w:r w:rsidR="00DC2454">
        <w:t>)</w:t>
      </w:r>
      <w:r w:rsidR="00ED1FC8">
        <w:t xml:space="preserve"> in the enhanced story (</w:t>
      </w:r>
      <w:r w:rsidR="00ED1FC8" w:rsidRPr="00544414">
        <w:rPr>
          <w:i/>
        </w:rPr>
        <w:t>M</w:t>
      </w:r>
      <w:r w:rsidR="00ED1FC8">
        <w:t xml:space="preserve"> = 7.667, </w:t>
      </w:r>
      <w:r w:rsidR="00ED1FC8" w:rsidRPr="00544414">
        <w:rPr>
          <w:i/>
        </w:rPr>
        <w:t>SD</w:t>
      </w:r>
      <w:r w:rsidR="00ED1FC8">
        <w:t xml:space="preserve"> = 6.186) and the basic story (M = 6.000, SD = 3.899; t(10) = -0.558, p = 0.589, d = </w:t>
      </w:r>
      <w:r w:rsidR="00B14D08">
        <w:t>0.322</w:t>
      </w:r>
      <w:r w:rsidR="00ED1FC8">
        <w:t xml:space="preserve">). </w:t>
      </w:r>
      <w:r w:rsidR="00C95259">
        <w:t xml:space="preserve">This suggests that much of the difference in non-content-related exchanges between the enhanced and basic stories is due to </w:t>
      </w:r>
      <w:r w:rsidR="00602ABE">
        <w:t>conversations surrounding the games and hot</w:t>
      </w:r>
      <w:r w:rsidR="00865780">
        <w:t xml:space="preserve"> </w:t>
      </w:r>
      <w:r w:rsidR="00602ABE">
        <w:t>spots that are found in the enhanced stories but not the basic ones.</w:t>
      </w:r>
      <w:r w:rsidR="003D4DE8">
        <w:t xml:space="preserve"> However, as noted above, no significant difference was found between the enhanced stories and their basic counterparts in terms of content-related conversation. This implies that, although most of the non-content-related conversation surrounded the games and hot</w:t>
      </w:r>
      <w:r w:rsidR="00865780">
        <w:t xml:space="preserve"> </w:t>
      </w:r>
      <w:r w:rsidR="003D4DE8">
        <w:t>spots, this focus did not detract the parents and children from content-related conversation as well.</w:t>
      </w:r>
    </w:p>
    <w:p w14:paraId="78CE3BF0" w14:textId="77777777" w:rsidR="001F42E1" w:rsidRDefault="001F42E1" w:rsidP="001F42E1">
      <w:pPr>
        <w:spacing w:line="480" w:lineRule="auto"/>
        <w:jc w:val="center"/>
      </w:pPr>
      <w:r>
        <w:t>Discussion</w:t>
      </w:r>
    </w:p>
    <w:p w14:paraId="1ADE6305" w14:textId="7ECFA84C" w:rsidR="00671711" w:rsidRDefault="00F402EE" w:rsidP="00F402EE">
      <w:pPr>
        <w:spacing w:line="480" w:lineRule="auto"/>
        <w:ind w:firstLine="720"/>
      </w:pPr>
      <w:r>
        <w:t xml:space="preserve">In the </w:t>
      </w:r>
      <w:r w:rsidR="00816DBD">
        <w:t>research reported here,</w:t>
      </w:r>
      <w:r>
        <w:t xml:space="preserve"> I investigated how the quality of the games embedded in interactive </w:t>
      </w:r>
      <w:r w:rsidR="00F67079">
        <w:t>eBook</w:t>
      </w:r>
      <w:r>
        <w:t>s affects how much a</w:t>
      </w:r>
      <w:r w:rsidR="004974FD">
        <w:t xml:space="preserve"> child learn</w:t>
      </w:r>
      <w:r w:rsidR="00816DBD">
        <w:t>s</w:t>
      </w:r>
      <w:r w:rsidR="004974FD">
        <w:t xml:space="preserve"> from the story, i.e., how many new words a child learn</w:t>
      </w:r>
      <w:r w:rsidR="00D75577">
        <w:t>s</w:t>
      </w:r>
      <w:r w:rsidR="004974FD">
        <w:t xml:space="preserve"> from </w:t>
      </w:r>
      <w:r w:rsidR="00D75577">
        <w:t xml:space="preserve">reading </w:t>
      </w:r>
      <w:r w:rsidR="004974FD">
        <w:t>the story, and how much the child remember</w:t>
      </w:r>
      <w:r w:rsidR="00D75577">
        <w:t>s</w:t>
      </w:r>
      <w:r w:rsidR="004974FD">
        <w:t xml:space="preserve"> </w:t>
      </w:r>
      <w:r w:rsidR="00D75577">
        <w:t xml:space="preserve">about </w:t>
      </w:r>
      <w:r w:rsidR="004974FD">
        <w:t>the story. I also examined how the quality of the parent’s and child’s co-reading played a role in what the child learned.</w:t>
      </w:r>
      <w:r w:rsidR="00107164">
        <w:t xml:space="preserve"> The results indicated that</w:t>
      </w:r>
      <w:r w:rsidR="00C37C5F">
        <w:t xml:space="preserve"> the interactivity in </w:t>
      </w:r>
      <w:r w:rsidR="00D75577">
        <w:t xml:space="preserve">these </w:t>
      </w:r>
      <w:r w:rsidR="00C37C5F">
        <w:t xml:space="preserve">enhanced </w:t>
      </w:r>
      <w:r w:rsidR="00F67079">
        <w:t>eBook</w:t>
      </w:r>
      <w:r w:rsidR="00C37C5F">
        <w:t>s d</w:t>
      </w:r>
      <w:r w:rsidR="00D75577">
        <w:t>id</w:t>
      </w:r>
      <w:r w:rsidR="00C37C5F">
        <w:t xml:space="preserve"> not affect how many new words a child learn</w:t>
      </w:r>
      <w:r w:rsidR="00D75577">
        <w:t>ed</w:t>
      </w:r>
      <w:r w:rsidR="00C37C5F">
        <w:t xml:space="preserve"> and how much the child remember</w:t>
      </w:r>
      <w:r w:rsidR="00D75577">
        <w:t>ed</w:t>
      </w:r>
      <w:r w:rsidR="00C37C5F">
        <w:t>.</w:t>
      </w:r>
      <w:r w:rsidR="00281846">
        <w:t xml:space="preserve"> Additionally, the enhanced </w:t>
      </w:r>
      <w:r w:rsidR="00F67079">
        <w:t>eBook</w:t>
      </w:r>
      <w:r w:rsidR="00281846">
        <w:t>s elicited more non-content-related exchanges due to their games and hot</w:t>
      </w:r>
      <w:r w:rsidR="00865780">
        <w:t xml:space="preserve"> </w:t>
      </w:r>
      <w:r w:rsidR="00281846">
        <w:t>spots, but these interactive aspects of the stories did not take away from the amount of content-related exchanges between the parent and child.</w:t>
      </w:r>
    </w:p>
    <w:p w14:paraId="608981F8" w14:textId="77777777" w:rsidR="00F44CB2" w:rsidRPr="00335771" w:rsidRDefault="004C319C" w:rsidP="00F44CB2">
      <w:pPr>
        <w:spacing w:line="480" w:lineRule="auto"/>
        <w:ind w:firstLine="720"/>
      </w:pPr>
      <w:r>
        <w:t xml:space="preserve">I had predicted that </w:t>
      </w:r>
      <w:r w:rsidR="00941BB1">
        <w:t xml:space="preserve">children would learn </w:t>
      </w:r>
      <w:r w:rsidR="005E4A58" w:rsidRPr="00841435">
        <w:rPr>
          <w:i/>
        </w:rPr>
        <w:t>more</w:t>
      </w:r>
      <w:r w:rsidR="00941BB1">
        <w:t xml:space="preserve"> vocabulary words from the enhanced compatible story than they would from its basic counterpart, and that they would learn </w:t>
      </w:r>
      <w:r w:rsidR="005E4A58" w:rsidRPr="00841435">
        <w:rPr>
          <w:i/>
        </w:rPr>
        <w:t>less</w:t>
      </w:r>
      <w:r w:rsidR="00941BB1">
        <w:t xml:space="preserve"> vocabulary words from the enhanced distracting story than they would from its basic counterpart. </w:t>
      </w:r>
      <w:r w:rsidR="00D75577">
        <w:t xml:space="preserve">There are several potential reasons </w:t>
      </w:r>
      <w:r w:rsidR="00CD5187">
        <w:t>why</w:t>
      </w:r>
      <w:r w:rsidR="00D75577">
        <w:t xml:space="preserve"> my hypothesis was not supported.  First, t</w:t>
      </w:r>
      <w:r w:rsidR="00941BB1">
        <w:t xml:space="preserve">he fact that the children learned just as many vocabulary words from their assigned </w:t>
      </w:r>
      <w:r w:rsidR="00F67079">
        <w:t>eBook</w:t>
      </w:r>
      <w:r w:rsidR="00941BB1">
        <w:t xml:space="preserve"> in all conditions </w:t>
      </w:r>
      <w:r w:rsidR="00D8141B">
        <w:t>may be attributed to the fact that</w:t>
      </w:r>
      <w:r w:rsidR="000160F7">
        <w:t xml:space="preserve"> not enough vocabulary words were tested </w:t>
      </w:r>
      <w:r w:rsidR="00201371">
        <w:t xml:space="preserve">(8 words per story) </w:t>
      </w:r>
      <w:r w:rsidR="000160F7">
        <w:t>to find a significant change in vocabulary words learned</w:t>
      </w:r>
      <w:r w:rsidR="00C551BF">
        <w:t>, since children already knew an average of 4 of the tested words coming into the study</w:t>
      </w:r>
      <w:r w:rsidR="000160F7">
        <w:t>.</w:t>
      </w:r>
      <w:r w:rsidR="00C551BF">
        <w:t xml:space="preserve"> </w:t>
      </w:r>
      <w:r w:rsidR="000160F7">
        <w:t>Another potential reason for this finding is that the pre-test and post-test looked too similar. Some children asked at the beginning of the post-test whether this was the same test they did on the first day, suggesting they recognized the pictures on the cards. As a result, some children may have selected the pictures on the post-test flashcards based on what they had chosen last time rather than what they currently believe the correct answer is.</w:t>
      </w:r>
      <w:r w:rsidR="00335771">
        <w:t xml:space="preserve">  However, it is also possible that the compatible activities in the </w:t>
      </w:r>
      <w:r w:rsidR="005E4A58" w:rsidRPr="00841435">
        <w:rPr>
          <w:i/>
        </w:rPr>
        <w:t>Parker Penguin</w:t>
      </w:r>
      <w:r w:rsidR="00335771">
        <w:t xml:space="preserve"> book did not make the words taught by the story more memorable, and the games in </w:t>
      </w:r>
      <w:r w:rsidR="005E4A58" w:rsidRPr="00841435">
        <w:rPr>
          <w:i/>
        </w:rPr>
        <w:t>When I Grow Up</w:t>
      </w:r>
      <w:r w:rsidR="00335771">
        <w:t xml:space="preserve"> did not distract children from learning the story vocabulary.</w:t>
      </w:r>
    </w:p>
    <w:p w14:paraId="164BE80E" w14:textId="3DCE1C32" w:rsidR="00D603D0" w:rsidRDefault="00F44CB2" w:rsidP="00D603D0">
      <w:pPr>
        <w:spacing w:line="480" w:lineRule="auto"/>
        <w:ind w:firstLine="720"/>
      </w:pPr>
      <w:r>
        <w:t xml:space="preserve">Similar to vocabulary acquisition, I had predicted that children </w:t>
      </w:r>
      <w:r w:rsidR="00FF18CA">
        <w:t xml:space="preserve">who read the enhanced compatible story </w:t>
      </w:r>
      <w:r>
        <w:t>would remember more from the story than those who read its basic counterpart, and that those who read the enhanced distracting story would remember less from the story than those who read its basic counterpart</w:t>
      </w:r>
      <w:r w:rsidR="00E56882">
        <w:t>, but</w:t>
      </w:r>
      <w:r w:rsidR="00D75577">
        <w:t xml:space="preserve"> this was not the case</w:t>
      </w:r>
      <w:r>
        <w:t xml:space="preserve">. The reason for this finding could be as simple as </w:t>
      </w:r>
      <w:r w:rsidR="00083AB6">
        <w:t xml:space="preserve">the </w:t>
      </w:r>
      <w:r>
        <w:t xml:space="preserve">children being able to remember </w:t>
      </w:r>
      <w:r w:rsidR="00335771">
        <w:t xml:space="preserve">story </w:t>
      </w:r>
      <w:r>
        <w:t xml:space="preserve">content regardless of format. This would </w:t>
      </w:r>
      <w:r w:rsidR="00335771">
        <w:t xml:space="preserve">fit with </w:t>
      </w:r>
      <w:r>
        <w:t xml:space="preserve">the findings of Ackermann and Goldsmith (2011), whose study compared how well college students performed on a test when they studied using either a textbook or eBook while given either a </w:t>
      </w:r>
      <w:r w:rsidR="00D75577">
        <w:t xml:space="preserve">limited </w:t>
      </w:r>
      <w:r>
        <w:t xml:space="preserve">amount of time to study for the test or no time constraint. </w:t>
      </w:r>
      <w:r w:rsidR="002D18FA">
        <w:t xml:space="preserve">Their results indicated that the students performed the same on the test regardless of whether they read the print book or eBook </w:t>
      </w:r>
      <w:r w:rsidR="00D75577">
        <w:t>when put under a time constraint</w:t>
      </w:r>
      <w:r w:rsidR="002D18FA">
        <w:t>.</w:t>
      </w:r>
      <w:r w:rsidR="00D603D0">
        <w:t xml:space="preserve"> The time restrictions </w:t>
      </w:r>
      <w:r w:rsidR="00F7593D">
        <w:t xml:space="preserve">in the present </w:t>
      </w:r>
      <w:r w:rsidR="00D603D0">
        <w:t>study could be attributed to</w:t>
      </w:r>
      <w:r w:rsidR="001418C5">
        <w:t xml:space="preserve"> </w:t>
      </w:r>
      <w:r w:rsidR="00D603D0">
        <w:t>the requirement of reading the eBook a certain number of times. In fact, the consistency in how many times each child and parent read the book together may contribute to the similar reading comprehension scores across conditions. In the study by de Jong and Bus (2002), the results indicated that children who read the print book heard the story more times during the sessions than the children who read the eBook with game restrictions, who in turn heard the story more times during the sessions than the children who read the eBook without game restrictions. They also found that the more times the child heard the story, the better they did on reading comprehension. This could imply that children need to hear a story a certain number of times in order to remember the story content.</w:t>
      </w:r>
      <w:r w:rsidR="00335771">
        <w:t xml:space="preserve">  In the current study, the children in all conditions ended up hearing the story an equivalent number of times, which may explain why learning was equivalent across conditions.</w:t>
      </w:r>
    </w:p>
    <w:p w14:paraId="79121635" w14:textId="77777777" w:rsidR="00303F15" w:rsidRDefault="00303F15" w:rsidP="00D603D0">
      <w:pPr>
        <w:spacing w:line="480" w:lineRule="auto"/>
        <w:ind w:firstLine="720"/>
      </w:pPr>
      <w:r>
        <w:t xml:space="preserve">Although time restraints and story repetition may be potential factors in children’s success in remembering the story, another could be how the reading comprehension test was conducted. </w:t>
      </w:r>
      <w:r w:rsidR="00C87F0C">
        <w:t>Studies have found that when a child is asked to retell the story (rather than be asked to orally respond to questions about the story), children who read the eBook provide</w:t>
      </w:r>
      <w:r w:rsidR="003E5EF3">
        <w:t>d</w:t>
      </w:r>
      <w:r w:rsidR="00C87F0C">
        <w:t xml:space="preserve"> a better recollection of the story than those who read the print book (de Jong and Bus, 2004)</w:t>
      </w:r>
      <w:r w:rsidR="00335771">
        <w:t>. A</w:t>
      </w:r>
      <w:r w:rsidR="00C87F0C">
        <w:t xml:space="preserve"> </w:t>
      </w:r>
      <w:r w:rsidR="00335771">
        <w:t xml:space="preserve">child in a </w:t>
      </w:r>
      <w:r w:rsidR="00C87F0C">
        <w:t xml:space="preserve">case study </w:t>
      </w:r>
      <w:r w:rsidR="00335771">
        <w:t xml:space="preserve">who </w:t>
      </w:r>
      <w:r w:rsidR="00C87F0C">
        <w:t xml:space="preserve">read </w:t>
      </w:r>
      <w:r w:rsidR="007A7523">
        <w:t>a more “considerate” (compatible) story and a more “inconsiderate” (distracting) story created a more cohesive retelling of the story for the considerate story and a more fragmented retelling for the inconsiderate story (Labbo and Kuhn, 2000).</w:t>
      </w:r>
      <w:r w:rsidR="00781F3A">
        <w:t xml:space="preserve"> This may suggest that </w:t>
      </w:r>
      <w:r w:rsidR="008A6139">
        <w:t>retelling a story requires a deeper understanding of the story content than orally responding to specific questions, which only requires the child to know fragmented pieces of the story.</w:t>
      </w:r>
      <w:r w:rsidR="00D21DA0">
        <w:t xml:space="preserve"> As a result, </w:t>
      </w:r>
      <w:r w:rsidR="00D4207F">
        <w:t xml:space="preserve">the data </w:t>
      </w:r>
      <w:r w:rsidR="00083AB6">
        <w:t xml:space="preserve">I collected </w:t>
      </w:r>
      <w:r w:rsidR="00D4207F">
        <w:t>may not portray</w:t>
      </w:r>
      <w:r w:rsidR="00D21DA0">
        <w:t xml:space="preserve"> differences in reading comprehension scores between the different conditions because the test </w:t>
      </w:r>
      <w:r w:rsidR="000D283A">
        <w:t>did not require a deep enough understanding of the story content.</w:t>
      </w:r>
    </w:p>
    <w:p w14:paraId="45EAE724" w14:textId="77777777" w:rsidR="00503D04" w:rsidRDefault="005A362A" w:rsidP="00D603D0">
      <w:pPr>
        <w:spacing w:line="480" w:lineRule="auto"/>
        <w:ind w:firstLine="720"/>
      </w:pPr>
      <w:r>
        <w:t xml:space="preserve">In terms of the co-reading, the types of exchanges that occurred between the parent and child while reading the eBook did not affect how many words the child learned from the story or how much he/she remembered from the story. This result </w:t>
      </w:r>
      <w:r w:rsidR="00CC1346">
        <w:t xml:space="preserve">is </w:t>
      </w:r>
      <w:r>
        <w:t>surprising because it would seem logical that the more content-related exchanges that occurred during the readings (e.g.,</w:t>
      </w:r>
      <w:r w:rsidR="00335771">
        <w:t xml:space="preserve"> </w:t>
      </w:r>
      <w:r>
        <w:t xml:space="preserve">defining new words and asking questions about the story), the </w:t>
      </w:r>
      <w:r w:rsidR="000B5830">
        <w:t>more new words the child would learn from the story and the better the child would remember the story. In contrast, it would seem that the more non-content-related exchanges that took place between parent and child while reading the stories (e.g., more focus on the games or off-topic situations), the less emphasis there would be on new words and the story content, causing the child to learn fewer words and remember less from the story.</w:t>
      </w:r>
    </w:p>
    <w:p w14:paraId="5FB21B88" w14:textId="77777777" w:rsidR="00B24672" w:rsidRDefault="00B24672" w:rsidP="00D603D0">
      <w:pPr>
        <w:spacing w:line="480" w:lineRule="auto"/>
        <w:ind w:firstLine="720"/>
      </w:pPr>
      <w:r>
        <w:t xml:space="preserve">There are multiple potential reasons for these findings. </w:t>
      </w:r>
      <w:r w:rsidR="004512D0">
        <w:t xml:space="preserve">The first relates to the issue with the </w:t>
      </w:r>
      <w:r w:rsidR="00083AB6">
        <w:t xml:space="preserve">story </w:t>
      </w:r>
      <w:r w:rsidR="004512D0">
        <w:t xml:space="preserve">vocabulary tests themselves. </w:t>
      </w:r>
      <w:r w:rsidR="00083AB6">
        <w:t>If there were problems with the tests</w:t>
      </w:r>
      <w:r w:rsidR="004512D0">
        <w:t xml:space="preserve">, </w:t>
      </w:r>
      <w:r w:rsidR="001E6AEE">
        <w:t>any differences</w:t>
      </w:r>
      <w:r w:rsidR="00083AB6">
        <w:t xml:space="preserve"> in learning</w:t>
      </w:r>
      <w:r w:rsidR="001E6AEE">
        <w:t xml:space="preserve"> that co-reading would normally </w:t>
      </w:r>
      <w:r w:rsidR="00083AB6">
        <w:t xml:space="preserve">bring about </w:t>
      </w:r>
      <w:r w:rsidR="001E6AEE">
        <w:t xml:space="preserve">would not </w:t>
      </w:r>
      <w:r w:rsidR="00330D18">
        <w:t>appear in the results.</w:t>
      </w:r>
      <w:r w:rsidR="00EF1578">
        <w:t xml:space="preserve"> In a similar light, co-reading may not have an effect on the reading comprehension scores because the test did not require the child to have a full understanding of the story. Quality co-reading may not be necessary to remember fragments of a story</w:t>
      </w:r>
      <w:r w:rsidR="004C6CA2">
        <w:t>.</w:t>
      </w:r>
      <w:r w:rsidR="00EF1578">
        <w:t xml:space="preserve"> </w:t>
      </w:r>
      <w:r w:rsidR="00CA5701">
        <w:t>In addition, given that the average score on the reading comprehension test is relatively high (about 7.4 out of 10</w:t>
      </w:r>
      <w:r w:rsidR="00083AB6">
        <w:t>, on average</w:t>
      </w:r>
      <w:r w:rsidR="00CA5701">
        <w:t xml:space="preserve">), it could be that </w:t>
      </w:r>
      <w:r w:rsidR="000F26E1">
        <w:t xml:space="preserve">the effects of co-reading were not demonstrated </w:t>
      </w:r>
      <w:r w:rsidR="00083AB6">
        <w:t xml:space="preserve">because the test was too easy (that is, </w:t>
      </w:r>
      <w:r w:rsidR="000F26E1">
        <w:t xml:space="preserve">due to </w:t>
      </w:r>
      <w:r w:rsidR="00083AB6">
        <w:t xml:space="preserve">a </w:t>
      </w:r>
      <w:r w:rsidR="000F26E1">
        <w:t>ceiling effect</w:t>
      </w:r>
      <w:r w:rsidR="00083AB6">
        <w:t>)</w:t>
      </w:r>
      <w:r w:rsidR="000F26E1">
        <w:t>.</w:t>
      </w:r>
    </w:p>
    <w:p w14:paraId="4ED706DF" w14:textId="7AB45E6A" w:rsidR="00450717" w:rsidRDefault="00450717" w:rsidP="00D603D0">
      <w:pPr>
        <w:spacing w:line="480" w:lineRule="auto"/>
        <w:ind w:firstLine="720"/>
      </w:pPr>
      <w:r>
        <w:t xml:space="preserve">However, it is important to note that, although both enhanced stories elicited more non-content-related exchanges than their basic counterparts, there was no difference in the amount of content-related exchanges between the basic and enhanced stories. </w:t>
      </w:r>
      <w:r w:rsidR="00F31311">
        <w:t xml:space="preserve">This could potentially be due to one of two </w:t>
      </w:r>
      <w:r w:rsidR="00B049EA">
        <w:t>reasons</w:t>
      </w:r>
      <w:r w:rsidR="00F31311">
        <w:t>. The first is that only content-related exchanges demonstrate</w:t>
      </w:r>
      <w:r w:rsidR="001418C5">
        <w:t>d</w:t>
      </w:r>
      <w:r w:rsidR="00F31311">
        <w:t xml:space="preserve"> an effect on what children learn from the story. This would mean that the large amount of non-content-related exchanges in the enhanced eBooks </w:t>
      </w:r>
      <w:r w:rsidR="00841435">
        <w:t xml:space="preserve">were not detrimental to </w:t>
      </w:r>
      <w:r w:rsidR="00F31311">
        <w:t>the children’s learning from the story because the children had the same amo</w:t>
      </w:r>
      <w:r w:rsidR="004E404B">
        <w:t>unt</w:t>
      </w:r>
      <w:r w:rsidR="00F31311">
        <w:t xml:space="preserve"> of content-related exchanges with their parents across conditions. This conclusion seems unlikely due to studies that have found both content-related and non-content-related conversations to affect children’s learning from the story </w:t>
      </w:r>
      <w:r w:rsidR="00DD7913">
        <w:t>(Chiong, Ree, &amp; Takeuchi, 2012).</w:t>
      </w:r>
      <w:r w:rsidR="00342424">
        <w:t xml:space="preserve"> A second alternative </w:t>
      </w:r>
      <w:r w:rsidR="007E29CB">
        <w:t>explanation rests on the large amount of variability in all four conditions for content-related exchanges</w:t>
      </w:r>
      <w:r w:rsidR="00342424">
        <w:t xml:space="preserve"> </w:t>
      </w:r>
      <w:r w:rsidR="00CC4AB9">
        <w:t xml:space="preserve"> (</w:t>
      </w:r>
      <w:r w:rsidR="00CC4AB9" w:rsidRPr="007E29CB">
        <w:rPr>
          <w:i/>
        </w:rPr>
        <w:t>SD</w:t>
      </w:r>
      <w:r w:rsidR="00CC4AB9">
        <w:t xml:space="preserve"> = 33.102 for compatible stories, </w:t>
      </w:r>
      <w:r w:rsidR="00CC4AB9" w:rsidRPr="007E29CB">
        <w:rPr>
          <w:i/>
        </w:rPr>
        <w:t>SD</w:t>
      </w:r>
      <w:r w:rsidR="00CC4AB9">
        <w:t xml:space="preserve"> = 23.362 for distracting stories)</w:t>
      </w:r>
      <w:r w:rsidR="00342424">
        <w:t xml:space="preserve">. This suggests that parents </w:t>
      </w:r>
      <w:r w:rsidR="005B3120">
        <w:t xml:space="preserve">in our sample </w:t>
      </w:r>
      <w:r w:rsidR="00342424">
        <w:t xml:space="preserve">read </w:t>
      </w:r>
      <w:r w:rsidR="005B3120">
        <w:t xml:space="preserve">the </w:t>
      </w:r>
      <w:r w:rsidR="00342424">
        <w:t xml:space="preserve">eBooks with their children in </w:t>
      </w:r>
      <w:r w:rsidR="005B3120">
        <w:t>individualistic</w:t>
      </w:r>
      <w:r w:rsidR="00342424">
        <w:t xml:space="preserve"> ways</w:t>
      </w:r>
      <w:r w:rsidR="005B3120">
        <w:t xml:space="preserve"> that were not changed by the presence of enhancements (games).  For this reason, differences in </w:t>
      </w:r>
      <w:r w:rsidR="00342424">
        <w:t xml:space="preserve">content-related exchanges </w:t>
      </w:r>
      <w:r w:rsidR="00217355">
        <w:t>did not vary by</w:t>
      </w:r>
      <w:r w:rsidR="005B3120">
        <w:t xml:space="preserve"> condition so as to </w:t>
      </w:r>
      <w:r w:rsidR="00217355">
        <w:t xml:space="preserve">differentially </w:t>
      </w:r>
      <w:r w:rsidR="005B3120">
        <w:t>affect</w:t>
      </w:r>
      <w:r w:rsidR="00342424">
        <w:t xml:space="preserve"> children’s learning from the story.</w:t>
      </w:r>
    </w:p>
    <w:p w14:paraId="2A2F8A61" w14:textId="77777777" w:rsidR="00E50F30" w:rsidRDefault="006C777D" w:rsidP="00BE60E2">
      <w:pPr>
        <w:spacing w:line="480" w:lineRule="auto"/>
        <w:ind w:firstLine="720"/>
      </w:pPr>
      <w:r>
        <w:t>Some limitations of this stud</w:t>
      </w:r>
      <w:r w:rsidR="007D3F4B">
        <w:t xml:space="preserve">y </w:t>
      </w:r>
      <w:r>
        <w:t xml:space="preserve">should be considered for future studies. It was very difficult to find the </w:t>
      </w:r>
      <w:r w:rsidR="007D3F4B">
        <w:t xml:space="preserve">right </w:t>
      </w:r>
      <w:r>
        <w:t>eBook</w:t>
      </w:r>
      <w:r w:rsidR="007D3F4B">
        <w:t>s</w:t>
      </w:r>
      <w:r>
        <w:t xml:space="preserve"> for this type of study. At the time of this writing, there is no known </w:t>
      </w:r>
      <w:r w:rsidR="007D3F4B">
        <w:t xml:space="preserve">catalog </w:t>
      </w:r>
      <w:r>
        <w:t xml:space="preserve">system that provides enough information about different eBook apps to determine </w:t>
      </w:r>
      <w:r w:rsidR="007D3F4B">
        <w:t xml:space="preserve">their </w:t>
      </w:r>
      <w:r>
        <w:t xml:space="preserve">quality without purchasing the app. </w:t>
      </w:r>
      <w:r w:rsidR="007D3F4B">
        <w:t>I could not find</w:t>
      </w:r>
      <w:r>
        <w:t xml:space="preserve"> an app on the market </w:t>
      </w:r>
      <w:r w:rsidR="007D3F4B">
        <w:t>with</w:t>
      </w:r>
      <w:r w:rsidR="004434AE">
        <w:t xml:space="preserve"> high-quality story content </w:t>
      </w:r>
      <w:r w:rsidR="007D3F4B">
        <w:t>that contained modes for games</w:t>
      </w:r>
      <w:r w:rsidR="005403F2">
        <w:t xml:space="preserve"> that were</w:t>
      </w:r>
      <w:r w:rsidR="007D3F4B">
        <w:t xml:space="preserve"> </w:t>
      </w:r>
      <w:r w:rsidR="004434AE">
        <w:t xml:space="preserve">compatible </w:t>
      </w:r>
      <w:r w:rsidR="005403F2">
        <w:t xml:space="preserve">(e.g., perhaps highlighting and a dictionary, for instance) </w:t>
      </w:r>
      <w:r w:rsidR="004434AE">
        <w:t xml:space="preserve">and distracting </w:t>
      </w:r>
      <w:r w:rsidR="005403F2">
        <w:t>(e.g., exciting “bells and whistles” that are fun but extraneous to the story)</w:t>
      </w:r>
      <w:r w:rsidR="004434AE">
        <w:t xml:space="preserve">. This meant I had to find two separate eBooks that had to be as comparable as possible except for the </w:t>
      </w:r>
      <w:r w:rsidR="005403F2">
        <w:t xml:space="preserve">type of </w:t>
      </w:r>
      <w:r w:rsidR="004434AE">
        <w:t xml:space="preserve">games (a nearly impossible task). As a result, a better decision for the future would be to </w:t>
      </w:r>
      <w:r w:rsidR="005403F2">
        <w:t>work with</w:t>
      </w:r>
      <w:r w:rsidR="004434AE">
        <w:t xml:space="preserve"> an app designer to create a customized app to fit the study’s needs. In terms of this study, that would mean one enhanced eBook with both compatible and distracting games, allowing all participants to read the same story but play only the compatible or distracting games within the story.</w:t>
      </w:r>
    </w:p>
    <w:p w14:paraId="7CDC7E41" w14:textId="77777777" w:rsidR="004434AE" w:rsidRDefault="006650A5" w:rsidP="00BE60E2">
      <w:pPr>
        <w:spacing w:line="480" w:lineRule="auto"/>
        <w:ind w:firstLine="720"/>
      </w:pPr>
      <w:r>
        <w:t xml:space="preserve">A second limitation is the unreliability between first and second coder </w:t>
      </w:r>
      <w:r w:rsidR="005403F2">
        <w:t>in coding videotapes of parent-child</w:t>
      </w:r>
      <w:r>
        <w:t xml:space="preserve"> co-reading. Although I </w:t>
      </w:r>
      <w:r w:rsidR="005403F2">
        <w:t xml:space="preserve">used </w:t>
      </w:r>
      <w:r>
        <w:t xml:space="preserve">the results of the first coder for </w:t>
      </w:r>
      <w:r w:rsidR="005403F2">
        <w:t xml:space="preserve">exploratory </w:t>
      </w:r>
      <w:r>
        <w:t xml:space="preserve">analysis, it could be that </w:t>
      </w:r>
      <w:r w:rsidR="00BE60E2">
        <w:t xml:space="preserve">she did not </w:t>
      </w:r>
      <w:r w:rsidR="005403F2">
        <w:t xml:space="preserve">accurately </w:t>
      </w:r>
      <w:r w:rsidR="00BE60E2">
        <w:t xml:space="preserve">code the exchanges between the parent and child during the readings. For the future, it would be important to get reliable data on the co-reading </w:t>
      </w:r>
      <w:r w:rsidR="005403F2">
        <w:t xml:space="preserve">measures </w:t>
      </w:r>
      <w:r w:rsidR="00BE60E2">
        <w:t xml:space="preserve">to </w:t>
      </w:r>
      <w:r w:rsidR="005403F2">
        <w:t>be able to rely on analyses of the connection between co-reading and learning</w:t>
      </w:r>
      <w:r w:rsidR="00BE60E2">
        <w:t>.</w:t>
      </w:r>
      <w:r>
        <w:t xml:space="preserve"> </w:t>
      </w:r>
      <w:r w:rsidR="00BE60E2">
        <w:t xml:space="preserve">Finally, </w:t>
      </w:r>
      <w:r w:rsidR="005403F2">
        <w:t xml:space="preserve">a larger </w:t>
      </w:r>
      <w:r w:rsidR="00BE60E2">
        <w:t xml:space="preserve">sample size </w:t>
      </w:r>
      <w:r w:rsidR="005403F2">
        <w:t>would produce a fairer test of the hypotheses.</w:t>
      </w:r>
      <w:r w:rsidR="00BE60E2">
        <w:t xml:space="preserve"> In future studies, the sample size should be larger to ensure the results better represent the population as a whole and thus allow the results to be more generalizable.</w:t>
      </w:r>
    </w:p>
    <w:p w14:paraId="31E48DB5" w14:textId="32FEFE43" w:rsidR="00BE60E2" w:rsidRDefault="003D0957" w:rsidP="00BE60E2">
      <w:pPr>
        <w:spacing w:line="480" w:lineRule="auto"/>
        <w:ind w:firstLine="720"/>
      </w:pPr>
      <w:r>
        <w:t xml:space="preserve">In future studies, it would be interesting to use one eBook with both compatible and distracting games to see if controlling for differences in the stories other than </w:t>
      </w:r>
      <w:r w:rsidR="007E29CB">
        <w:t>the</w:t>
      </w:r>
      <w:r>
        <w:t xml:space="preserve"> interactivity provides different results than the present study. Reading comprehension should be studied by asking the child to retell the story in his/her own words to get a better sense of how the quality of the interactivity affects how much the child remembers from the story. The vocabulary testing should also be changed to prevent children from basing their answers </w:t>
      </w:r>
      <w:r w:rsidR="005403F2">
        <w:t>on</w:t>
      </w:r>
      <w:r>
        <w:t xml:space="preserve"> the answers they remember providing at the pre</w:t>
      </w:r>
      <w:r w:rsidR="00B35419">
        <w:t>-</w:t>
      </w:r>
      <w:r>
        <w:t xml:space="preserve">test. One potential </w:t>
      </w:r>
      <w:r w:rsidR="005403F2">
        <w:t>improvement</w:t>
      </w:r>
      <w:r>
        <w:t xml:space="preserve"> would be to use different pictures </w:t>
      </w:r>
      <w:r w:rsidR="00A767FF">
        <w:t>to represent the vocabulary words between pre</w:t>
      </w:r>
      <w:r w:rsidR="00834879">
        <w:t>-</w:t>
      </w:r>
      <w:r w:rsidR="00A767FF">
        <w:t>test and post</w:t>
      </w:r>
      <w:r w:rsidR="00834879">
        <w:t>-</w:t>
      </w:r>
      <w:r w:rsidR="00A767FF">
        <w:t xml:space="preserve">test. Finally, </w:t>
      </w:r>
      <w:r w:rsidR="00B049EA">
        <w:t xml:space="preserve">in future studies, researchers should consider </w:t>
      </w:r>
      <w:r w:rsidR="00A767FF">
        <w:t>should how different types of co-reading could affect how much a child learns from the story by manipulating the co-reading itself (e.g., training parents on effective co-reading versus poor co-reading versus no co-reading).</w:t>
      </w:r>
    </w:p>
    <w:p w14:paraId="281D299A" w14:textId="77777777" w:rsidR="00A767FF" w:rsidRDefault="00A767FF" w:rsidP="00BE60E2">
      <w:pPr>
        <w:spacing w:line="480" w:lineRule="auto"/>
        <w:ind w:firstLine="720"/>
      </w:pPr>
      <w:r>
        <w:t>The conclusion from the current study is that interactivity in general neither hurt nor help</w:t>
      </w:r>
      <w:r w:rsidR="005403F2">
        <w:t>ed</w:t>
      </w:r>
      <w:r>
        <w:t xml:space="preserve"> children in their ability to learn from the stor</w:t>
      </w:r>
      <w:r w:rsidR="005403F2">
        <w:t>ies they read</w:t>
      </w:r>
      <w:r>
        <w:t>. The enhanced stories elicit</w:t>
      </w:r>
      <w:r w:rsidR="005403F2">
        <w:t>ed</w:t>
      </w:r>
      <w:r>
        <w:t xml:space="preserve"> more non-content-related exchanges than their basic counterparts, but all books elicit</w:t>
      </w:r>
      <w:r w:rsidR="005403F2">
        <w:t>ed</w:t>
      </w:r>
      <w:r>
        <w:t xml:space="preserve"> similar amount of content-related exchanges, and both types of co-reading styles d</w:t>
      </w:r>
      <w:r w:rsidR="005403F2">
        <w:t>id</w:t>
      </w:r>
      <w:r>
        <w:t xml:space="preserve"> not appear to affect how much the child learn</w:t>
      </w:r>
      <w:r w:rsidR="005403F2">
        <w:t>ed</w:t>
      </w:r>
      <w:r>
        <w:t xml:space="preserve"> from the sto</w:t>
      </w:r>
      <w:r w:rsidR="005403F2">
        <w:t>ries used here</w:t>
      </w:r>
      <w:r>
        <w:t>.</w:t>
      </w:r>
    </w:p>
    <w:p w14:paraId="01D1D26A" w14:textId="77777777" w:rsidR="00A767FF" w:rsidRDefault="00A767FF" w:rsidP="00BE60E2">
      <w:pPr>
        <w:spacing w:line="480" w:lineRule="auto"/>
        <w:ind w:firstLine="720"/>
      </w:pPr>
      <w:r>
        <w:t xml:space="preserve">These results are the first step into looking at how </w:t>
      </w:r>
      <w:r w:rsidR="00BF6EC0">
        <w:t xml:space="preserve">to study the question of whether </w:t>
      </w:r>
      <w:r>
        <w:t xml:space="preserve">the quality of the </w:t>
      </w:r>
      <w:r w:rsidR="00496A88">
        <w:t xml:space="preserve">interactivity within enhanced eBooks affects how much a child learns from the story, as well as how </w:t>
      </w:r>
      <w:r>
        <w:t xml:space="preserve">co-reading (elicited by the type of eBook read), can affect </w:t>
      </w:r>
      <w:r w:rsidR="00496A88">
        <w:t>the child’s learning</w:t>
      </w:r>
      <w:r>
        <w:t>. Th</w:t>
      </w:r>
      <w:r w:rsidR="00BF6EC0">
        <w:t>e results of this</w:t>
      </w:r>
      <w:r>
        <w:t xml:space="preserve"> study </w:t>
      </w:r>
      <w:r w:rsidR="00BF6EC0">
        <w:t xml:space="preserve">emphasize </w:t>
      </w:r>
      <w:r>
        <w:t xml:space="preserve">the need to control for differences in eBooks and to either control </w:t>
      </w:r>
      <w:r w:rsidR="00BF6EC0">
        <w:t xml:space="preserve">for </w:t>
      </w:r>
      <w:r>
        <w:t xml:space="preserve">or manipulate co-reading </w:t>
      </w:r>
      <w:r w:rsidR="00BF6EC0">
        <w:t xml:space="preserve">of the story </w:t>
      </w:r>
      <w:r>
        <w:t>between parent and child.</w:t>
      </w:r>
    </w:p>
    <w:p w14:paraId="6981DB56" w14:textId="77777777" w:rsidR="00E23655" w:rsidRDefault="00A85B93" w:rsidP="009B7F09">
      <w:pPr>
        <w:spacing w:line="480" w:lineRule="auto"/>
        <w:jc w:val="center"/>
      </w:pPr>
      <w:r>
        <w:rPr>
          <w:sz w:val="36"/>
        </w:rPr>
        <w:br w:type="page"/>
      </w:r>
      <w:r w:rsidR="00E23655">
        <w:rPr>
          <w:b/>
        </w:rPr>
        <w:t>References</w:t>
      </w:r>
    </w:p>
    <w:p w14:paraId="35C8603D" w14:textId="77777777" w:rsidR="002D18FA" w:rsidRDefault="002D18FA" w:rsidP="009B7F09">
      <w:pPr>
        <w:spacing w:line="480" w:lineRule="auto"/>
        <w:ind w:left="720" w:hanging="720"/>
        <w:rPr>
          <w:rFonts w:cs="Times New Roman"/>
          <w:szCs w:val="32"/>
        </w:rPr>
      </w:pPr>
      <w:bookmarkStart w:id="1" w:name="_ENREF_2"/>
      <w:r w:rsidRPr="002D18FA">
        <w:rPr>
          <w:rFonts w:cs="Times New Roman"/>
          <w:szCs w:val="32"/>
        </w:rPr>
        <w:t xml:space="preserve">Ackerman, R., &amp; Goldsmith, M. (2011). Metacognitive regulation of text learning: On screen versus on paper. </w:t>
      </w:r>
      <w:r w:rsidRPr="002D18FA">
        <w:rPr>
          <w:rFonts w:cs="Times New Roman"/>
          <w:i/>
          <w:iCs/>
          <w:szCs w:val="32"/>
        </w:rPr>
        <w:t>Journal of Experimental Psychology: Applied</w:t>
      </w:r>
      <w:r w:rsidRPr="002D18FA">
        <w:rPr>
          <w:rFonts w:cs="Times New Roman"/>
          <w:szCs w:val="32"/>
        </w:rPr>
        <w:t xml:space="preserve">, </w:t>
      </w:r>
      <w:r w:rsidRPr="002D18FA">
        <w:rPr>
          <w:rFonts w:cs="Times New Roman"/>
          <w:i/>
          <w:iCs/>
          <w:szCs w:val="32"/>
        </w:rPr>
        <w:t>17</w:t>
      </w:r>
      <w:r w:rsidRPr="002D18FA">
        <w:rPr>
          <w:rFonts w:cs="Times New Roman"/>
          <w:szCs w:val="32"/>
        </w:rPr>
        <w:t>(1), 18-32. doi: 10.1037/a0022086</w:t>
      </w:r>
    </w:p>
    <w:p w14:paraId="6320E783" w14:textId="77777777" w:rsidR="00E23655" w:rsidRDefault="00E23655" w:rsidP="009B7F09">
      <w:pPr>
        <w:spacing w:line="480" w:lineRule="auto"/>
        <w:ind w:left="720" w:hanging="720"/>
        <w:rPr>
          <w:rFonts w:ascii="Cambria" w:hAnsi="Cambria"/>
          <w:noProof/>
        </w:rPr>
      </w:pPr>
      <w:r w:rsidRPr="00AD4054">
        <w:rPr>
          <w:rFonts w:ascii="Cambria" w:hAnsi="Cambria"/>
          <w:noProof/>
        </w:rPr>
        <w:t xml:space="preserve">Chera, P., &amp; Wood, C. (2003). Animated multimedia ‘talking books’ can promote phonological awareness in children beginning to read. </w:t>
      </w:r>
      <w:r w:rsidRPr="00AD4054">
        <w:rPr>
          <w:rFonts w:ascii="Cambria" w:hAnsi="Cambria"/>
          <w:i/>
          <w:noProof/>
        </w:rPr>
        <w:t>Learning and Instruction, 13</w:t>
      </w:r>
      <w:r w:rsidRPr="00AD4054">
        <w:rPr>
          <w:rFonts w:ascii="Cambria" w:hAnsi="Cambria"/>
          <w:noProof/>
        </w:rPr>
        <w:t>(1), 33-52. doi: 10.1016/s0959-4752(01)00035-4</w:t>
      </w:r>
      <w:bookmarkEnd w:id="1"/>
    </w:p>
    <w:p w14:paraId="005E8740" w14:textId="77777777" w:rsidR="00E23655" w:rsidRDefault="00E23655" w:rsidP="009B7F09">
      <w:pPr>
        <w:spacing w:line="480" w:lineRule="auto"/>
        <w:ind w:left="720" w:hanging="720"/>
        <w:rPr>
          <w:rFonts w:ascii="Cambria" w:hAnsi="Cambria"/>
          <w:noProof/>
        </w:rPr>
      </w:pPr>
      <w:r>
        <w:rPr>
          <w:rFonts w:ascii="Cambria" w:hAnsi="Cambria"/>
          <w:noProof/>
        </w:rPr>
        <w:t xml:space="preserve">Chiong, C., Ree, J., &amp; Takeuchi, L. (2012). QuickReport: Print Books vs. E-books. Retrieved from </w:t>
      </w:r>
      <w:r w:rsidRPr="00AF2EA2">
        <w:rPr>
          <w:rFonts w:ascii="Cambria" w:hAnsi="Cambria"/>
          <w:noProof/>
        </w:rPr>
        <w:t>http://www.joanganzcooneycenter.org/publication/quickreport-print-books-vs-e-books/</w:t>
      </w:r>
    </w:p>
    <w:p w14:paraId="457762FD" w14:textId="77777777" w:rsidR="00E23655" w:rsidRDefault="00E23655" w:rsidP="009B7F09">
      <w:pPr>
        <w:spacing w:line="480" w:lineRule="auto"/>
        <w:ind w:left="720" w:hanging="720"/>
        <w:rPr>
          <w:rFonts w:cs="Verdana"/>
          <w:color w:val="3B3B3B"/>
        </w:rPr>
      </w:pPr>
      <w:r w:rsidRPr="002B1CC4">
        <w:rPr>
          <w:rFonts w:cs="Verdana"/>
          <w:color w:val="3B3B3B"/>
        </w:rPr>
        <w:t>de Jong, M. T., &amp; Bus, A. G. (2002). Quality of book-reading matters for emergent readers: An experiment with the same book in a regular or electronic format.</w:t>
      </w:r>
      <w:r w:rsidRPr="002B1CC4">
        <w:rPr>
          <w:rFonts w:cs="Verdana"/>
          <w:i/>
          <w:iCs/>
          <w:color w:val="3B3B3B"/>
        </w:rPr>
        <w:t xml:space="preserve"> Journal of Educational Psychology, 94</w:t>
      </w:r>
      <w:r w:rsidRPr="002B1CC4">
        <w:rPr>
          <w:rFonts w:cs="Verdana"/>
          <w:color w:val="3B3B3B"/>
        </w:rPr>
        <w:t>(1), 145-155. doi: http://dx.doi.org/10.1037/0022-0663.94.1.145</w:t>
      </w:r>
    </w:p>
    <w:p w14:paraId="101D5B5B" w14:textId="77777777" w:rsidR="0009368F" w:rsidRDefault="0009368F" w:rsidP="009B7F09">
      <w:pPr>
        <w:spacing w:line="480" w:lineRule="auto"/>
        <w:ind w:left="720" w:hanging="720"/>
        <w:rPr>
          <w:rFonts w:cs="Verdana"/>
          <w:color w:val="3B3B3B"/>
        </w:rPr>
      </w:pPr>
      <w:r>
        <w:rPr>
          <w:rFonts w:cs="Verdana"/>
          <w:color w:val="3B3B3B"/>
        </w:rPr>
        <w:t>HarperCollins Publishers (2012)</w:t>
      </w:r>
      <w:r w:rsidR="009B7F09">
        <w:rPr>
          <w:rFonts w:cs="Verdana"/>
          <w:color w:val="3B3B3B"/>
        </w:rPr>
        <w:t xml:space="preserve"> </w:t>
      </w:r>
      <w:r w:rsidR="009B7F09" w:rsidRPr="009B7F09">
        <w:rPr>
          <w:rFonts w:cs="Verdana"/>
          <w:i/>
          <w:color w:val="3B3B3B"/>
        </w:rPr>
        <w:t>Al Yankovic</w:t>
      </w:r>
      <w:r w:rsidRPr="009B7F09">
        <w:rPr>
          <w:rFonts w:cs="Verdana"/>
          <w:i/>
          <w:color w:val="3B3B3B"/>
        </w:rPr>
        <w:t xml:space="preserve">: When I </w:t>
      </w:r>
      <w:r w:rsidR="00E464B8">
        <w:rPr>
          <w:rFonts w:cs="Verdana"/>
          <w:i/>
          <w:color w:val="3B3B3B"/>
        </w:rPr>
        <w:t>g</w:t>
      </w:r>
      <w:r w:rsidRPr="009B7F09">
        <w:rPr>
          <w:rFonts w:cs="Verdana"/>
          <w:i/>
          <w:color w:val="3B3B3B"/>
        </w:rPr>
        <w:t xml:space="preserve">row </w:t>
      </w:r>
      <w:r w:rsidR="00E464B8">
        <w:rPr>
          <w:rFonts w:cs="Verdana"/>
          <w:i/>
          <w:color w:val="3B3B3B"/>
        </w:rPr>
        <w:t>u</w:t>
      </w:r>
      <w:r w:rsidRPr="009B7F09">
        <w:rPr>
          <w:rFonts w:cs="Verdana"/>
          <w:i/>
          <w:color w:val="3B3B3B"/>
        </w:rPr>
        <w:t>p</w:t>
      </w:r>
      <w:r>
        <w:rPr>
          <w:rFonts w:cs="Verdana"/>
          <w:color w:val="3B3B3B"/>
        </w:rPr>
        <w:t xml:space="preserve"> (Version 1.2) [Mobile Application Software]. Retrieved from http://itunes.apple.com</w:t>
      </w:r>
    </w:p>
    <w:p w14:paraId="514672F2" w14:textId="77777777" w:rsidR="0009368F" w:rsidRDefault="0009368F" w:rsidP="009B7F09">
      <w:pPr>
        <w:spacing w:line="480" w:lineRule="auto"/>
        <w:ind w:left="720" w:hanging="720"/>
        <w:rPr>
          <w:rFonts w:ascii="Times New Roman" w:hAnsi="Times New Roman"/>
          <w:color w:val="000000"/>
        </w:rPr>
      </w:pPr>
      <w:r w:rsidRPr="0040692D">
        <w:rPr>
          <w:rFonts w:ascii="Times New Roman" w:hAnsi="Times New Roman"/>
          <w:color w:val="000000"/>
        </w:rPr>
        <w:t xml:space="preserve">Hayes, A. F., &amp; Krippendorff, K. (2007). Answering the call for a standard reliability measure for coding data. </w:t>
      </w:r>
      <w:r w:rsidRPr="0040692D">
        <w:rPr>
          <w:rFonts w:ascii="Times New Roman" w:hAnsi="Times New Roman"/>
          <w:i/>
          <w:iCs/>
          <w:color w:val="000000"/>
        </w:rPr>
        <w:t>Communication Methods and Measures, 1</w:t>
      </w:r>
      <w:r w:rsidRPr="0040692D">
        <w:rPr>
          <w:rFonts w:ascii="Times New Roman" w:hAnsi="Times New Roman"/>
          <w:color w:val="000000"/>
        </w:rPr>
        <w:t>, 77-89.</w:t>
      </w:r>
    </w:p>
    <w:p w14:paraId="16B4934B" w14:textId="77777777" w:rsidR="00F22D7F" w:rsidRPr="002B1CC4" w:rsidRDefault="00F22D7F" w:rsidP="009B7F09">
      <w:pPr>
        <w:spacing w:line="480" w:lineRule="auto"/>
        <w:ind w:left="720" w:hanging="720"/>
        <w:rPr>
          <w:rFonts w:ascii="Cambria" w:hAnsi="Cambria"/>
          <w:noProof/>
        </w:rPr>
      </w:pPr>
      <w:r>
        <w:rPr>
          <w:rFonts w:ascii="Times New Roman" w:hAnsi="Times New Roman"/>
          <w:color w:val="000000"/>
        </w:rPr>
        <w:t>iBooks Author (Version 2.1.1) [Computer Software]. Cupertino, CA: Apple Inc.</w:t>
      </w:r>
    </w:p>
    <w:p w14:paraId="288374DF" w14:textId="77777777" w:rsidR="00E23655" w:rsidRPr="008B47FA" w:rsidRDefault="00E23655" w:rsidP="009B7F09">
      <w:pPr>
        <w:spacing w:line="480" w:lineRule="auto"/>
        <w:ind w:left="720" w:hanging="720"/>
        <w:rPr>
          <w:rFonts w:ascii="Cambria" w:hAnsi="Cambria"/>
          <w:noProof/>
        </w:rPr>
      </w:pPr>
      <w:r>
        <w:rPr>
          <w:rFonts w:ascii="Cambria" w:hAnsi="Cambria"/>
          <w:noProof/>
        </w:rPr>
        <w:t xml:space="preserve">Kim, J.E., &amp; Anderson, J. (2008). Mother-child shared reading with print and digital texts. </w:t>
      </w:r>
      <w:r>
        <w:rPr>
          <w:rFonts w:ascii="Cambria" w:hAnsi="Cambria"/>
          <w:i/>
          <w:noProof/>
        </w:rPr>
        <w:t>Journal of Early Childhood Literacy, 8</w:t>
      </w:r>
      <w:r>
        <w:rPr>
          <w:rFonts w:ascii="Cambria" w:hAnsi="Cambria"/>
          <w:noProof/>
        </w:rPr>
        <w:t>(2), 213-245. doi: http://dx.doi.org/10.1177/1468798408091855</w:t>
      </w:r>
    </w:p>
    <w:p w14:paraId="56275392" w14:textId="77777777" w:rsidR="00E23655" w:rsidRPr="00FE7C30" w:rsidRDefault="00E23655" w:rsidP="009B7F09">
      <w:pPr>
        <w:spacing w:line="480" w:lineRule="auto"/>
        <w:ind w:left="720" w:hanging="720"/>
        <w:rPr>
          <w:rFonts w:cs="Times"/>
          <w:color w:val="000000"/>
          <w:szCs w:val="17"/>
        </w:rPr>
      </w:pPr>
      <w:r w:rsidRPr="005E621D">
        <w:rPr>
          <w:rFonts w:cs="Times New Roman"/>
          <w:szCs w:val="32"/>
        </w:rPr>
        <w:t xml:space="preserve">Korat, O., &amp; Or, T. (2010). How new technology influences parent-child interaction: The case of e-book reading. </w:t>
      </w:r>
      <w:r w:rsidRPr="005E621D">
        <w:rPr>
          <w:rFonts w:cs="Times New Roman"/>
          <w:i/>
          <w:iCs/>
          <w:szCs w:val="32"/>
        </w:rPr>
        <w:t>First Language</w:t>
      </w:r>
      <w:r w:rsidRPr="005E621D">
        <w:rPr>
          <w:rFonts w:cs="Times New Roman"/>
          <w:szCs w:val="32"/>
        </w:rPr>
        <w:t xml:space="preserve">, </w:t>
      </w:r>
      <w:r w:rsidRPr="005E621D">
        <w:rPr>
          <w:rFonts w:cs="Times New Roman"/>
          <w:i/>
          <w:iCs/>
          <w:szCs w:val="32"/>
        </w:rPr>
        <w:t>30</w:t>
      </w:r>
      <w:r w:rsidRPr="005E621D">
        <w:rPr>
          <w:rFonts w:cs="Times New Roman"/>
          <w:szCs w:val="32"/>
        </w:rPr>
        <w:t>(2), 139-154. doi: 10.1177/0142723709359242</w:t>
      </w:r>
    </w:p>
    <w:p w14:paraId="3DBDE999" w14:textId="77777777" w:rsidR="00E23655" w:rsidRPr="00CF490D" w:rsidRDefault="00E23655" w:rsidP="009B7F09">
      <w:pPr>
        <w:spacing w:line="480" w:lineRule="auto"/>
        <w:ind w:left="720" w:hanging="720"/>
        <w:rPr>
          <w:rFonts w:cs="Times"/>
          <w:color w:val="000000"/>
          <w:szCs w:val="17"/>
        </w:rPr>
      </w:pPr>
      <w:r>
        <w:rPr>
          <w:rFonts w:cs="Trebuchet MS"/>
          <w:color w:val="000000"/>
          <w:szCs w:val="20"/>
        </w:rPr>
        <w:t xml:space="preserve">Korat, O., &amp; Shamir, A. (2008).  The educational electronic book as a tool for supporting children’s emergent literacy in low versus middle SES groups. </w:t>
      </w:r>
      <w:r>
        <w:rPr>
          <w:rFonts w:cs="Trebuchet MS"/>
          <w:i/>
          <w:color w:val="000000"/>
          <w:szCs w:val="20"/>
        </w:rPr>
        <w:t>Computers &amp; Education, 50</w:t>
      </w:r>
      <w:r>
        <w:rPr>
          <w:rFonts w:cs="Trebuchet MS"/>
          <w:color w:val="000000"/>
          <w:szCs w:val="20"/>
        </w:rPr>
        <w:t>(1), 110-124. doi: 10.1016/j.compedu.2006.04.002</w:t>
      </w:r>
    </w:p>
    <w:p w14:paraId="39B75917" w14:textId="77777777" w:rsidR="00E23655" w:rsidRDefault="00E23655" w:rsidP="009B7F09">
      <w:pPr>
        <w:spacing w:line="480" w:lineRule="auto"/>
        <w:ind w:left="720" w:hanging="720"/>
        <w:rPr>
          <w:rFonts w:ascii="Cambria" w:hAnsi="Cambria"/>
          <w:noProof/>
        </w:rPr>
      </w:pPr>
      <w:r>
        <w:rPr>
          <w:rFonts w:ascii="Cambria" w:hAnsi="Cambria"/>
          <w:noProof/>
        </w:rPr>
        <w:t xml:space="preserve">Korat, O., &amp; Shamir, A. (2012). Direct and indirect teaching: Using e-books for supporting vocabulary, word reading, and story comprehension for young children. </w:t>
      </w:r>
      <w:r>
        <w:rPr>
          <w:rFonts w:ascii="Cambria" w:hAnsi="Cambria"/>
          <w:i/>
          <w:noProof/>
        </w:rPr>
        <w:t>J. Educational Computing Research, 46</w:t>
      </w:r>
      <w:r>
        <w:rPr>
          <w:rFonts w:ascii="Cambria" w:hAnsi="Cambria"/>
          <w:noProof/>
        </w:rPr>
        <w:t>(2), 135-152. doi: 10.2190/EC.46.2.b</w:t>
      </w:r>
    </w:p>
    <w:p w14:paraId="49E19E46" w14:textId="77777777" w:rsidR="0009368F" w:rsidRPr="0009368F" w:rsidRDefault="0009368F" w:rsidP="009B7F09">
      <w:pPr>
        <w:spacing w:line="480" w:lineRule="auto"/>
        <w:ind w:left="720" w:hanging="720"/>
        <w:rPr>
          <w:rFonts w:ascii="Times" w:eastAsia="Times New Roman" w:hAnsi="Times" w:cs="Times New Roman"/>
          <w:sz w:val="20"/>
          <w:szCs w:val="20"/>
          <w:lang w:eastAsia="en-US"/>
        </w:rPr>
      </w:pPr>
      <w:r>
        <w:rPr>
          <w:rFonts w:ascii="Cambria" w:hAnsi="Cambria"/>
          <w:noProof/>
        </w:rPr>
        <w:t xml:space="preserve">Nosy Crow Limited (2012). Rounds: </w:t>
      </w:r>
      <w:r w:rsidRPr="009B7F09">
        <w:rPr>
          <w:rFonts w:ascii="Cambria" w:hAnsi="Cambria"/>
          <w:i/>
          <w:noProof/>
        </w:rPr>
        <w:t>Parker Penguin</w:t>
      </w:r>
      <w:r>
        <w:rPr>
          <w:rFonts w:ascii="Cambria" w:hAnsi="Cambria"/>
          <w:noProof/>
        </w:rPr>
        <w:t xml:space="preserve"> (Version 1.0.3) [Mobile Application Software]. Retrieved from http://itunes.apple.com</w:t>
      </w:r>
    </w:p>
    <w:p w14:paraId="6F81B1E1" w14:textId="77777777" w:rsidR="00E23655" w:rsidRDefault="00E23655" w:rsidP="009B7F09">
      <w:pPr>
        <w:spacing w:line="480" w:lineRule="auto"/>
        <w:ind w:left="720" w:hanging="720"/>
        <w:rPr>
          <w:rFonts w:cs="Times"/>
          <w:color w:val="000000"/>
          <w:szCs w:val="17"/>
        </w:rPr>
      </w:pPr>
      <w:r w:rsidRPr="001C14DB">
        <w:rPr>
          <w:rFonts w:cs="Times"/>
          <w:color w:val="000000"/>
          <w:szCs w:val="17"/>
        </w:rPr>
        <w:t xml:space="preserve">Scarborough, H. S., &amp; Dobrich, W. (1994). On the efficacy of reading to preschoolers. </w:t>
      </w:r>
      <w:r w:rsidRPr="001C14DB">
        <w:rPr>
          <w:rFonts w:cs="Times"/>
          <w:i/>
          <w:iCs/>
          <w:color w:val="000000"/>
          <w:szCs w:val="17"/>
        </w:rPr>
        <w:t>Developmental Review</w:t>
      </w:r>
      <w:r w:rsidRPr="001C14DB">
        <w:rPr>
          <w:rFonts w:cs="Times"/>
          <w:color w:val="000000"/>
          <w:szCs w:val="17"/>
        </w:rPr>
        <w:t xml:space="preserve">, </w:t>
      </w:r>
      <w:r w:rsidRPr="001C14DB">
        <w:rPr>
          <w:rFonts w:cs="Times"/>
          <w:i/>
          <w:iCs/>
          <w:color w:val="000000"/>
          <w:szCs w:val="17"/>
        </w:rPr>
        <w:t>14</w:t>
      </w:r>
      <w:r w:rsidRPr="001C14DB">
        <w:rPr>
          <w:rFonts w:cs="Times"/>
          <w:color w:val="000000"/>
          <w:szCs w:val="17"/>
        </w:rPr>
        <w:t>, 245–302.</w:t>
      </w:r>
      <w:r>
        <w:rPr>
          <w:rFonts w:cs="Times"/>
          <w:color w:val="000000"/>
          <w:szCs w:val="17"/>
        </w:rPr>
        <w:t xml:space="preserve"> doi: 10.1006/drev.1994.1010</w:t>
      </w:r>
    </w:p>
    <w:p w14:paraId="5D91E565" w14:textId="77777777" w:rsidR="00E23655" w:rsidRDefault="00E23655" w:rsidP="009B7F09">
      <w:pPr>
        <w:spacing w:line="480" w:lineRule="auto"/>
        <w:ind w:left="720" w:hanging="720"/>
        <w:rPr>
          <w:rFonts w:cs="Times"/>
          <w:color w:val="000000"/>
          <w:szCs w:val="17"/>
        </w:rPr>
      </w:pPr>
      <w:r>
        <w:rPr>
          <w:rFonts w:cs="Times"/>
          <w:color w:val="000000"/>
          <w:szCs w:val="17"/>
        </w:rPr>
        <w:t xml:space="preserve">Segal-Drori, O., Korat, O., Shamir, A., &amp; Klein, P.S. (2010). Reading electronic and printed books with and without adult instruction: Effects on emergent reading. </w:t>
      </w:r>
      <w:r>
        <w:rPr>
          <w:rFonts w:cs="Times"/>
          <w:i/>
          <w:color w:val="000000"/>
          <w:szCs w:val="17"/>
        </w:rPr>
        <w:t>Reading and Writing, 23</w:t>
      </w:r>
      <w:r>
        <w:rPr>
          <w:rFonts w:cs="Times"/>
          <w:color w:val="000000"/>
          <w:szCs w:val="17"/>
        </w:rPr>
        <w:t>(8), 913-930. doi: 10.1007/s11145-009-9182-x</w:t>
      </w:r>
    </w:p>
    <w:p w14:paraId="411A39D2" w14:textId="77777777" w:rsidR="00E23655" w:rsidRDefault="00E23655" w:rsidP="009B7F09">
      <w:pPr>
        <w:spacing w:line="480" w:lineRule="auto"/>
        <w:ind w:left="720" w:hanging="720"/>
        <w:rPr>
          <w:rFonts w:cs="Times"/>
          <w:color w:val="000000"/>
          <w:szCs w:val="17"/>
        </w:rPr>
      </w:pPr>
      <w:bookmarkStart w:id="2" w:name="_ENREF_15"/>
      <w:r w:rsidRPr="00AD4054">
        <w:rPr>
          <w:rFonts w:ascii="Cambria" w:hAnsi="Cambria"/>
          <w:noProof/>
        </w:rPr>
        <w:t xml:space="preserve">Segers, E., &amp; Verhoeven, L. (2002). Multimedia support of early literacy learning. </w:t>
      </w:r>
      <w:r w:rsidRPr="00AD4054">
        <w:rPr>
          <w:rFonts w:ascii="Cambria" w:hAnsi="Cambria"/>
          <w:i/>
          <w:noProof/>
        </w:rPr>
        <w:t>Computers &amp;amp; Education, 39</w:t>
      </w:r>
      <w:r w:rsidRPr="00AD4054">
        <w:rPr>
          <w:rFonts w:ascii="Cambria" w:hAnsi="Cambria"/>
          <w:noProof/>
        </w:rPr>
        <w:t>(3), 207-221. doi: 10.1016/s0360-1315(02)00034-9</w:t>
      </w:r>
      <w:bookmarkEnd w:id="2"/>
    </w:p>
    <w:p w14:paraId="2628F6DF" w14:textId="77777777" w:rsidR="00E23655" w:rsidRDefault="00E23655" w:rsidP="009B7F09">
      <w:pPr>
        <w:spacing w:line="480" w:lineRule="auto"/>
        <w:ind w:left="720" w:hanging="720"/>
        <w:rPr>
          <w:rFonts w:cs="Times New Roman"/>
          <w:szCs w:val="32"/>
        </w:rPr>
      </w:pPr>
      <w:r w:rsidRPr="00CF490D">
        <w:rPr>
          <w:rFonts w:cs="Times New Roman"/>
          <w:szCs w:val="32"/>
        </w:rPr>
        <w:t xml:space="preserve">Shamir, A., &amp; Shlafer, I. (2011). E-books effectiveness in promoting phonological awareness and concept about print: A comparison between children at risk for learning disabilities and typically developing kindergarteners. </w:t>
      </w:r>
      <w:r w:rsidRPr="00CF490D">
        <w:rPr>
          <w:rFonts w:cs="Times New Roman"/>
          <w:i/>
          <w:szCs w:val="32"/>
        </w:rPr>
        <w:t>Computers &amp; Education, 57</w:t>
      </w:r>
      <w:r w:rsidRPr="00CF490D">
        <w:rPr>
          <w:rFonts w:cs="Times New Roman"/>
          <w:szCs w:val="32"/>
        </w:rPr>
        <w:t>(3), 1989-1997. doi: 10.1016/j.compedu.2011.05.001</w:t>
      </w:r>
    </w:p>
    <w:p w14:paraId="0C938ABA" w14:textId="77777777" w:rsidR="00E23655" w:rsidRPr="008B47FA" w:rsidRDefault="00E23655" w:rsidP="009B7F09">
      <w:pPr>
        <w:spacing w:line="480" w:lineRule="auto"/>
        <w:ind w:left="720" w:hanging="720"/>
        <w:rPr>
          <w:rFonts w:cs="Times"/>
          <w:color w:val="000000"/>
          <w:szCs w:val="17"/>
        </w:rPr>
      </w:pPr>
      <w:r w:rsidRPr="008B47FA">
        <w:rPr>
          <w:rFonts w:cs="Times New Roman"/>
          <w:szCs w:val="32"/>
        </w:rPr>
        <w:t xml:space="preserve">Siegenthaler, E., Wurtz, P., Bergamin, P., &amp; Groner, R. (2011). Comparing reading processes on e-ink displays and print. </w:t>
      </w:r>
      <w:r w:rsidRPr="008B47FA">
        <w:rPr>
          <w:rFonts w:cs="Times New Roman"/>
          <w:i/>
          <w:szCs w:val="32"/>
        </w:rPr>
        <w:t>Displays, 32</w:t>
      </w:r>
      <w:r w:rsidRPr="008B47FA">
        <w:rPr>
          <w:rFonts w:cs="Times New Roman"/>
          <w:szCs w:val="32"/>
        </w:rPr>
        <w:t>(5), 268-273. doi: 10.1016/j.displa.2011.05.005</w:t>
      </w:r>
    </w:p>
    <w:p w14:paraId="133DC083" w14:textId="77777777" w:rsidR="00E23655" w:rsidRDefault="00E23655" w:rsidP="009B7F09">
      <w:pPr>
        <w:spacing w:line="480" w:lineRule="auto"/>
        <w:ind w:left="720" w:hanging="720"/>
        <w:rPr>
          <w:rFonts w:cs="Trebuchet MS"/>
          <w:color w:val="000000"/>
          <w:szCs w:val="20"/>
        </w:rPr>
      </w:pPr>
      <w:r>
        <w:rPr>
          <w:rFonts w:cs="Trebuchet MS"/>
          <w:color w:val="000000"/>
          <w:szCs w:val="20"/>
        </w:rPr>
        <w:t xml:space="preserve">Vaala, S., &amp; Takeuchi, L. (2012). Parent Co-Reading Survey. Retrieved from </w:t>
      </w:r>
      <w:r w:rsidRPr="0081409E">
        <w:rPr>
          <w:rFonts w:cs="Trebuchet MS"/>
          <w:color w:val="000000"/>
          <w:szCs w:val="20"/>
        </w:rPr>
        <w:t>http://joanganzcooneycenter.org/Reports-36.html</w:t>
      </w:r>
    </w:p>
    <w:p w14:paraId="430F2B3F" w14:textId="77777777" w:rsidR="00EC35FC" w:rsidRDefault="00E23655" w:rsidP="009B7F09">
      <w:pPr>
        <w:spacing w:line="480" w:lineRule="auto"/>
        <w:ind w:left="720" w:hanging="720"/>
      </w:pPr>
      <w:r w:rsidRPr="008B47FA">
        <w:t xml:space="preserve">Worden, P.E., Kee, D.W., &amp; Ingle, M.J. (1987). Parental teaching strategies with preschoolers: A comparison of mothers and fathers within different alphabet tasks. </w:t>
      </w:r>
      <w:r w:rsidRPr="008B47FA">
        <w:rPr>
          <w:i/>
        </w:rPr>
        <w:t>Contemporary Educational Psychology, 12</w:t>
      </w:r>
      <w:r w:rsidRPr="008B47FA">
        <w:t>(2), 95-109. doi: 10.1016/S0361-476X(87)80043-7</w:t>
      </w:r>
    </w:p>
    <w:p w14:paraId="37FAD891" w14:textId="77777777" w:rsidR="00ED17B3" w:rsidRDefault="00ED17B3" w:rsidP="009B7F09">
      <w:pPr>
        <w:spacing w:line="480" w:lineRule="auto"/>
      </w:pPr>
      <w:r>
        <w:br w:type="page"/>
      </w:r>
    </w:p>
    <w:p w14:paraId="2D5313DC" w14:textId="77777777" w:rsidR="00EC35FC" w:rsidRDefault="00EC35FC" w:rsidP="00E23655">
      <w:pPr>
        <w:jc w:val="both"/>
        <w:sectPr w:rsidR="00EC35FC">
          <w:headerReference w:type="default" r:id="rId8"/>
          <w:headerReference w:type="first" r:id="rId9"/>
          <w:type w:val="continuous"/>
          <w:pgSz w:w="12240" w:h="15840"/>
          <w:pgMar w:top="1440" w:right="1440" w:bottom="1440" w:left="1440" w:header="720" w:footer="720" w:gutter="0"/>
          <w:cols w:space="720"/>
          <w:titlePg/>
        </w:sectPr>
      </w:pPr>
    </w:p>
    <w:p w14:paraId="672DA8F3" w14:textId="77777777" w:rsidR="004E75B2" w:rsidRDefault="004E75B2" w:rsidP="00FE10DB">
      <w:pPr>
        <w:jc w:val="center"/>
      </w:pPr>
      <w:r>
        <w:t>Figure Captions</w:t>
      </w:r>
    </w:p>
    <w:p w14:paraId="5DB75DCC" w14:textId="77777777" w:rsidR="00586FB7" w:rsidRDefault="00586FB7" w:rsidP="00FE10DB">
      <w:pPr>
        <w:jc w:val="center"/>
      </w:pPr>
    </w:p>
    <w:p w14:paraId="5E964E0C" w14:textId="77777777" w:rsidR="00586FB7" w:rsidRDefault="00586FB7" w:rsidP="003740A0">
      <w:pPr>
        <w:spacing w:line="480" w:lineRule="auto"/>
        <w:ind w:firstLine="720"/>
        <w:rPr>
          <w:i/>
        </w:rPr>
      </w:pPr>
      <w:r>
        <w:rPr>
          <w:i/>
        </w:rPr>
        <w:t xml:space="preserve">Figure 1. Screenshots from the compatible and distracting stories. The images on the left come from the compatible story (“Parker Penguin”) and the ones on the right come from the distracting story (“When I Grow Up”). In each </w:t>
      </w:r>
      <w:r w:rsidR="00B8712D">
        <w:rPr>
          <w:i/>
        </w:rPr>
        <w:t>column</w:t>
      </w:r>
      <w:r>
        <w:rPr>
          <w:i/>
        </w:rPr>
        <w:t xml:space="preserve">, the picture on top is the title page, the </w:t>
      </w:r>
      <w:r w:rsidR="00B8712D">
        <w:rPr>
          <w:i/>
        </w:rPr>
        <w:t>middle</w:t>
      </w:r>
      <w:r>
        <w:rPr>
          <w:i/>
        </w:rPr>
        <w:t xml:space="preserve"> picture is an example of a typical page within the story, and the </w:t>
      </w:r>
      <w:r w:rsidR="00B8712D">
        <w:rPr>
          <w:i/>
        </w:rPr>
        <w:t>bottom</w:t>
      </w:r>
      <w:r>
        <w:rPr>
          <w:i/>
        </w:rPr>
        <w:t xml:space="preserve"> picture is an example of a game from the story.</w:t>
      </w:r>
    </w:p>
    <w:p w14:paraId="473D14A0" w14:textId="77777777" w:rsidR="0001052A" w:rsidRDefault="00586FB7" w:rsidP="003740A0">
      <w:pPr>
        <w:spacing w:line="480" w:lineRule="auto"/>
        <w:ind w:firstLine="720"/>
        <w:rPr>
          <w:i/>
        </w:rPr>
      </w:pPr>
      <w:r>
        <w:rPr>
          <w:i/>
        </w:rPr>
        <w:t xml:space="preserve">Figure 2. </w:t>
      </w:r>
      <w:r w:rsidR="00EE195A">
        <w:rPr>
          <w:i/>
        </w:rPr>
        <w:t>M</w:t>
      </w:r>
      <w:r>
        <w:rPr>
          <w:i/>
        </w:rPr>
        <w:t>ean number of vocabulary words children learned fro</w:t>
      </w:r>
      <w:r w:rsidR="0001052A">
        <w:rPr>
          <w:i/>
        </w:rPr>
        <w:t>m the basic compatible story versus</w:t>
      </w:r>
      <w:r>
        <w:rPr>
          <w:i/>
        </w:rPr>
        <w:t xml:space="preserve"> the enhanced compatible story</w:t>
      </w:r>
      <w:r w:rsidR="0001052A">
        <w:rPr>
          <w:i/>
        </w:rPr>
        <w:t>.</w:t>
      </w:r>
    </w:p>
    <w:p w14:paraId="0D4D180B" w14:textId="77777777" w:rsidR="00A25EEA" w:rsidRDefault="0001052A" w:rsidP="003740A0">
      <w:pPr>
        <w:spacing w:line="480" w:lineRule="auto"/>
        <w:ind w:firstLine="720"/>
        <w:rPr>
          <w:i/>
        </w:rPr>
      </w:pPr>
      <w:r>
        <w:rPr>
          <w:i/>
        </w:rPr>
        <w:t xml:space="preserve">Figure 3. </w:t>
      </w:r>
      <w:r w:rsidR="00EE195A">
        <w:rPr>
          <w:i/>
        </w:rPr>
        <w:t>M</w:t>
      </w:r>
      <w:r>
        <w:rPr>
          <w:i/>
        </w:rPr>
        <w:t xml:space="preserve">ean number of vocabulary words children learned from the basic distracting story versus the enhanced distracting story. </w:t>
      </w:r>
    </w:p>
    <w:p w14:paraId="61A01045" w14:textId="77777777" w:rsidR="00A25EEA" w:rsidRDefault="00A25EEA" w:rsidP="003740A0">
      <w:pPr>
        <w:spacing w:line="480" w:lineRule="auto"/>
        <w:ind w:firstLine="720"/>
        <w:rPr>
          <w:i/>
        </w:rPr>
      </w:pPr>
      <w:r>
        <w:rPr>
          <w:i/>
        </w:rPr>
        <w:t xml:space="preserve">Figure 4. </w:t>
      </w:r>
      <w:r w:rsidR="00EE195A">
        <w:rPr>
          <w:i/>
        </w:rPr>
        <w:t>R</w:t>
      </w:r>
      <w:r>
        <w:rPr>
          <w:i/>
        </w:rPr>
        <w:t xml:space="preserve">eading comprehension scores by condition. </w:t>
      </w:r>
    </w:p>
    <w:p w14:paraId="549D22B2" w14:textId="51468DEE" w:rsidR="00F63BCC" w:rsidRDefault="00A25EEA" w:rsidP="003740A0">
      <w:pPr>
        <w:spacing w:line="480" w:lineRule="auto"/>
        <w:ind w:firstLine="720"/>
        <w:rPr>
          <w:i/>
        </w:rPr>
      </w:pPr>
      <w:r>
        <w:rPr>
          <w:i/>
        </w:rPr>
        <w:t xml:space="preserve">Figure 5. </w:t>
      </w:r>
      <w:r w:rsidR="00EE195A">
        <w:rPr>
          <w:i/>
        </w:rPr>
        <w:t>C</w:t>
      </w:r>
      <w:r w:rsidR="00F63BCC">
        <w:rPr>
          <w:i/>
        </w:rPr>
        <w:t xml:space="preserve">ontent-related and non-content-related exchanges for the compatible stories.  </w:t>
      </w:r>
      <w:r w:rsidR="0069344B">
        <w:rPr>
          <w:i/>
        </w:rPr>
        <w:t>N</w:t>
      </w:r>
      <w:r w:rsidR="00F63BCC">
        <w:rPr>
          <w:i/>
        </w:rPr>
        <w:t>on-content-related exchanges</w:t>
      </w:r>
      <w:r w:rsidR="0069344B">
        <w:rPr>
          <w:i/>
        </w:rPr>
        <w:t xml:space="preserve">: p &lt; </w:t>
      </w:r>
      <w:r w:rsidR="0069344B" w:rsidRPr="00E104ED">
        <w:t>.0</w:t>
      </w:r>
      <w:r w:rsidR="008D4881">
        <w:t>5</w:t>
      </w:r>
      <w:r w:rsidR="0069344B" w:rsidRPr="00E104ED">
        <w:t>x</w:t>
      </w:r>
      <w:r w:rsidR="0069344B">
        <w:rPr>
          <w:i/>
        </w:rPr>
        <w:t>.</w:t>
      </w:r>
    </w:p>
    <w:p w14:paraId="2B48FBA1" w14:textId="0CAA829E" w:rsidR="0069344B" w:rsidRDefault="00F63BCC" w:rsidP="0069344B">
      <w:pPr>
        <w:spacing w:line="480" w:lineRule="auto"/>
        <w:ind w:firstLine="720"/>
        <w:rPr>
          <w:i/>
        </w:rPr>
      </w:pPr>
      <w:r>
        <w:rPr>
          <w:i/>
        </w:rPr>
        <w:t xml:space="preserve">Figure 6. </w:t>
      </w:r>
      <w:r w:rsidR="0069344B">
        <w:rPr>
          <w:i/>
        </w:rPr>
        <w:t>C</w:t>
      </w:r>
      <w:r>
        <w:rPr>
          <w:i/>
        </w:rPr>
        <w:t>ontent-related and non-content-related exchanges for the distracting stories. Non-content-related exchange.</w:t>
      </w:r>
      <w:r w:rsidR="0069344B" w:rsidRPr="0069344B">
        <w:rPr>
          <w:i/>
        </w:rPr>
        <w:t xml:space="preserve"> </w:t>
      </w:r>
      <w:r w:rsidR="0069344B">
        <w:rPr>
          <w:i/>
        </w:rPr>
        <w:t xml:space="preserve">: p &lt; </w:t>
      </w:r>
      <w:r w:rsidR="0069344B" w:rsidRPr="0069344B">
        <w:t>.</w:t>
      </w:r>
      <w:r w:rsidR="008D4881">
        <w:t>5</w:t>
      </w:r>
      <w:r w:rsidR="0069344B" w:rsidRPr="0069344B">
        <w:t>x</w:t>
      </w:r>
      <w:r w:rsidR="0069344B">
        <w:rPr>
          <w:i/>
        </w:rPr>
        <w:t>.</w:t>
      </w:r>
    </w:p>
    <w:p w14:paraId="29EA17B9" w14:textId="77777777" w:rsidR="004E75B2" w:rsidRDefault="004E75B2" w:rsidP="003740A0">
      <w:pPr>
        <w:spacing w:line="480" w:lineRule="auto"/>
        <w:ind w:firstLine="720"/>
      </w:pPr>
      <w:r>
        <w:br w:type="page"/>
      </w:r>
    </w:p>
    <w:p w14:paraId="149CCB95" w14:textId="77777777" w:rsidR="004E75B2" w:rsidRDefault="004E75B2" w:rsidP="00FE10DB">
      <w:pPr>
        <w:jc w:val="center"/>
      </w:pPr>
      <w:r>
        <w:t>Figure 1</w:t>
      </w:r>
    </w:p>
    <w:p w14:paraId="5E3ACF85" w14:textId="77777777" w:rsidR="004E75B2" w:rsidRDefault="004E75B2" w:rsidP="00FE10DB">
      <w:pPr>
        <w:jc w:val="center"/>
      </w:pPr>
    </w:p>
    <w:p w14:paraId="11380A98" w14:textId="77777777" w:rsidR="00F72D01" w:rsidRDefault="004E75B2" w:rsidP="00D234E8">
      <w:pPr>
        <w:jc w:val="center"/>
      </w:pPr>
      <w:r w:rsidRPr="004E75B2">
        <w:rPr>
          <w:noProof/>
          <w:lang w:eastAsia="en-US"/>
        </w:rPr>
        <w:drawing>
          <wp:anchor distT="0" distB="0" distL="114300" distR="114300" simplePos="0" relativeHeight="251663360" behindDoc="1" locked="0" layoutInCell="1" allowOverlap="1" wp14:anchorId="3D648738" wp14:editId="54A43134">
            <wp:simplePos x="0" y="0"/>
            <wp:positionH relativeFrom="column">
              <wp:posOffset>2971800</wp:posOffset>
            </wp:positionH>
            <wp:positionV relativeFrom="paragraph">
              <wp:posOffset>5604510</wp:posOffset>
            </wp:positionV>
            <wp:extent cx="2717800" cy="2038985"/>
            <wp:effectExtent l="0" t="0" r="0" b="0"/>
            <wp:wrapNone/>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2038985"/>
                    </a:xfrm>
                    <a:prstGeom prst="rect">
                      <a:avLst/>
                    </a:prstGeom>
                    <a:noFill/>
                    <a:ln>
                      <a:noFill/>
                    </a:ln>
                    <a:extLst/>
                  </pic:spPr>
                </pic:pic>
              </a:graphicData>
            </a:graphic>
          </wp:anchor>
        </w:drawing>
      </w:r>
      <w:r w:rsidRPr="004E75B2">
        <w:rPr>
          <w:noProof/>
          <w:lang w:eastAsia="en-US"/>
        </w:rPr>
        <w:drawing>
          <wp:anchor distT="0" distB="0" distL="114300" distR="114300" simplePos="0" relativeHeight="251661312" behindDoc="1" locked="0" layoutInCell="1" allowOverlap="1" wp14:anchorId="3A008B22" wp14:editId="41E658C4">
            <wp:simplePos x="0" y="0"/>
            <wp:positionH relativeFrom="column">
              <wp:posOffset>-457200</wp:posOffset>
            </wp:positionH>
            <wp:positionV relativeFrom="paragraph">
              <wp:posOffset>5598795</wp:posOffset>
            </wp:positionV>
            <wp:extent cx="2725420" cy="2044700"/>
            <wp:effectExtent l="0" t="0" r="0" b="12700"/>
            <wp:wrapNone/>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420" cy="2044700"/>
                    </a:xfrm>
                    <a:prstGeom prst="rect">
                      <a:avLst/>
                    </a:prstGeom>
                    <a:noFill/>
                    <a:ln>
                      <a:noFill/>
                    </a:ln>
                    <a:extLst/>
                  </pic:spPr>
                </pic:pic>
              </a:graphicData>
            </a:graphic>
          </wp:anchor>
        </w:drawing>
      </w:r>
      <w:r w:rsidRPr="004E75B2">
        <w:rPr>
          <w:noProof/>
          <w:lang w:eastAsia="en-US"/>
        </w:rPr>
        <w:drawing>
          <wp:anchor distT="0" distB="0" distL="114300" distR="114300" simplePos="0" relativeHeight="251662336" behindDoc="1" locked="0" layoutInCell="1" allowOverlap="1" wp14:anchorId="3CE820A2" wp14:editId="3038C0FE">
            <wp:simplePos x="0" y="0"/>
            <wp:positionH relativeFrom="column">
              <wp:posOffset>2971800</wp:posOffset>
            </wp:positionH>
            <wp:positionV relativeFrom="paragraph">
              <wp:posOffset>3134995</wp:posOffset>
            </wp:positionV>
            <wp:extent cx="2660015" cy="1993900"/>
            <wp:effectExtent l="0" t="0" r="6985" b="12700"/>
            <wp:wrapNone/>
            <wp:docPr id="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015" cy="1993900"/>
                    </a:xfrm>
                    <a:prstGeom prst="rect">
                      <a:avLst/>
                    </a:prstGeom>
                    <a:noFill/>
                    <a:ln>
                      <a:noFill/>
                    </a:ln>
                    <a:extLst/>
                  </pic:spPr>
                </pic:pic>
              </a:graphicData>
            </a:graphic>
          </wp:anchor>
        </w:drawing>
      </w:r>
      <w:r w:rsidRPr="004E75B2">
        <w:rPr>
          <w:noProof/>
          <w:lang w:eastAsia="en-US"/>
        </w:rPr>
        <w:drawing>
          <wp:anchor distT="0" distB="0" distL="114300" distR="114300" simplePos="0" relativeHeight="251660288" behindDoc="1" locked="0" layoutInCell="1" allowOverlap="1" wp14:anchorId="0C509775" wp14:editId="0ACF2C6A">
            <wp:simplePos x="0" y="0"/>
            <wp:positionH relativeFrom="column">
              <wp:posOffset>-457200</wp:posOffset>
            </wp:positionH>
            <wp:positionV relativeFrom="paragraph">
              <wp:posOffset>3074035</wp:posOffset>
            </wp:positionV>
            <wp:extent cx="2743200" cy="2054860"/>
            <wp:effectExtent l="0" t="0" r="0" b="2540"/>
            <wp:wrapNone/>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a:extLst/>
                  </pic:spPr>
                </pic:pic>
              </a:graphicData>
            </a:graphic>
          </wp:anchor>
        </w:drawing>
      </w:r>
      <w:r w:rsidRPr="004E75B2">
        <w:rPr>
          <w:noProof/>
          <w:lang w:eastAsia="en-US"/>
        </w:rPr>
        <w:drawing>
          <wp:anchor distT="0" distB="0" distL="114300" distR="114300" simplePos="0" relativeHeight="251665408" behindDoc="1" locked="0" layoutInCell="1" allowOverlap="1" wp14:anchorId="48E787DE" wp14:editId="755433AD">
            <wp:simplePos x="0" y="0"/>
            <wp:positionH relativeFrom="column">
              <wp:posOffset>2971800</wp:posOffset>
            </wp:positionH>
            <wp:positionV relativeFrom="paragraph">
              <wp:posOffset>556895</wp:posOffset>
            </wp:positionV>
            <wp:extent cx="2743200" cy="2056800"/>
            <wp:effectExtent l="0" t="0" r="0" b="635"/>
            <wp:wrapNone/>
            <wp:docPr id="8" name="Picture 4" descr="IMG_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61.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43200" cy="2056800"/>
                    </a:xfrm>
                    <a:prstGeom prst="rect">
                      <a:avLst/>
                    </a:prstGeom>
                  </pic:spPr>
                </pic:pic>
              </a:graphicData>
            </a:graphic>
          </wp:anchor>
        </w:drawing>
      </w:r>
      <w:r w:rsidRPr="004E75B2">
        <w:rPr>
          <w:noProof/>
          <w:lang w:eastAsia="en-US"/>
        </w:rPr>
        <w:drawing>
          <wp:anchor distT="0" distB="0" distL="114300" distR="114300" simplePos="0" relativeHeight="251664384" behindDoc="1" locked="0" layoutInCell="1" allowOverlap="1" wp14:anchorId="3A4F607F" wp14:editId="1235AA4D">
            <wp:simplePos x="0" y="0"/>
            <wp:positionH relativeFrom="column">
              <wp:posOffset>-457200</wp:posOffset>
            </wp:positionH>
            <wp:positionV relativeFrom="paragraph">
              <wp:posOffset>580793</wp:posOffset>
            </wp:positionV>
            <wp:extent cx="2743200" cy="2056998"/>
            <wp:effectExtent l="0" t="0" r="0" b="635"/>
            <wp:wrapNone/>
            <wp:docPr id="3" name="Picture 3" descr="IMG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0004.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43200" cy="2056998"/>
                    </a:xfrm>
                    <a:prstGeom prst="rect">
                      <a:avLst/>
                    </a:prstGeom>
                  </pic:spPr>
                </pic:pic>
              </a:graphicData>
            </a:graphic>
          </wp:anchor>
        </w:drawing>
      </w:r>
      <w:r w:rsidR="00FE10DB">
        <w:br w:type="page"/>
      </w:r>
      <w:r w:rsidR="00F72D01">
        <w:t>Figure 2</w:t>
      </w:r>
    </w:p>
    <w:p w14:paraId="2DFB2490" w14:textId="77777777" w:rsidR="00202EA6" w:rsidRDefault="00202EA6" w:rsidP="00D234E8">
      <w:pPr>
        <w:jc w:val="center"/>
      </w:pPr>
    </w:p>
    <w:p w14:paraId="16B67CC2" w14:textId="77777777" w:rsidR="00F72D01" w:rsidRDefault="00F72D01" w:rsidP="00D234E8">
      <w:pPr>
        <w:jc w:val="center"/>
      </w:pPr>
    </w:p>
    <w:p w14:paraId="71DCED26" w14:textId="77777777" w:rsidR="00F72D01" w:rsidRDefault="00202EA6" w:rsidP="00D234E8">
      <w:pPr>
        <w:jc w:val="center"/>
      </w:pPr>
      <w:r w:rsidRPr="00F72D01">
        <w:rPr>
          <w:noProof/>
          <w:lang w:eastAsia="en-US"/>
        </w:rPr>
        <w:drawing>
          <wp:anchor distT="0" distB="0" distL="114300" distR="114300" simplePos="0" relativeHeight="251667456" behindDoc="1" locked="0" layoutInCell="1" allowOverlap="1" wp14:anchorId="2FD30E5C" wp14:editId="4EDAB6B6">
            <wp:simplePos x="0" y="0"/>
            <wp:positionH relativeFrom="column">
              <wp:posOffset>-685800</wp:posOffset>
            </wp:positionH>
            <wp:positionV relativeFrom="paragraph">
              <wp:posOffset>99695</wp:posOffset>
            </wp:positionV>
            <wp:extent cx="6400800" cy="5765165"/>
            <wp:effectExtent l="0" t="0" r="25400" b="2603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382C05E" w14:textId="77777777" w:rsidR="00F72D01" w:rsidRDefault="00F72D01">
      <w:r>
        <w:br w:type="page"/>
      </w:r>
    </w:p>
    <w:p w14:paraId="0A1AAFD7" w14:textId="77777777" w:rsidR="00F72D01" w:rsidRDefault="00F72D01" w:rsidP="00F72D01">
      <w:pPr>
        <w:jc w:val="center"/>
      </w:pPr>
      <w:r>
        <w:t>Figure 3</w:t>
      </w:r>
    </w:p>
    <w:p w14:paraId="3CD88ED7" w14:textId="77777777" w:rsidR="00F72D01" w:rsidRDefault="00F72D01" w:rsidP="005C24E0">
      <w:pPr>
        <w:jc w:val="center"/>
      </w:pPr>
      <w:r w:rsidRPr="00F72D01">
        <w:rPr>
          <w:noProof/>
          <w:lang w:eastAsia="en-US"/>
        </w:rPr>
        <w:drawing>
          <wp:anchor distT="0" distB="0" distL="114300" distR="114300" simplePos="0" relativeHeight="251666432" behindDoc="1" locked="0" layoutInCell="1" allowOverlap="1" wp14:anchorId="37A05569" wp14:editId="1CF96933">
            <wp:simplePos x="0" y="0"/>
            <wp:positionH relativeFrom="column">
              <wp:posOffset>-685800</wp:posOffset>
            </wp:positionH>
            <wp:positionV relativeFrom="paragraph">
              <wp:posOffset>735965</wp:posOffset>
            </wp:positionV>
            <wp:extent cx="6400800" cy="4800600"/>
            <wp:effectExtent l="0" t="0" r="25400" b="2540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br w:type="page"/>
      </w:r>
      <w:r w:rsidR="00202EA6">
        <w:t>Figure 4</w:t>
      </w:r>
    </w:p>
    <w:p w14:paraId="5AECAFBC" w14:textId="77777777" w:rsidR="00202EA6" w:rsidRDefault="00202EA6" w:rsidP="00150DD3">
      <w:pPr>
        <w:jc w:val="center"/>
      </w:pPr>
      <w:r w:rsidRPr="00202EA6">
        <w:rPr>
          <w:noProof/>
          <w:lang w:eastAsia="en-US"/>
        </w:rPr>
        <w:drawing>
          <wp:anchor distT="0" distB="0" distL="114300" distR="114300" simplePos="0" relativeHeight="251668480" behindDoc="1" locked="0" layoutInCell="1" allowOverlap="1" wp14:anchorId="27458B04" wp14:editId="31F2E8DA">
            <wp:simplePos x="0" y="0"/>
            <wp:positionH relativeFrom="column">
              <wp:posOffset>-457200</wp:posOffset>
            </wp:positionH>
            <wp:positionV relativeFrom="paragraph">
              <wp:posOffset>735965</wp:posOffset>
            </wp:positionV>
            <wp:extent cx="6172200" cy="5029200"/>
            <wp:effectExtent l="0" t="0" r="25400" b="2540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br w:type="page"/>
      </w:r>
      <w:r w:rsidR="00E87BB3">
        <w:t>Figure 5</w:t>
      </w:r>
    </w:p>
    <w:p w14:paraId="451EB323" w14:textId="77777777" w:rsidR="00202EA6" w:rsidRDefault="00202EA6"/>
    <w:p w14:paraId="45CB1883" w14:textId="77777777" w:rsidR="00087887" w:rsidRDefault="00E87BB3" w:rsidP="00087887">
      <w:pPr>
        <w:jc w:val="center"/>
      </w:pPr>
      <w:r w:rsidRPr="00E87BB3">
        <w:rPr>
          <w:noProof/>
          <w:lang w:eastAsia="en-US"/>
        </w:rPr>
        <w:drawing>
          <wp:anchor distT="0" distB="0" distL="114300" distR="114300" simplePos="0" relativeHeight="251669504" behindDoc="1" locked="0" layoutInCell="1" allowOverlap="1" wp14:anchorId="4EDBC936" wp14:editId="60C30A89">
            <wp:simplePos x="0" y="0"/>
            <wp:positionH relativeFrom="column">
              <wp:posOffset>-457200</wp:posOffset>
            </wp:positionH>
            <wp:positionV relativeFrom="paragraph">
              <wp:posOffset>556895</wp:posOffset>
            </wp:positionV>
            <wp:extent cx="6172200" cy="5029200"/>
            <wp:effectExtent l="0" t="0" r="25400" b="2540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87887">
        <w:br w:type="page"/>
        <w:t>Figure 6</w:t>
      </w:r>
    </w:p>
    <w:p w14:paraId="1B78286B" w14:textId="77777777" w:rsidR="00087887" w:rsidRDefault="00087887" w:rsidP="00087887">
      <w:pPr>
        <w:jc w:val="center"/>
      </w:pPr>
    </w:p>
    <w:p w14:paraId="6BB347A4" w14:textId="77777777" w:rsidR="00087887" w:rsidRDefault="00083AB6">
      <w:r>
        <w:rPr>
          <w:noProof/>
          <w:lang w:eastAsia="en-US"/>
        </w:rPr>
        <w:drawing>
          <wp:anchor distT="0" distB="0" distL="114300" distR="114300" simplePos="0" relativeHeight="251670528" behindDoc="1" locked="0" layoutInCell="1" allowOverlap="1" wp14:anchorId="35781584" wp14:editId="6372E6A9">
            <wp:simplePos x="0" y="0"/>
            <wp:positionH relativeFrom="column">
              <wp:posOffset>-457200</wp:posOffset>
            </wp:positionH>
            <wp:positionV relativeFrom="paragraph">
              <wp:posOffset>328295</wp:posOffset>
            </wp:positionV>
            <wp:extent cx="6172200" cy="4800600"/>
            <wp:effectExtent l="0" t="0" r="25400" b="2540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87887">
        <w:br w:type="page"/>
      </w:r>
    </w:p>
    <w:p w14:paraId="57D05650" w14:textId="77777777" w:rsidR="00EC35FC" w:rsidRDefault="00FE10DB" w:rsidP="00087887">
      <w:pPr>
        <w:jc w:val="center"/>
      </w:pPr>
      <w:r>
        <w:t>Appendix A</w:t>
      </w:r>
    </w:p>
    <w:p w14:paraId="6E8C1F17" w14:textId="77777777" w:rsidR="00FE10DB" w:rsidRDefault="007E29CB" w:rsidP="00FE10DB">
      <w:pPr>
        <w:jc w:val="center"/>
      </w:pPr>
      <w:r>
        <w:rPr>
          <w:noProof/>
          <w:lang w:eastAsia="en-US"/>
        </w:rPr>
        <mc:AlternateContent>
          <mc:Choice Requires="wps">
            <w:drawing>
              <wp:anchor distT="0" distB="0" distL="114300" distR="114300" simplePos="0" relativeHeight="251680768" behindDoc="0" locked="0" layoutInCell="1" allowOverlap="1" wp14:anchorId="1CDA6A3B" wp14:editId="022A0E1D">
                <wp:simplePos x="0" y="0"/>
                <wp:positionH relativeFrom="column">
                  <wp:posOffset>2971800</wp:posOffset>
                </wp:positionH>
                <wp:positionV relativeFrom="paragraph">
                  <wp:posOffset>7365365</wp:posOffset>
                </wp:positionV>
                <wp:extent cx="3429000" cy="457200"/>
                <wp:effectExtent l="0" t="0" r="25400"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A065B27" w14:textId="77777777" w:rsidR="007B0E14" w:rsidRPr="00EC7D8C" w:rsidRDefault="007B0E14">
                            <w:pPr>
                              <w:rPr>
                                <w:i/>
                              </w:rPr>
                            </w:pPr>
                            <w:r>
                              <w:t xml:space="preserve">Form A vocabulary word from distracting story: </w:t>
                            </w:r>
                            <w:r>
                              <w:rPr>
                                <w:i/>
                              </w:rPr>
                              <w:t>professions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234pt;margin-top:579.95pt;width:270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" fillcolor="white [3201]" strokecolor="#4f81bd [3204]" strokeweight="2pt">
                <v:path arrowok="t"/>
                <v:textbox>
                  <w:txbxContent>
                    <w:p w14:paraId="6A065B27" w14:textId="77777777" w:rsidR="007B0E14" w:rsidRPr="00EC7D8C" w:rsidRDefault="007B0E14">
                      <w:pPr>
                        <w:rPr>
                          <w:i/>
                        </w:rPr>
                      </w:pPr>
                      <w:r>
                        <w:t xml:space="preserve">Form A vocabulary word from distracting story: </w:t>
                      </w:r>
                      <w:r>
                        <w:rPr>
                          <w:i/>
                        </w:rPr>
                        <w:t>professions</w:t>
                      </w:r>
                    </w:p>
                  </w:txbxContent>
                </v:textbox>
                <w10:wrap type="square"/>
              </v:shape>
            </w:pict>
          </mc:Fallback>
        </mc:AlternateContent>
      </w:r>
      <w:r>
        <w:rPr>
          <w:noProof/>
          <w:lang w:eastAsia="en-US"/>
        </w:rPr>
        <mc:AlternateContent>
          <mc:Choice Requires="wps">
            <w:drawing>
              <wp:anchor distT="0" distB="0" distL="114300" distR="114300" simplePos="0" relativeHeight="251679744" behindDoc="0" locked="0" layoutInCell="1" allowOverlap="1" wp14:anchorId="226C1640" wp14:editId="279E5312">
                <wp:simplePos x="0" y="0"/>
                <wp:positionH relativeFrom="column">
                  <wp:posOffset>-683895</wp:posOffset>
                </wp:positionH>
                <wp:positionV relativeFrom="paragraph">
                  <wp:posOffset>7365365</wp:posOffset>
                </wp:positionV>
                <wp:extent cx="3429000" cy="457200"/>
                <wp:effectExtent l="0" t="0" r="25400" b="254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0F98727" w14:textId="77777777" w:rsidR="007B0E14" w:rsidRPr="006B01CD" w:rsidRDefault="007B0E14">
                            <w:r>
                              <w:t xml:space="preserve">Form B vocabulary word from distracting story: </w:t>
                            </w:r>
                            <w:r>
                              <w:rPr>
                                <w:i/>
                              </w:rPr>
                              <w:t>professions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53.8pt;margin-top:579.95pt;width:27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" fillcolor="white [3201]" strokecolor="#4f81bd [3204]" strokeweight="2pt">
                <v:path arrowok="t"/>
                <v:textbox>
                  <w:txbxContent>
                    <w:p w14:paraId="10F98727" w14:textId="77777777" w:rsidR="007B0E14" w:rsidRPr="006B01CD" w:rsidRDefault="007B0E14">
                      <w:r>
                        <w:t xml:space="preserve">Form B vocabulary word from distracting story: </w:t>
                      </w:r>
                      <w:r>
                        <w:rPr>
                          <w:i/>
                        </w:rPr>
                        <w:t>professions</w:t>
                      </w:r>
                    </w:p>
                  </w:txbxContent>
                </v:textbox>
                <w10:wrap type="square"/>
              </v:shape>
            </w:pict>
          </mc:Fallback>
        </mc:AlternateContent>
      </w:r>
      <w:r>
        <w:rPr>
          <w:noProof/>
          <w:lang w:eastAsia="en-US"/>
        </w:rPr>
        <mc:AlternateContent>
          <mc:Choice Requires="wps">
            <w:drawing>
              <wp:anchor distT="0" distB="0" distL="114300" distR="114300" simplePos="0" relativeHeight="251678720" behindDoc="0" locked="0" layoutInCell="1" allowOverlap="1" wp14:anchorId="7FE59E65" wp14:editId="26FA8620">
                <wp:simplePos x="0" y="0"/>
                <wp:positionH relativeFrom="column">
                  <wp:posOffset>2971800</wp:posOffset>
                </wp:positionH>
                <wp:positionV relativeFrom="paragraph">
                  <wp:posOffset>3250565</wp:posOffset>
                </wp:positionV>
                <wp:extent cx="3429000" cy="457200"/>
                <wp:effectExtent l="0" t="0" r="25400" b="2540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A7E228E" w14:textId="77777777" w:rsidR="007B0E14" w:rsidRPr="006B01CD" w:rsidRDefault="007B0E14" w:rsidP="006B01CD">
                            <w:r>
                              <w:t xml:space="preserve">Form A vocabulary word from compatible story: </w:t>
                            </w:r>
                            <w:r>
                              <w:rPr>
                                <w:i/>
                              </w:rP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234pt;margin-top:255.95pt;width:27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" fillcolor="white [3201]" strokecolor="#4f81bd [3204]" strokeweight="2pt">
                <v:path arrowok="t"/>
                <v:textbox>
                  <w:txbxContent>
                    <w:p w14:paraId="7A7E228E" w14:textId="77777777" w:rsidR="007B0E14" w:rsidRPr="006B01CD" w:rsidRDefault="007B0E14" w:rsidP="006B01CD">
                      <w:r>
                        <w:t xml:space="preserve">Form A vocabulary word from compatible story: </w:t>
                      </w:r>
                      <w:r>
                        <w:rPr>
                          <w:i/>
                        </w:rPr>
                        <w:t>down</w:t>
                      </w:r>
                    </w:p>
                  </w:txbxContent>
                </v:textbox>
                <w10:wrap type="square"/>
              </v:shape>
            </w:pict>
          </mc:Fallback>
        </mc:AlternateContent>
      </w:r>
      <w:r>
        <w:rPr>
          <w:noProof/>
          <w:lang w:eastAsia="en-US"/>
        </w:rPr>
        <mc:AlternateContent>
          <mc:Choice Requires="wps">
            <w:drawing>
              <wp:anchor distT="0" distB="0" distL="114300" distR="114300" simplePos="0" relativeHeight="251676672" behindDoc="0" locked="0" layoutInCell="1" allowOverlap="1" wp14:anchorId="73F82FCC" wp14:editId="134E8B77">
                <wp:simplePos x="0" y="0"/>
                <wp:positionH relativeFrom="column">
                  <wp:posOffset>-683895</wp:posOffset>
                </wp:positionH>
                <wp:positionV relativeFrom="paragraph">
                  <wp:posOffset>3250565</wp:posOffset>
                </wp:positionV>
                <wp:extent cx="3429000" cy="457200"/>
                <wp:effectExtent l="0" t="0" r="25400" b="254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4B0B222" w14:textId="77777777" w:rsidR="007B0E14" w:rsidRPr="006B01CD" w:rsidRDefault="007B0E14">
                            <w:r>
                              <w:t xml:space="preserve">Form B vocabulary word from compatible story: </w:t>
                            </w:r>
                            <w:r>
                              <w:rPr>
                                <w:i/>
                              </w:rP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53.8pt;margin-top:255.95pt;width:27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" fillcolor="white [3201]" strokecolor="#4f81bd [3204]" strokeweight="2pt">
                <v:path arrowok="t"/>
                <v:textbox>
                  <w:txbxContent>
                    <w:p w14:paraId="34B0B222" w14:textId="77777777" w:rsidR="007B0E14" w:rsidRPr="006B01CD" w:rsidRDefault="007B0E14">
                      <w:r>
                        <w:t xml:space="preserve">Form B vocabulary word from compatible story: </w:t>
                      </w:r>
                      <w:r>
                        <w:rPr>
                          <w:i/>
                        </w:rPr>
                        <w:t>down</w:t>
                      </w:r>
                    </w:p>
                  </w:txbxContent>
                </v:textbox>
                <w10:wrap type="square"/>
              </v:shape>
            </w:pict>
          </mc:Fallback>
        </mc:AlternateContent>
      </w:r>
      <w:r w:rsidR="00F65572">
        <w:rPr>
          <w:noProof/>
          <w:lang w:eastAsia="en-US"/>
        </w:rPr>
        <w:drawing>
          <wp:anchor distT="0" distB="0" distL="114300" distR="114300" simplePos="0" relativeHeight="251674624" behindDoc="1" locked="0" layoutInCell="1" allowOverlap="1" wp14:anchorId="47490C80" wp14:editId="58717426">
            <wp:simplePos x="0" y="0"/>
            <wp:positionH relativeFrom="column">
              <wp:posOffset>2971800</wp:posOffset>
            </wp:positionH>
            <wp:positionV relativeFrom="paragraph">
              <wp:posOffset>4576445</wp:posOffset>
            </wp:positionV>
            <wp:extent cx="3429000" cy="2560320"/>
            <wp:effectExtent l="76200" t="76200" r="152400" b="157480"/>
            <wp:wrapNone/>
            <wp:docPr id="17" name="Picture 17" descr="Macintosh HD:Users:Julia:Desktop:Screen Shot 2014-04-02 at 6.2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Julia:Desktop:Screen Shot 2014-04-02 at 6.28.2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5572" w:rsidRPr="00F322D1">
        <w:rPr>
          <w:noProof/>
          <w:lang w:eastAsia="en-US"/>
        </w:rPr>
        <w:drawing>
          <wp:anchor distT="0" distB="0" distL="114300" distR="114300" simplePos="0" relativeHeight="251672576" behindDoc="1" locked="0" layoutInCell="1" allowOverlap="1" wp14:anchorId="1381B3FE" wp14:editId="71E2D71C">
            <wp:simplePos x="0" y="0"/>
            <wp:positionH relativeFrom="column">
              <wp:posOffset>-685800</wp:posOffset>
            </wp:positionH>
            <wp:positionV relativeFrom="paragraph">
              <wp:posOffset>4575810</wp:posOffset>
            </wp:positionV>
            <wp:extent cx="3429000" cy="2560955"/>
            <wp:effectExtent l="76200" t="76200" r="152400" b="156845"/>
            <wp:wrapNone/>
            <wp:docPr id="15" name="Picture 63" descr="DistractingVocabCa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3" descr="DistractingVocabCard.tif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56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F65572">
        <w:rPr>
          <w:noProof/>
          <w:lang w:eastAsia="en-US"/>
        </w:rPr>
        <w:drawing>
          <wp:anchor distT="0" distB="0" distL="114300" distR="114300" simplePos="0" relativeHeight="251673600" behindDoc="1" locked="0" layoutInCell="1" allowOverlap="1" wp14:anchorId="26634416" wp14:editId="4937BDA8">
            <wp:simplePos x="0" y="0"/>
            <wp:positionH relativeFrom="column">
              <wp:posOffset>2971800</wp:posOffset>
            </wp:positionH>
            <wp:positionV relativeFrom="paragraph">
              <wp:posOffset>561975</wp:posOffset>
            </wp:positionV>
            <wp:extent cx="3429000" cy="2582918"/>
            <wp:effectExtent l="76200" t="76200" r="152400" b="160655"/>
            <wp:wrapNone/>
            <wp:docPr id="16" name="Picture 16" descr="Macintosh HD:Users:Julia:Desktop:Screen Shot 2014-04-02 at 6.2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ulia:Desktop:Screen Shot 2014-04-02 at 6.27.5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5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5572">
        <w:rPr>
          <w:noProof/>
          <w:lang w:eastAsia="en-US"/>
        </w:rPr>
        <w:drawing>
          <wp:anchor distT="0" distB="0" distL="114300" distR="114300" simplePos="0" relativeHeight="251675648" behindDoc="1" locked="0" layoutInCell="1" allowOverlap="1" wp14:anchorId="7A73C2AD" wp14:editId="46004F39">
            <wp:simplePos x="0" y="0"/>
            <wp:positionH relativeFrom="column">
              <wp:posOffset>-685800</wp:posOffset>
            </wp:positionH>
            <wp:positionV relativeFrom="paragraph">
              <wp:posOffset>582294</wp:posOffset>
            </wp:positionV>
            <wp:extent cx="3428365" cy="2551307"/>
            <wp:effectExtent l="76200" t="76200" r="153035" b="141605"/>
            <wp:wrapNone/>
            <wp:docPr id="18" name="Picture 18" descr="Macintosh HD:Users:Julia:Desktop:Screen Shot 2014-04-02 at 6.3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Julia:Desktop:Screen Shot 2014-04-02 at 6.31.2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8365" cy="2551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10DB">
        <w:br w:type="page"/>
        <w:t>Appendix B</w:t>
      </w:r>
    </w:p>
    <w:p w14:paraId="1091A201" w14:textId="77777777" w:rsidR="00FE10DB" w:rsidRDefault="00FE10DB" w:rsidP="00FE10DB">
      <w:pPr>
        <w:jc w:val="center"/>
      </w:pPr>
    </w:p>
    <w:p w14:paraId="3E00C287" w14:textId="77777777" w:rsidR="00FE10DB" w:rsidRDefault="00FE10DB" w:rsidP="00FE10DB"/>
    <w:p w14:paraId="3E33776E" w14:textId="77777777" w:rsidR="00E52266" w:rsidRDefault="00083AB6">
      <w:r>
        <w:rPr>
          <w:noProof/>
          <w:lang w:eastAsia="en-US"/>
        </w:rPr>
        <w:drawing>
          <wp:anchor distT="0" distB="0" distL="114300" distR="114300" simplePos="0" relativeHeight="251681792" behindDoc="1" locked="0" layoutInCell="1" allowOverlap="1" wp14:anchorId="14EC1899" wp14:editId="407865B9">
            <wp:simplePos x="0" y="0"/>
            <wp:positionH relativeFrom="column">
              <wp:posOffset>-457200</wp:posOffset>
            </wp:positionH>
            <wp:positionV relativeFrom="paragraph">
              <wp:posOffset>-1</wp:posOffset>
            </wp:positionV>
            <wp:extent cx="6629400" cy="8263561"/>
            <wp:effectExtent l="76200" t="76200" r="152400" b="144145"/>
            <wp:wrapNone/>
            <wp:docPr id="24" name="Picture 24" descr="Macintosh HD:Users:Julia:Desktop:Screen Shot 2014-04-02 at 6.4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cintosh HD:Users:Julia:Desktop:Screen Shot 2014-04-02 at 6.46.3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8263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2266">
        <w:br w:type="page"/>
      </w:r>
    </w:p>
    <w:p w14:paraId="57798E40" w14:textId="77777777" w:rsidR="002D2B41" w:rsidRDefault="00E52266" w:rsidP="00FE10DB">
      <w:pPr>
        <w:jc w:val="center"/>
      </w:pPr>
      <w:r>
        <w:t>Appendix C</w:t>
      </w:r>
    </w:p>
    <w:p w14:paraId="6D531E8A" w14:textId="77777777" w:rsidR="002D2B41" w:rsidRDefault="00A657EE">
      <w:r>
        <w:rPr>
          <w:noProof/>
          <w:lang w:eastAsia="en-US"/>
        </w:rPr>
        <w:drawing>
          <wp:anchor distT="0" distB="0" distL="114300" distR="114300" simplePos="0" relativeHeight="251658240" behindDoc="0" locked="0" layoutInCell="1" allowOverlap="1" wp14:anchorId="65E33043" wp14:editId="57BF742C">
            <wp:simplePos x="0" y="0"/>
            <wp:positionH relativeFrom="column">
              <wp:posOffset>-284480</wp:posOffset>
            </wp:positionH>
            <wp:positionV relativeFrom="paragraph">
              <wp:posOffset>278765</wp:posOffset>
            </wp:positionV>
            <wp:extent cx="6352540" cy="8199120"/>
            <wp:effectExtent l="76200" t="76200" r="149860" b="157480"/>
            <wp:wrapTight wrapText="bothSides">
              <wp:wrapPolygon edited="0">
                <wp:start x="-259" y="-201"/>
                <wp:lineTo x="-259" y="21948"/>
                <wp:lineTo x="21937" y="21948"/>
                <wp:lineTo x="22023" y="21346"/>
                <wp:lineTo x="22023" y="-201"/>
                <wp:lineTo x="-259" y="-201"/>
              </wp:wrapPolygon>
            </wp:wrapTight>
            <wp:docPr id="1" name="Picture 1" descr="Macintosh HD:Users:Julia:Desktop:Screen Shot 2014-03-10 at 10.0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Julia:Desktop:Screen Shot 2014-03-10 at 10.08.24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2540" cy="819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2B41">
        <w:br w:type="page"/>
      </w:r>
    </w:p>
    <w:p w14:paraId="28C7868D" w14:textId="77777777" w:rsidR="00FE10DB" w:rsidRDefault="00FE10DB" w:rsidP="00FE10DB">
      <w:pPr>
        <w:jc w:val="center"/>
      </w:pPr>
    </w:p>
    <w:p w14:paraId="098190CA" w14:textId="77777777" w:rsidR="00E52266" w:rsidRDefault="00E52266" w:rsidP="00FE10DB">
      <w:pPr>
        <w:jc w:val="center"/>
      </w:pPr>
    </w:p>
    <w:p w14:paraId="4A9C4663" w14:textId="77777777" w:rsidR="00E52266" w:rsidRDefault="00A657EE" w:rsidP="00FE10DB">
      <w:pPr>
        <w:jc w:val="center"/>
      </w:pPr>
      <w:r>
        <w:t>Appendix D</w:t>
      </w:r>
    </w:p>
    <w:p w14:paraId="684515DC" w14:textId="77777777" w:rsidR="00A657EE" w:rsidRPr="00EC35FC" w:rsidRDefault="00A657EE" w:rsidP="00FE10DB">
      <w:pPr>
        <w:jc w:val="center"/>
      </w:pPr>
      <w:r>
        <w:rPr>
          <w:noProof/>
          <w:lang w:eastAsia="en-US"/>
        </w:rPr>
        <w:drawing>
          <wp:anchor distT="0" distB="0" distL="114300" distR="114300" simplePos="0" relativeHeight="251659264" behindDoc="0" locked="0" layoutInCell="1" allowOverlap="1" wp14:anchorId="66D8A329" wp14:editId="1FF83A4E">
            <wp:simplePos x="0" y="0"/>
            <wp:positionH relativeFrom="column">
              <wp:posOffset>0</wp:posOffset>
            </wp:positionH>
            <wp:positionV relativeFrom="paragraph">
              <wp:posOffset>310515</wp:posOffset>
            </wp:positionV>
            <wp:extent cx="5854700" cy="7585710"/>
            <wp:effectExtent l="76200" t="76200" r="165100" b="161290"/>
            <wp:wrapTight wrapText="bothSides">
              <wp:wrapPolygon edited="0">
                <wp:start x="-281" y="-217"/>
                <wp:lineTo x="-281" y="21987"/>
                <wp:lineTo x="22022" y="21987"/>
                <wp:lineTo x="22115" y="21842"/>
                <wp:lineTo x="22115" y="-217"/>
                <wp:lineTo x="-281" y="-217"/>
              </wp:wrapPolygon>
            </wp:wrapTight>
            <wp:docPr id="2" name="Picture 2" descr="Macintosh HD:Users:Julia:Desktop:Screen Shot 2014-03-10 at 10.09.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Julia:Desktop:Screen Shot 2014-03-10 at 10.09.1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0" cy="758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A657EE" w:rsidRPr="00EC35FC" w:rsidSect="00EC35F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65BEA" w14:textId="77777777" w:rsidR="007B0E14" w:rsidRDefault="007B0E14" w:rsidP="00413176">
      <w:r>
        <w:separator/>
      </w:r>
    </w:p>
  </w:endnote>
  <w:endnote w:type="continuationSeparator" w:id="0">
    <w:p w14:paraId="452224EA" w14:textId="77777777" w:rsidR="007B0E14" w:rsidRDefault="007B0E14" w:rsidP="00413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479E6" w14:textId="77777777" w:rsidR="007B0E14" w:rsidRDefault="007B0E14" w:rsidP="00413176">
      <w:r>
        <w:separator/>
      </w:r>
    </w:p>
  </w:footnote>
  <w:footnote w:type="continuationSeparator" w:id="0">
    <w:p w14:paraId="77961C15" w14:textId="77777777" w:rsidR="007B0E14" w:rsidRDefault="007B0E14" w:rsidP="004131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AD788" w14:textId="77777777" w:rsidR="007B0E14" w:rsidRDefault="007B0E14" w:rsidP="00413176">
    <w:pPr>
      <w:pStyle w:val="Header"/>
      <w:tabs>
        <w:tab w:val="clear" w:pos="4320"/>
        <w:tab w:val="clear" w:pos="8640"/>
        <w:tab w:val="right" w:pos="9360"/>
      </w:tabs>
    </w:pPr>
    <w:r>
      <w:t xml:space="preserve">A CLOSER LOOK AT ENHANCED EBOOKS </w:t>
    </w:r>
    <w:r>
      <w:tab/>
    </w:r>
    <w:r>
      <w:rPr>
        <w:rStyle w:val="PageNumber"/>
      </w:rPr>
      <w:fldChar w:fldCharType="begin"/>
    </w:r>
    <w:r>
      <w:rPr>
        <w:rStyle w:val="PageNumber"/>
      </w:rPr>
      <w:instrText xml:space="preserve"> PAGE </w:instrText>
    </w:r>
    <w:r>
      <w:rPr>
        <w:rStyle w:val="PageNumber"/>
      </w:rPr>
      <w:fldChar w:fldCharType="separate"/>
    </w:r>
    <w:r w:rsidR="00865780">
      <w:rPr>
        <w:rStyle w:val="PageNumber"/>
        <w:noProof/>
      </w:rPr>
      <w:t>15</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F4377" w14:textId="77777777" w:rsidR="007B0E14" w:rsidRDefault="007B0E14" w:rsidP="00A85B93">
    <w:pPr>
      <w:pStyle w:val="Header"/>
      <w:tabs>
        <w:tab w:val="clear" w:pos="8640"/>
        <w:tab w:val="right" w:pos="9360"/>
      </w:tabs>
    </w:pPr>
    <w:r>
      <w:t xml:space="preserve">Running head: A CLOSER LOOK AT ENHANCED EBOOKS </w:t>
    </w:r>
    <w:r>
      <w:tab/>
    </w:r>
    <w:r>
      <w:rPr>
        <w:rStyle w:val="PageNumber"/>
      </w:rPr>
      <w:fldChar w:fldCharType="begin"/>
    </w:r>
    <w:r>
      <w:rPr>
        <w:rStyle w:val="PageNumber"/>
      </w:rPr>
      <w:instrText xml:space="preserve"> PAGE </w:instrText>
    </w:r>
    <w:r>
      <w:rPr>
        <w:rStyle w:val="PageNumber"/>
      </w:rPr>
      <w:fldChar w:fldCharType="separate"/>
    </w:r>
    <w:r w:rsidR="00865780">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5FC"/>
    <w:rsid w:val="00002ADF"/>
    <w:rsid w:val="0001052A"/>
    <w:rsid w:val="00011BD2"/>
    <w:rsid w:val="000135A7"/>
    <w:rsid w:val="0001516B"/>
    <w:rsid w:val="000160F7"/>
    <w:rsid w:val="0001779B"/>
    <w:rsid w:val="00033DAE"/>
    <w:rsid w:val="000444BC"/>
    <w:rsid w:val="0005071D"/>
    <w:rsid w:val="00065C15"/>
    <w:rsid w:val="00075D0A"/>
    <w:rsid w:val="000777F6"/>
    <w:rsid w:val="00083AB6"/>
    <w:rsid w:val="00087887"/>
    <w:rsid w:val="00090E53"/>
    <w:rsid w:val="00092A74"/>
    <w:rsid w:val="0009368F"/>
    <w:rsid w:val="00093945"/>
    <w:rsid w:val="00093D9E"/>
    <w:rsid w:val="000A2921"/>
    <w:rsid w:val="000A415E"/>
    <w:rsid w:val="000B52E6"/>
    <w:rsid w:val="000B5830"/>
    <w:rsid w:val="000D283A"/>
    <w:rsid w:val="000D29A7"/>
    <w:rsid w:val="000D3A19"/>
    <w:rsid w:val="000E0C7C"/>
    <w:rsid w:val="000E0D84"/>
    <w:rsid w:val="000E7D0E"/>
    <w:rsid w:val="000F021C"/>
    <w:rsid w:val="000F26E1"/>
    <w:rsid w:val="000F6764"/>
    <w:rsid w:val="00102F7D"/>
    <w:rsid w:val="00107164"/>
    <w:rsid w:val="00113809"/>
    <w:rsid w:val="001212A1"/>
    <w:rsid w:val="001213EF"/>
    <w:rsid w:val="001251CD"/>
    <w:rsid w:val="00136E1D"/>
    <w:rsid w:val="0014165B"/>
    <w:rsid w:val="001418C5"/>
    <w:rsid w:val="00150DD3"/>
    <w:rsid w:val="00155941"/>
    <w:rsid w:val="00161E9F"/>
    <w:rsid w:val="001701CE"/>
    <w:rsid w:val="00173EE8"/>
    <w:rsid w:val="00174DCC"/>
    <w:rsid w:val="001772F4"/>
    <w:rsid w:val="00181CF6"/>
    <w:rsid w:val="00187953"/>
    <w:rsid w:val="0019595A"/>
    <w:rsid w:val="001B308E"/>
    <w:rsid w:val="001B5E50"/>
    <w:rsid w:val="001C141D"/>
    <w:rsid w:val="001C3571"/>
    <w:rsid w:val="001C3D52"/>
    <w:rsid w:val="001D698A"/>
    <w:rsid w:val="001E6AEE"/>
    <w:rsid w:val="001E6F28"/>
    <w:rsid w:val="001E7170"/>
    <w:rsid w:val="001F42E1"/>
    <w:rsid w:val="00201371"/>
    <w:rsid w:val="002028CB"/>
    <w:rsid w:val="00202EA6"/>
    <w:rsid w:val="00206E81"/>
    <w:rsid w:val="00217355"/>
    <w:rsid w:val="0022103D"/>
    <w:rsid w:val="00235FCF"/>
    <w:rsid w:val="00252502"/>
    <w:rsid w:val="002572A9"/>
    <w:rsid w:val="00261CF9"/>
    <w:rsid w:val="00275F9E"/>
    <w:rsid w:val="0027648F"/>
    <w:rsid w:val="00281846"/>
    <w:rsid w:val="002C32EF"/>
    <w:rsid w:val="002D18FA"/>
    <w:rsid w:val="002D2B41"/>
    <w:rsid w:val="002E3A18"/>
    <w:rsid w:val="002E7431"/>
    <w:rsid w:val="002F1F76"/>
    <w:rsid w:val="002F54B2"/>
    <w:rsid w:val="002F59F6"/>
    <w:rsid w:val="00303F15"/>
    <w:rsid w:val="00306977"/>
    <w:rsid w:val="00312E16"/>
    <w:rsid w:val="003242FE"/>
    <w:rsid w:val="00330D18"/>
    <w:rsid w:val="00335771"/>
    <w:rsid w:val="00340A3D"/>
    <w:rsid w:val="00342424"/>
    <w:rsid w:val="00342F89"/>
    <w:rsid w:val="00357A60"/>
    <w:rsid w:val="00357A99"/>
    <w:rsid w:val="00360EC7"/>
    <w:rsid w:val="00363656"/>
    <w:rsid w:val="00366D3A"/>
    <w:rsid w:val="00367BC5"/>
    <w:rsid w:val="003740A0"/>
    <w:rsid w:val="00382248"/>
    <w:rsid w:val="003827B0"/>
    <w:rsid w:val="0038627A"/>
    <w:rsid w:val="00386A54"/>
    <w:rsid w:val="0038724C"/>
    <w:rsid w:val="00393E3C"/>
    <w:rsid w:val="003A32FA"/>
    <w:rsid w:val="003B60DD"/>
    <w:rsid w:val="003B66EB"/>
    <w:rsid w:val="003C2C44"/>
    <w:rsid w:val="003C563E"/>
    <w:rsid w:val="003D003E"/>
    <w:rsid w:val="003D0957"/>
    <w:rsid w:val="003D2793"/>
    <w:rsid w:val="003D4DE8"/>
    <w:rsid w:val="003E5EF3"/>
    <w:rsid w:val="003F38C6"/>
    <w:rsid w:val="00413176"/>
    <w:rsid w:val="00417E35"/>
    <w:rsid w:val="004329E5"/>
    <w:rsid w:val="00436AD2"/>
    <w:rsid w:val="004434AE"/>
    <w:rsid w:val="004467BD"/>
    <w:rsid w:val="00450717"/>
    <w:rsid w:val="004512D0"/>
    <w:rsid w:val="00451A28"/>
    <w:rsid w:val="00455544"/>
    <w:rsid w:val="0046415C"/>
    <w:rsid w:val="00465872"/>
    <w:rsid w:val="00486C31"/>
    <w:rsid w:val="00496A88"/>
    <w:rsid w:val="004974FD"/>
    <w:rsid w:val="004A0A3C"/>
    <w:rsid w:val="004A4521"/>
    <w:rsid w:val="004A4B2F"/>
    <w:rsid w:val="004A66B9"/>
    <w:rsid w:val="004A7A57"/>
    <w:rsid w:val="004B0247"/>
    <w:rsid w:val="004C319C"/>
    <w:rsid w:val="004C6CA2"/>
    <w:rsid w:val="004E404B"/>
    <w:rsid w:val="004E75B2"/>
    <w:rsid w:val="004E7E0D"/>
    <w:rsid w:val="004F3857"/>
    <w:rsid w:val="004F4F39"/>
    <w:rsid w:val="004F5B70"/>
    <w:rsid w:val="005019B3"/>
    <w:rsid w:val="00502AA4"/>
    <w:rsid w:val="00503D04"/>
    <w:rsid w:val="00504463"/>
    <w:rsid w:val="00531A86"/>
    <w:rsid w:val="00533910"/>
    <w:rsid w:val="00536677"/>
    <w:rsid w:val="005403F2"/>
    <w:rsid w:val="005426A9"/>
    <w:rsid w:val="00544414"/>
    <w:rsid w:val="00545D8F"/>
    <w:rsid w:val="00546850"/>
    <w:rsid w:val="00553B48"/>
    <w:rsid w:val="00575134"/>
    <w:rsid w:val="00581034"/>
    <w:rsid w:val="005811D8"/>
    <w:rsid w:val="00586FB7"/>
    <w:rsid w:val="00591CFA"/>
    <w:rsid w:val="00592C32"/>
    <w:rsid w:val="005A2FE7"/>
    <w:rsid w:val="005A362A"/>
    <w:rsid w:val="005B3120"/>
    <w:rsid w:val="005C24E0"/>
    <w:rsid w:val="005C4BCE"/>
    <w:rsid w:val="005D3804"/>
    <w:rsid w:val="005D48F5"/>
    <w:rsid w:val="005E0DCD"/>
    <w:rsid w:val="005E4A58"/>
    <w:rsid w:val="005E5046"/>
    <w:rsid w:val="005E7C37"/>
    <w:rsid w:val="005F109A"/>
    <w:rsid w:val="005F3E63"/>
    <w:rsid w:val="0060015D"/>
    <w:rsid w:val="00602ABE"/>
    <w:rsid w:val="00605557"/>
    <w:rsid w:val="0060771F"/>
    <w:rsid w:val="0061252E"/>
    <w:rsid w:val="00623F6B"/>
    <w:rsid w:val="00624476"/>
    <w:rsid w:val="00630299"/>
    <w:rsid w:val="00632B78"/>
    <w:rsid w:val="00633F0B"/>
    <w:rsid w:val="006650A5"/>
    <w:rsid w:val="00671711"/>
    <w:rsid w:val="006861A7"/>
    <w:rsid w:val="0069344B"/>
    <w:rsid w:val="00695A38"/>
    <w:rsid w:val="006A4F1D"/>
    <w:rsid w:val="006A7570"/>
    <w:rsid w:val="006B01CD"/>
    <w:rsid w:val="006B553B"/>
    <w:rsid w:val="006C28FE"/>
    <w:rsid w:val="006C777D"/>
    <w:rsid w:val="006C7EA4"/>
    <w:rsid w:val="006D02AA"/>
    <w:rsid w:val="006D22CE"/>
    <w:rsid w:val="006D55A1"/>
    <w:rsid w:val="006E07D5"/>
    <w:rsid w:val="006E0E43"/>
    <w:rsid w:val="00712109"/>
    <w:rsid w:val="00723D53"/>
    <w:rsid w:val="00744C64"/>
    <w:rsid w:val="0075547B"/>
    <w:rsid w:val="00756CFD"/>
    <w:rsid w:val="00761110"/>
    <w:rsid w:val="007725CA"/>
    <w:rsid w:val="00781F3A"/>
    <w:rsid w:val="00790A9B"/>
    <w:rsid w:val="0079752E"/>
    <w:rsid w:val="007A3AC8"/>
    <w:rsid w:val="007A7111"/>
    <w:rsid w:val="007A7523"/>
    <w:rsid w:val="007A79C3"/>
    <w:rsid w:val="007B0E14"/>
    <w:rsid w:val="007B46AB"/>
    <w:rsid w:val="007B5D68"/>
    <w:rsid w:val="007C17E8"/>
    <w:rsid w:val="007C1DD6"/>
    <w:rsid w:val="007D3F4B"/>
    <w:rsid w:val="007D6C17"/>
    <w:rsid w:val="007E29CB"/>
    <w:rsid w:val="007E312E"/>
    <w:rsid w:val="007E6282"/>
    <w:rsid w:val="007E67AA"/>
    <w:rsid w:val="007F2F2C"/>
    <w:rsid w:val="007F7B69"/>
    <w:rsid w:val="007F7EB3"/>
    <w:rsid w:val="00802372"/>
    <w:rsid w:val="00804A31"/>
    <w:rsid w:val="008122D7"/>
    <w:rsid w:val="00816DBD"/>
    <w:rsid w:val="008316E6"/>
    <w:rsid w:val="00834879"/>
    <w:rsid w:val="00837243"/>
    <w:rsid w:val="008379B4"/>
    <w:rsid w:val="00841435"/>
    <w:rsid w:val="008442D8"/>
    <w:rsid w:val="00844F52"/>
    <w:rsid w:val="00855387"/>
    <w:rsid w:val="008607FA"/>
    <w:rsid w:val="00860C4C"/>
    <w:rsid w:val="00861A6F"/>
    <w:rsid w:val="00862D7F"/>
    <w:rsid w:val="00865780"/>
    <w:rsid w:val="00877CE3"/>
    <w:rsid w:val="00890489"/>
    <w:rsid w:val="008A6139"/>
    <w:rsid w:val="008B5C6B"/>
    <w:rsid w:val="008B6E40"/>
    <w:rsid w:val="008C2A3C"/>
    <w:rsid w:val="008C3CB9"/>
    <w:rsid w:val="008C502E"/>
    <w:rsid w:val="008C7295"/>
    <w:rsid w:val="008D0C36"/>
    <w:rsid w:val="008D18A7"/>
    <w:rsid w:val="008D4881"/>
    <w:rsid w:val="008E052C"/>
    <w:rsid w:val="008E0F4A"/>
    <w:rsid w:val="008E210B"/>
    <w:rsid w:val="008E5603"/>
    <w:rsid w:val="008E78CB"/>
    <w:rsid w:val="008F7CB0"/>
    <w:rsid w:val="00900337"/>
    <w:rsid w:val="00903159"/>
    <w:rsid w:val="00941447"/>
    <w:rsid w:val="00941B13"/>
    <w:rsid w:val="00941BB1"/>
    <w:rsid w:val="00947983"/>
    <w:rsid w:val="00954B1E"/>
    <w:rsid w:val="0097456F"/>
    <w:rsid w:val="00982B52"/>
    <w:rsid w:val="009B7F09"/>
    <w:rsid w:val="009C3E37"/>
    <w:rsid w:val="009D27D6"/>
    <w:rsid w:val="009D3C40"/>
    <w:rsid w:val="009E1F4C"/>
    <w:rsid w:val="009E5CEA"/>
    <w:rsid w:val="009E7A12"/>
    <w:rsid w:val="00A0474C"/>
    <w:rsid w:val="00A05239"/>
    <w:rsid w:val="00A13054"/>
    <w:rsid w:val="00A154EF"/>
    <w:rsid w:val="00A20585"/>
    <w:rsid w:val="00A234A4"/>
    <w:rsid w:val="00A25EEA"/>
    <w:rsid w:val="00A512EE"/>
    <w:rsid w:val="00A54753"/>
    <w:rsid w:val="00A54A3F"/>
    <w:rsid w:val="00A657EE"/>
    <w:rsid w:val="00A767FF"/>
    <w:rsid w:val="00A85B93"/>
    <w:rsid w:val="00A92B5C"/>
    <w:rsid w:val="00A93124"/>
    <w:rsid w:val="00AA0780"/>
    <w:rsid w:val="00AA0A1A"/>
    <w:rsid w:val="00AB02F1"/>
    <w:rsid w:val="00AB21A0"/>
    <w:rsid w:val="00AB30F3"/>
    <w:rsid w:val="00AB51E8"/>
    <w:rsid w:val="00AB6A2D"/>
    <w:rsid w:val="00AC0532"/>
    <w:rsid w:val="00AC4F6D"/>
    <w:rsid w:val="00AD4E0A"/>
    <w:rsid w:val="00AD61BD"/>
    <w:rsid w:val="00AF3C61"/>
    <w:rsid w:val="00AF6EEF"/>
    <w:rsid w:val="00B049EA"/>
    <w:rsid w:val="00B1223C"/>
    <w:rsid w:val="00B14D08"/>
    <w:rsid w:val="00B15DB8"/>
    <w:rsid w:val="00B1793B"/>
    <w:rsid w:val="00B23F8A"/>
    <w:rsid w:val="00B24672"/>
    <w:rsid w:val="00B35419"/>
    <w:rsid w:val="00B36B77"/>
    <w:rsid w:val="00B40AC3"/>
    <w:rsid w:val="00B47081"/>
    <w:rsid w:val="00B52503"/>
    <w:rsid w:val="00B52641"/>
    <w:rsid w:val="00B52FBE"/>
    <w:rsid w:val="00B5432B"/>
    <w:rsid w:val="00B6795A"/>
    <w:rsid w:val="00B712FC"/>
    <w:rsid w:val="00B752D2"/>
    <w:rsid w:val="00B766D4"/>
    <w:rsid w:val="00B7686D"/>
    <w:rsid w:val="00B77CC4"/>
    <w:rsid w:val="00B8712D"/>
    <w:rsid w:val="00B87A1C"/>
    <w:rsid w:val="00BA1B1F"/>
    <w:rsid w:val="00BD0A43"/>
    <w:rsid w:val="00BD2A49"/>
    <w:rsid w:val="00BD3F66"/>
    <w:rsid w:val="00BD5363"/>
    <w:rsid w:val="00BD6A75"/>
    <w:rsid w:val="00BE1A04"/>
    <w:rsid w:val="00BE60E2"/>
    <w:rsid w:val="00BE76F6"/>
    <w:rsid w:val="00BE7EFE"/>
    <w:rsid w:val="00BF163C"/>
    <w:rsid w:val="00BF6EC0"/>
    <w:rsid w:val="00C02DF1"/>
    <w:rsid w:val="00C0611A"/>
    <w:rsid w:val="00C12EB4"/>
    <w:rsid w:val="00C30F50"/>
    <w:rsid w:val="00C37C5F"/>
    <w:rsid w:val="00C47C3A"/>
    <w:rsid w:val="00C551BF"/>
    <w:rsid w:val="00C618C6"/>
    <w:rsid w:val="00C63F6A"/>
    <w:rsid w:val="00C73A88"/>
    <w:rsid w:val="00C822B2"/>
    <w:rsid w:val="00C84ECC"/>
    <w:rsid w:val="00C87F0C"/>
    <w:rsid w:val="00C95259"/>
    <w:rsid w:val="00C95707"/>
    <w:rsid w:val="00CA2B0B"/>
    <w:rsid w:val="00CA5701"/>
    <w:rsid w:val="00CC0C63"/>
    <w:rsid w:val="00CC1346"/>
    <w:rsid w:val="00CC4AB9"/>
    <w:rsid w:val="00CD1F93"/>
    <w:rsid w:val="00CD5187"/>
    <w:rsid w:val="00D112D6"/>
    <w:rsid w:val="00D16714"/>
    <w:rsid w:val="00D21DA0"/>
    <w:rsid w:val="00D224B6"/>
    <w:rsid w:val="00D234E8"/>
    <w:rsid w:val="00D30BF0"/>
    <w:rsid w:val="00D4207F"/>
    <w:rsid w:val="00D603D0"/>
    <w:rsid w:val="00D618B1"/>
    <w:rsid w:val="00D6233C"/>
    <w:rsid w:val="00D725A9"/>
    <w:rsid w:val="00D741FB"/>
    <w:rsid w:val="00D75577"/>
    <w:rsid w:val="00D8141B"/>
    <w:rsid w:val="00D941EF"/>
    <w:rsid w:val="00D967EB"/>
    <w:rsid w:val="00DB23FF"/>
    <w:rsid w:val="00DC2454"/>
    <w:rsid w:val="00DC5E3D"/>
    <w:rsid w:val="00DD12F7"/>
    <w:rsid w:val="00DD3760"/>
    <w:rsid w:val="00DD7913"/>
    <w:rsid w:val="00DE65A1"/>
    <w:rsid w:val="00E0015C"/>
    <w:rsid w:val="00E00F0B"/>
    <w:rsid w:val="00E0690D"/>
    <w:rsid w:val="00E100A6"/>
    <w:rsid w:val="00E104ED"/>
    <w:rsid w:val="00E15FB9"/>
    <w:rsid w:val="00E2153E"/>
    <w:rsid w:val="00E23655"/>
    <w:rsid w:val="00E256D2"/>
    <w:rsid w:val="00E33123"/>
    <w:rsid w:val="00E37FC3"/>
    <w:rsid w:val="00E44333"/>
    <w:rsid w:val="00E464B8"/>
    <w:rsid w:val="00E50F30"/>
    <w:rsid w:val="00E52266"/>
    <w:rsid w:val="00E56882"/>
    <w:rsid w:val="00E5692E"/>
    <w:rsid w:val="00E62BD3"/>
    <w:rsid w:val="00E77A81"/>
    <w:rsid w:val="00E87BB3"/>
    <w:rsid w:val="00E950DB"/>
    <w:rsid w:val="00EA31D3"/>
    <w:rsid w:val="00EA5475"/>
    <w:rsid w:val="00EA7599"/>
    <w:rsid w:val="00EC0813"/>
    <w:rsid w:val="00EC2AFA"/>
    <w:rsid w:val="00EC35FC"/>
    <w:rsid w:val="00EC3685"/>
    <w:rsid w:val="00EC7D8C"/>
    <w:rsid w:val="00ED0B4A"/>
    <w:rsid w:val="00ED17B3"/>
    <w:rsid w:val="00ED1FC8"/>
    <w:rsid w:val="00EE195A"/>
    <w:rsid w:val="00EE33A5"/>
    <w:rsid w:val="00EF1578"/>
    <w:rsid w:val="00F03319"/>
    <w:rsid w:val="00F07FC3"/>
    <w:rsid w:val="00F22D7F"/>
    <w:rsid w:val="00F24F08"/>
    <w:rsid w:val="00F312E3"/>
    <w:rsid w:val="00F31311"/>
    <w:rsid w:val="00F322D1"/>
    <w:rsid w:val="00F402EE"/>
    <w:rsid w:val="00F44CB2"/>
    <w:rsid w:val="00F4641A"/>
    <w:rsid w:val="00F50F26"/>
    <w:rsid w:val="00F55AE5"/>
    <w:rsid w:val="00F63BCC"/>
    <w:rsid w:val="00F65572"/>
    <w:rsid w:val="00F664CB"/>
    <w:rsid w:val="00F66619"/>
    <w:rsid w:val="00F67079"/>
    <w:rsid w:val="00F72D01"/>
    <w:rsid w:val="00F750D1"/>
    <w:rsid w:val="00F7593D"/>
    <w:rsid w:val="00F77AFB"/>
    <w:rsid w:val="00FA09DD"/>
    <w:rsid w:val="00FA65C8"/>
    <w:rsid w:val="00FC1B7B"/>
    <w:rsid w:val="00FD28F6"/>
    <w:rsid w:val="00FD4023"/>
    <w:rsid w:val="00FE10DB"/>
    <w:rsid w:val="00FE6F5A"/>
    <w:rsid w:val="00FF18CA"/>
    <w:rsid w:val="00FF6199"/>
    <w:rsid w:val="00FF6C0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21F6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C35FC"/>
  </w:style>
  <w:style w:type="paragraph" w:styleId="Header">
    <w:name w:val="header"/>
    <w:basedOn w:val="Normal"/>
    <w:link w:val="HeaderChar"/>
    <w:uiPriority w:val="99"/>
    <w:unhideWhenUsed/>
    <w:rsid w:val="00EC35FC"/>
    <w:pPr>
      <w:tabs>
        <w:tab w:val="center" w:pos="4320"/>
        <w:tab w:val="right" w:pos="8640"/>
      </w:tabs>
    </w:pPr>
  </w:style>
  <w:style w:type="character" w:customStyle="1" w:styleId="FooterChar">
    <w:name w:val="Footer Char"/>
    <w:basedOn w:val="DefaultParagraphFont"/>
    <w:link w:val="Footer"/>
    <w:uiPriority w:val="99"/>
    <w:rsid w:val="00EC35FC"/>
  </w:style>
  <w:style w:type="paragraph" w:styleId="Footer">
    <w:name w:val="footer"/>
    <w:basedOn w:val="Normal"/>
    <w:link w:val="FooterChar"/>
    <w:uiPriority w:val="99"/>
    <w:unhideWhenUsed/>
    <w:rsid w:val="00EC35FC"/>
    <w:pPr>
      <w:tabs>
        <w:tab w:val="center" w:pos="4320"/>
        <w:tab w:val="right" w:pos="8640"/>
      </w:tabs>
    </w:pPr>
  </w:style>
  <w:style w:type="character" w:styleId="PageNumber">
    <w:name w:val="page number"/>
    <w:basedOn w:val="DefaultParagraphFont"/>
    <w:uiPriority w:val="99"/>
    <w:semiHidden/>
    <w:unhideWhenUsed/>
    <w:rsid w:val="00413176"/>
  </w:style>
  <w:style w:type="character" w:styleId="CommentReference">
    <w:name w:val="annotation reference"/>
    <w:basedOn w:val="DefaultParagraphFont"/>
    <w:uiPriority w:val="99"/>
    <w:semiHidden/>
    <w:unhideWhenUsed/>
    <w:rsid w:val="00B1793B"/>
    <w:rPr>
      <w:sz w:val="18"/>
      <w:szCs w:val="18"/>
    </w:rPr>
  </w:style>
  <w:style w:type="paragraph" w:styleId="CommentText">
    <w:name w:val="annotation text"/>
    <w:basedOn w:val="Normal"/>
    <w:link w:val="CommentTextChar"/>
    <w:uiPriority w:val="99"/>
    <w:semiHidden/>
    <w:unhideWhenUsed/>
    <w:rsid w:val="00B1793B"/>
  </w:style>
  <w:style w:type="character" w:customStyle="1" w:styleId="CommentTextChar">
    <w:name w:val="Comment Text Char"/>
    <w:basedOn w:val="DefaultParagraphFont"/>
    <w:link w:val="CommentText"/>
    <w:uiPriority w:val="99"/>
    <w:semiHidden/>
    <w:rsid w:val="00B1793B"/>
  </w:style>
  <w:style w:type="paragraph" w:styleId="CommentSubject">
    <w:name w:val="annotation subject"/>
    <w:basedOn w:val="CommentText"/>
    <w:next w:val="CommentText"/>
    <w:link w:val="CommentSubjectChar"/>
    <w:uiPriority w:val="99"/>
    <w:semiHidden/>
    <w:unhideWhenUsed/>
    <w:rsid w:val="00B1793B"/>
    <w:rPr>
      <w:b/>
      <w:bCs/>
      <w:sz w:val="20"/>
      <w:szCs w:val="20"/>
    </w:rPr>
  </w:style>
  <w:style w:type="character" w:customStyle="1" w:styleId="CommentSubjectChar">
    <w:name w:val="Comment Subject Char"/>
    <w:basedOn w:val="CommentTextChar"/>
    <w:link w:val="CommentSubject"/>
    <w:uiPriority w:val="99"/>
    <w:semiHidden/>
    <w:rsid w:val="00B1793B"/>
    <w:rPr>
      <w:b/>
      <w:bCs/>
      <w:sz w:val="20"/>
      <w:szCs w:val="20"/>
    </w:rPr>
  </w:style>
  <w:style w:type="paragraph" w:styleId="BalloonText">
    <w:name w:val="Balloon Text"/>
    <w:basedOn w:val="Normal"/>
    <w:link w:val="BalloonTextChar"/>
    <w:uiPriority w:val="99"/>
    <w:semiHidden/>
    <w:unhideWhenUsed/>
    <w:rsid w:val="00B17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93B"/>
    <w:rPr>
      <w:rFonts w:ascii="Lucida Grande" w:hAnsi="Lucida Grande" w:cs="Lucida Grande"/>
      <w:sz w:val="18"/>
      <w:szCs w:val="18"/>
    </w:rPr>
  </w:style>
  <w:style w:type="paragraph" w:styleId="Revision">
    <w:name w:val="Revision"/>
    <w:hidden/>
    <w:uiPriority w:val="99"/>
    <w:semiHidden/>
    <w:rsid w:val="00E37F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C35FC"/>
  </w:style>
  <w:style w:type="paragraph" w:styleId="Header">
    <w:name w:val="header"/>
    <w:basedOn w:val="Normal"/>
    <w:link w:val="HeaderChar"/>
    <w:uiPriority w:val="99"/>
    <w:unhideWhenUsed/>
    <w:rsid w:val="00EC35FC"/>
    <w:pPr>
      <w:tabs>
        <w:tab w:val="center" w:pos="4320"/>
        <w:tab w:val="right" w:pos="8640"/>
      </w:tabs>
    </w:pPr>
  </w:style>
  <w:style w:type="character" w:customStyle="1" w:styleId="FooterChar">
    <w:name w:val="Footer Char"/>
    <w:basedOn w:val="DefaultParagraphFont"/>
    <w:link w:val="Footer"/>
    <w:uiPriority w:val="99"/>
    <w:rsid w:val="00EC35FC"/>
  </w:style>
  <w:style w:type="paragraph" w:styleId="Footer">
    <w:name w:val="footer"/>
    <w:basedOn w:val="Normal"/>
    <w:link w:val="FooterChar"/>
    <w:uiPriority w:val="99"/>
    <w:unhideWhenUsed/>
    <w:rsid w:val="00EC35FC"/>
    <w:pPr>
      <w:tabs>
        <w:tab w:val="center" w:pos="4320"/>
        <w:tab w:val="right" w:pos="8640"/>
      </w:tabs>
    </w:pPr>
  </w:style>
  <w:style w:type="character" w:styleId="PageNumber">
    <w:name w:val="page number"/>
    <w:basedOn w:val="DefaultParagraphFont"/>
    <w:uiPriority w:val="99"/>
    <w:semiHidden/>
    <w:unhideWhenUsed/>
    <w:rsid w:val="00413176"/>
  </w:style>
  <w:style w:type="character" w:styleId="CommentReference">
    <w:name w:val="annotation reference"/>
    <w:basedOn w:val="DefaultParagraphFont"/>
    <w:uiPriority w:val="99"/>
    <w:semiHidden/>
    <w:unhideWhenUsed/>
    <w:rsid w:val="00B1793B"/>
    <w:rPr>
      <w:sz w:val="18"/>
      <w:szCs w:val="18"/>
    </w:rPr>
  </w:style>
  <w:style w:type="paragraph" w:styleId="CommentText">
    <w:name w:val="annotation text"/>
    <w:basedOn w:val="Normal"/>
    <w:link w:val="CommentTextChar"/>
    <w:uiPriority w:val="99"/>
    <w:semiHidden/>
    <w:unhideWhenUsed/>
    <w:rsid w:val="00B1793B"/>
  </w:style>
  <w:style w:type="character" w:customStyle="1" w:styleId="CommentTextChar">
    <w:name w:val="Comment Text Char"/>
    <w:basedOn w:val="DefaultParagraphFont"/>
    <w:link w:val="CommentText"/>
    <w:uiPriority w:val="99"/>
    <w:semiHidden/>
    <w:rsid w:val="00B1793B"/>
  </w:style>
  <w:style w:type="paragraph" w:styleId="CommentSubject">
    <w:name w:val="annotation subject"/>
    <w:basedOn w:val="CommentText"/>
    <w:next w:val="CommentText"/>
    <w:link w:val="CommentSubjectChar"/>
    <w:uiPriority w:val="99"/>
    <w:semiHidden/>
    <w:unhideWhenUsed/>
    <w:rsid w:val="00B1793B"/>
    <w:rPr>
      <w:b/>
      <w:bCs/>
      <w:sz w:val="20"/>
      <w:szCs w:val="20"/>
    </w:rPr>
  </w:style>
  <w:style w:type="character" w:customStyle="1" w:styleId="CommentSubjectChar">
    <w:name w:val="Comment Subject Char"/>
    <w:basedOn w:val="CommentTextChar"/>
    <w:link w:val="CommentSubject"/>
    <w:uiPriority w:val="99"/>
    <w:semiHidden/>
    <w:rsid w:val="00B1793B"/>
    <w:rPr>
      <w:b/>
      <w:bCs/>
      <w:sz w:val="20"/>
      <w:szCs w:val="20"/>
    </w:rPr>
  </w:style>
  <w:style w:type="paragraph" w:styleId="BalloonText">
    <w:name w:val="Balloon Text"/>
    <w:basedOn w:val="Normal"/>
    <w:link w:val="BalloonTextChar"/>
    <w:uiPriority w:val="99"/>
    <w:semiHidden/>
    <w:unhideWhenUsed/>
    <w:rsid w:val="00B17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93B"/>
    <w:rPr>
      <w:rFonts w:ascii="Lucida Grande" w:hAnsi="Lucida Grande" w:cs="Lucida Grande"/>
      <w:sz w:val="18"/>
      <w:szCs w:val="18"/>
    </w:rPr>
  </w:style>
  <w:style w:type="paragraph" w:styleId="Revision">
    <w:name w:val="Revision"/>
    <w:hidden/>
    <w:uiPriority w:val="99"/>
    <w:semiHidden/>
    <w:rsid w:val="00E37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6472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chart" Target="charts/chart5.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dirty="0" smtClean="0"/>
              <a:t>Vocabulary</a:t>
            </a:r>
            <a:r>
              <a:rPr lang="en-US" baseline="0" dirty="0" smtClean="0"/>
              <a:t> Acquisition: Compatible</a:t>
            </a:r>
            <a:endParaRPr lang="en-US" dirty="0"/>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errBars>
            <c:errBarType val="both"/>
            <c:errValType val="fixedVal"/>
            <c:noEndCap val="0"/>
            <c:val val="1.018"/>
          </c:errBars>
          <c:cat>
            <c:strRef>
              <c:f>Sheet1!$A$2:$A$3</c:f>
              <c:strCache>
                <c:ptCount val="2"/>
                <c:pt idx="0">
                  <c:v>Basic Compatible</c:v>
                </c:pt>
                <c:pt idx="1">
                  <c:v>Enhanced Compatible</c:v>
                </c:pt>
              </c:strCache>
            </c:strRef>
          </c:cat>
          <c:val>
            <c:numRef>
              <c:f>Sheet1!$B$2:$B$3</c:f>
              <c:numCache>
                <c:formatCode>General</c:formatCode>
                <c:ptCount val="2"/>
                <c:pt idx="0">
                  <c:v>1.0</c:v>
                </c:pt>
                <c:pt idx="1">
                  <c:v>1.286</c:v>
                </c:pt>
              </c:numCache>
            </c:numRef>
          </c:val>
        </c:ser>
        <c:dLbls>
          <c:showLegendKey val="0"/>
          <c:showVal val="0"/>
          <c:showCatName val="0"/>
          <c:showSerName val="0"/>
          <c:showPercent val="0"/>
          <c:showBubbleSize val="0"/>
        </c:dLbls>
        <c:gapWidth val="150"/>
        <c:axId val="2077596440"/>
        <c:axId val="2084236664"/>
      </c:barChart>
      <c:catAx>
        <c:axId val="2077596440"/>
        <c:scaling>
          <c:orientation val="minMax"/>
        </c:scaling>
        <c:delete val="0"/>
        <c:axPos val="b"/>
        <c:majorTickMark val="out"/>
        <c:minorTickMark val="none"/>
        <c:tickLblPos val="nextTo"/>
        <c:crossAx val="2084236664"/>
        <c:crosses val="autoZero"/>
        <c:auto val="1"/>
        <c:lblAlgn val="ctr"/>
        <c:lblOffset val="100"/>
        <c:noMultiLvlLbl val="0"/>
      </c:catAx>
      <c:valAx>
        <c:axId val="2084236664"/>
        <c:scaling>
          <c:orientation val="minMax"/>
        </c:scaling>
        <c:delete val="0"/>
        <c:axPos val="l"/>
        <c:majorGridlines/>
        <c:numFmt formatCode="General" sourceLinked="1"/>
        <c:majorTickMark val="out"/>
        <c:minorTickMark val="none"/>
        <c:tickLblPos val="nextTo"/>
        <c:crossAx val="2077596440"/>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dirty="0" smtClean="0"/>
              <a:t>Vocabulary Acquisition: Distracting</a:t>
            </a: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errBars>
            <c:errBarType val="both"/>
            <c:errValType val="fixedVal"/>
            <c:noEndCap val="0"/>
            <c:val val="0.595"/>
          </c:errBars>
          <c:cat>
            <c:strRef>
              <c:f>Sheet1!$A$2:$A$3</c:f>
              <c:strCache>
                <c:ptCount val="2"/>
                <c:pt idx="0">
                  <c:v>Basic Distracting</c:v>
                </c:pt>
                <c:pt idx="1">
                  <c:v>Enhanced Distracting</c:v>
                </c:pt>
              </c:strCache>
            </c:strRef>
          </c:cat>
          <c:val>
            <c:numRef>
              <c:f>Sheet1!$B$2:$B$3</c:f>
              <c:numCache>
                <c:formatCode>General</c:formatCode>
                <c:ptCount val="2"/>
                <c:pt idx="0">
                  <c:v>0.0</c:v>
                </c:pt>
                <c:pt idx="1">
                  <c:v>0.857</c:v>
                </c:pt>
              </c:numCache>
            </c:numRef>
          </c:val>
        </c:ser>
        <c:dLbls>
          <c:showLegendKey val="0"/>
          <c:showVal val="0"/>
          <c:showCatName val="0"/>
          <c:showSerName val="0"/>
          <c:showPercent val="0"/>
          <c:showBubbleSize val="0"/>
        </c:dLbls>
        <c:gapWidth val="150"/>
        <c:axId val="2078813352"/>
        <c:axId val="2087420136"/>
      </c:barChart>
      <c:catAx>
        <c:axId val="2078813352"/>
        <c:scaling>
          <c:orientation val="minMax"/>
        </c:scaling>
        <c:delete val="0"/>
        <c:axPos val="b"/>
        <c:majorTickMark val="out"/>
        <c:minorTickMark val="none"/>
        <c:tickLblPos val="nextTo"/>
        <c:crossAx val="2087420136"/>
        <c:crosses val="autoZero"/>
        <c:auto val="1"/>
        <c:lblAlgn val="ctr"/>
        <c:lblOffset val="100"/>
        <c:noMultiLvlLbl val="0"/>
      </c:catAx>
      <c:valAx>
        <c:axId val="2087420136"/>
        <c:scaling>
          <c:orientation val="minMax"/>
        </c:scaling>
        <c:delete val="0"/>
        <c:axPos val="l"/>
        <c:majorGridlines/>
        <c:numFmt formatCode="General" sourceLinked="1"/>
        <c:majorTickMark val="out"/>
        <c:minorTickMark val="none"/>
        <c:tickLblPos val="nextTo"/>
        <c:crossAx val="2078813352"/>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Reading</a:t>
            </a:r>
            <a:r>
              <a:rPr lang="en-US" baseline="0"/>
              <a:t> Comprehension Scores</a:t>
            </a:r>
            <a:endParaRPr lang="en-US"/>
          </a:p>
        </c:rich>
      </c:tx>
      <c:layout/>
      <c:overlay val="0"/>
    </c:title>
    <c:autoTitleDeleted val="0"/>
    <c:plotArea>
      <c:layout/>
      <c:barChart>
        <c:barDir val="col"/>
        <c:grouping val="clustered"/>
        <c:varyColors val="0"/>
        <c:ser>
          <c:idx val="0"/>
          <c:order val="0"/>
          <c:tx>
            <c:strRef>
              <c:f>Sheet1!$B$1</c:f>
              <c:strCache>
                <c:ptCount val="1"/>
                <c:pt idx="0">
                  <c:v>Compatible</c:v>
                </c:pt>
              </c:strCache>
            </c:strRef>
          </c:tx>
          <c:invertIfNegative val="0"/>
          <c:errBars>
            <c:errBarType val="both"/>
            <c:errValType val="fixedVal"/>
            <c:noEndCap val="0"/>
            <c:val val="1.008"/>
          </c:errBars>
          <c:cat>
            <c:strRef>
              <c:f>Sheet1!$A$2:$A$3</c:f>
              <c:strCache>
                <c:ptCount val="2"/>
                <c:pt idx="0">
                  <c:v>Basic</c:v>
                </c:pt>
                <c:pt idx="1">
                  <c:v>Enhanced</c:v>
                </c:pt>
              </c:strCache>
            </c:strRef>
          </c:cat>
          <c:val>
            <c:numRef>
              <c:f>Sheet1!$B$2:$B$3</c:f>
              <c:numCache>
                <c:formatCode>General</c:formatCode>
                <c:ptCount val="2"/>
                <c:pt idx="0">
                  <c:v>7.5</c:v>
                </c:pt>
                <c:pt idx="1">
                  <c:v>7.286</c:v>
                </c:pt>
              </c:numCache>
            </c:numRef>
          </c:val>
        </c:ser>
        <c:ser>
          <c:idx val="1"/>
          <c:order val="1"/>
          <c:tx>
            <c:strRef>
              <c:f>Sheet1!$C$1</c:f>
              <c:strCache>
                <c:ptCount val="1"/>
                <c:pt idx="0">
                  <c:v>Distracting</c:v>
                </c:pt>
              </c:strCache>
            </c:strRef>
          </c:tx>
          <c:invertIfNegative val="0"/>
          <c:errBars>
            <c:errBarType val="both"/>
            <c:errValType val="fixedVal"/>
            <c:noEndCap val="0"/>
            <c:val val="1.174"/>
          </c:errBars>
          <c:cat>
            <c:strRef>
              <c:f>Sheet1!$A$2:$A$3</c:f>
              <c:strCache>
                <c:ptCount val="2"/>
                <c:pt idx="0">
                  <c:v>Basic</c:v>
                </c:pt>
                <c:pt idx="1">
                  <c:v>Enhanced</c:v>
                </c:pt>
              </c:strCache>
            </c:strRef>
          </c:cat>
          <c:val>
            <c:numRef>
              <c:f>Sheet1!$C$2:$C$3</c:f>
              <c:numCache>
                <c:formatCode>General</c:formatCode>
                <c:ptCount val="2"/>
                <c:pt idx="0">
                  <c:v>7.0</c:v>
                </c:pt>
                <c:pt idx="1">
                  <c:v>7.713999999999999</c:v>
                </c:pt>
              </c:numCache>
            </c:numRef>
          </c:val>
        </c:ser>
        <c:dLbls>
          <c:showLegendKey val="0"/>
          <c:showVal val="0"/>
          <c:showCatName val="0"/>
          <c:showSerName val="0"/>
          <c:showPercent val="0"/>
          <c:showBubbleSize val="0"/>
        </c:dLbls>
        <c:gapWidth val="150"/>
        <c:axId val="2081447336"/>
        <c:axId val="2136591016"/>
      </c:barChart>
      <c:catAx>
        <c:axId val="2081447336"/>
        <c:scaling>
          <c:orientation val="minMax"/>
        </c:scaling>
        <c:delete val="0"/>
        <c:axPos val="b"/>
        <c:majorTickMark val="out"/>
        <c:minorTickMark val="none"/>
        <c:tickLblPos val="nextTo"/>
        <c:crossAx val="2136591016"/>
        <c:crosses val="autoZero"/>
        <c:auto val="1"/>
        <c:lblAlgn val="ctr"/>
        <c:lblOffset val="100"/>
        <c:noMultiLvlLbl val="0"/>
      </c:catAx>
      <c:valAx>
        <c:axId val="2136591016"/>
        <c:scaling>
          <c:orientation val="minMax"/>
          <c:max val="10.0"/>
          <c:min val="0.0"/>
        </c:scaling>
        <c:delete val="0"/>
        <c:axPos val="l"/>
        <c:majorGridlines/>
        <c:numFmt formatCode="General" sourceLinked="1"/>
        <c:majorTickMark val="out"/>
        <c:minorTickMark val="none"/>
        <c:tickLblPos val="nextTo"/>
        <c:crossAx val="2081447336"/>
        <c:crosses val="autoZero"/>
        <c:crossBetween val="between"/>
      </c:valAx>
    </c:plotArea>
    <c:legend>
      <c:legendPos val="r"/>
      <c:layout/>
      <c:overlay val="0"/>
    </c:legend>
    <c:plotVisOnly val="1"/>
    <c:dispBlanksAs val="gap"/>
    <c:showDLblsOverMax val="0"/>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Content-Related</a:t>
            </a:r>
            <a:r>
              <a:rPr lang="en-US" baseline="0"/>
              <a:t> and Non-Content-Related Exchanges by Compatible Condition</a:t>
            </a:r>
            <a:endParaRPr lang="en-US"/>
          </a:p>
        </c:rich>
      </c:tx>
      <c:layout>
        <c:manualLayout>
          <c:xMode val="edge"/>
          <c:yMode val="edge"/>
          <c:x val="0.112084507955024"/>
          <c:y val="0.0"/>
        </c:manualLayout>
      </c:layout>
      <c:overlay val="0"/>
    </c:title>
    <c:autoTitleDeleted val="0"/>
    <c:plotArea>
      <c:layout>
        <c:manualLayout>
          <c:layoutTarget val="inner"/>
          <c:xMode val="edge"/>
          <c:yMode val="edge"/>
          <c:x val="0.0785617770000972"/>
          <c:y val="0.277654320987654"/>
          <c:w val="0.554198326771654"/>
          <c:h val="0.604350636725965"/>
        </c:manualLayout>
      </c:layout>
      <c:barChart>
        <c:barDir val="col"/>
        <c:grouping val="clustered"/>
        <c:varyColors val="0"/>
        <c:ser>
          <c:idx val="0"/>
          <c:order val="0"/>
          <c:tx>
            <c:strRef>
              <c:f>Sheet1!$B$1</c:f>
              <c:strCache>
                <c:ptCount val="1"/>
                <c:pt idx="0">
                  <c:v>Content-Related</c:v>
                </c:pt>
              </c:strCache>
            </c:strRef>
          </c:tx>
          <c:invertIfNegative val="0"/>
          <c:errBars>
            <c:errBarType val="both"/>
            <c:errValType val="fixedVal"/>
            <c:noEndCap val="0"/>
            <c:val val="15.661"/>
          </c:errBars>
          <c:cat>
            <c:strRef>
              <c:f>Sheet1!$A$2:$A$3</c:f>
              <c:strCache>
                <c:ptCount val="2"/>
                <c:pt idx="0">
                  <c:v>BC</c:v>
                </c:pt>
                <c:pt idx="1">
                  <c:v>EC</c:v>
                </c:pt>
              </c:strCache>
            </c:strRef>
          </c:cat>
          <c:val>
            <c:numRef>
              <c:f>Sheet1!$B$2:$B$3</c:f>
              <c:numCache>
                <c:formatCode>General</c:formatCode>
                <c:ptCount val="2"/>
                <c:pt idx="0">
                  <c:v>48.167</c:v>
                </c:pt>
                <c:pt idx="1">
                  <c:v>19.571</c:v>
                </c:pt>
              </c:numCache>
            </c:numRef>
          </c:val>
        </c:ser>
        <c:ser>
          <c:idx val="1"/>
          <c:order val="1"/>
          <c:tx>
            <c:strRef>
              <c:f>Sheet1!$C$1</c:f>
              <c:strCache>
                <c:ptCount val="1"/>
                <c:pt idx="0">
                  <c:v>Non-Content-Related</c:v>
                </c:pt>
              </c:strCache>
            </c:strRef>
          </c:tx>
          <c:invertIfNegative val="0"/>
          <c:errBars>
            <c:errBarType val="both"/>
            <c:errValType val="fixedVal"/>
            <c:noEndCap val="0"/>
            <c:val val="5.3"/>
          </c:errBars>
          <c:cat>
            <c:strRef>
              <c:f>Sheet1!$A$2:$A$3</c:f>
              <c:strCache>
                <c:ptCount val="2"/>
                <c:pt idx="0">
                  <c:v>BC</c:v>
                </c:pt>
                <c:pt idx="1">
                  <c:v>EC</c:v>
                </c:pt>
              </c:strCache>
            </c:strRef>
          </c:cat>
          <c:val>
            <c:numRef>
              <c:f>Sheet1!$C$2:$C$3</c:f>
              <c:numCache>
                <c:formatCode>General</c:formatCode>
                <c:ptCount val="2"/>
                <c:pt idx="0">
                  <c:v>6.0</c:v>
                </c:pt>
                <c:pt idx="1">
                  <c:v>19.0</c:v>
                </c:pt>
              </c:numCache>
            </c:numRef>
          </c:val>
        </c:ser>
        <c:dLbls>
          <c:showLegendKey val="0"/>
          <c:showVal val="0"/>
          <c:showCatName val="0"/>
          <c:showSerName val="0"/>
          <c:showPercent val="0"/>
          <c:showBubbleSize val="0"/>
        </c:dLbls>
        <c:gapWidth val="150"/>
        <c:axId val="2078170840"/>
        <c:axId val="2097071432"/>
      </c:barChart>
      <c:catAx>
        <c:axId val="2078170840"/>
        <c:scaling>
          <c:orientation val="minMax"/>
        </c:scaling>
        <c:delete val="0"/>
        <c:axPos val="b"/>
        <c:majorTickMark val="out"/>
        <c:minorTickMark val="none"/>
        <c:tickLblPos val="nextTo"/>
        <c:crossAx val="2097071432"/>
        <c:crosses val="autoZero"/>
        <c:auto val="1"/>
        <c:lblAlgn val="ctr"/>
        <c:lblOffset val="100"/>
        <c:noMultiLvlLbl val="0"/>
      </c:catAx>
      <c:valAx>
        <c:axId val="2097071432"/>
        <c:scaling>
          <c:orientation val="minMax"/>
          <c:max val="70.0"/>
          <c:min val="0.0"/>
        </c:scaling>
        <c:delete val="0"/>
        <c:axPos val="l"/>
        <c:majorGridlines/>
        <c:numFmt formatCode="General" sourceLinked="1"/>
        <c:majorTickMark val="out"/>
        <c:minorTickMark val="none"/>
        <c:tickLblPos val="nextTo"/>
        <c:crossAx val="2078170840"/>
        <c:crosses val="autoZero"/>
        <c:crossBetween val="between"/>
      </c:valAx>
    </c:plotArea>
    <c:legend>
      <c:legendPos val="r"/>
      <c:layout/>
      <c:overlay val="0"/>
    </c:legend>
    <c:plotVisOnly val="1"/>
    <c:dispBlanksAs val="gap"/>
    <c:showDLblsOverMax val="0"/>
  </c:chart>
  <c:txPr>
    <a:bodyPr/>
    <a:lstStyle/>
    <a:p>
      <a:pPr>
        <a:defRPr sz="1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2160" b="1" i="0" u="none" strike="noStrike" kern="1200" baseline="0">
                <a:solidFill>
                  <a:sysClr val="windowText" lastClr="000000"/>
                </a:solidFill>
                <a:latin typeface="+mn-lt"/>
                <a:ea typeface="+mn-ea"/>
                <a:cs typeface="+mn-cs"/>
              </a:defRPr>
            </a:pPr>
            <a:r>
              <a:rPr lang="en-US" sz="1800" b="1" i="0" baseline="0">
                <a:effectLst/>
              </a:rPr>
              <a:t>Content-Related and Non-Content-Related Exchanges by Distracting Condition</a:t>
            </a:r>
            <a:endParaRPr lang="en-US">
              <a:effectLst/>
            </a:endParaRPr>
          </a:p>
        </c:rich>
      </c:tx>
      <c:layout/>
      <c:overlay val="0"/>
    </c:title>
    <c:autoTitleDeleted val="0"/>
    <c:plotArea>
      <c:layout/>
      <c:barChart>
        <c:barDir val="col"/>
        <c:grouping val="clustered"/>
        <c:varyColors val="0"/>
        <c:ser>
          <c:idx val="0"/>
          <c:order val="0"/>
          <c:tx>
            <c:strRef>
              <c:f>Sheet1!$B$1</c:f>
              <c:strCache>
                <c:ptCount val="1"/>
                <c:pt idx="0">
                  <c:v>Content-Related</c:v>
                </c:pt>
              </c:strCache>
            </c:strRef>
          </c:tx>
          <c:invertIfNegative val="0"/>
          <c:errBars>
            <c:errBarType val="both"/>
            <c:errValType val="fixedVal"/>
            <c:noEndCap val="0"/>
            <c:val val="19.46"/>
          </c:errBars>
          <c:cat>
            <c:strRef>
              <c:f>Sheet1!$A$2:$A$3</c:f>
              <c:strCache>
                <c:ptCount val="2"/>
                <c:pt idx="0">
                  <c:v>BD</c:v>
                </c:pt>
                <c:pt idx="1">
                  <c:v>ED</c:v>
                </c:pt>
              </c:strCache>
            </c:strRef>
          </c:cat>
          <c:val>
            <c:numRef>
              <c:f>Sheet1!$B$2:$B$3</c:f>
              <c:numCache>
                <c:formatCode>General</c:formatCode>
                <c:ptCount val="2"/>
                <c:pt idx="0">
                  <c:v>43.714</c:v>
                </c:pt>
                <c:pt idx="1">
                  <c:v>23.4</c:v>
                </c:pt>
              </c:numCache>
            </c:numRef>
          </c:val>
        </c:ser>
        <c:ser>
          <c:idx val="1"/>
          <c:order val="1"/>
          <c:tx>
            <c:strRef>
              <c:f>Sheet1!$C$1</c:f>
              <c:strCache>
                <c:ptCount val="1"/>
                <c:pt idx="0">
                  <c:v>Non-Content-Related</c:v>
                </c:pt>
              </c:strCache>
            </c:strRef>
          </c:tx>
          <c:invertIfNegative val="0"/>
          <c:errBars>
            <c:errBarType val="both"/>
            <c:errValType val="fixedVal"/>
            <c:noEndCap val="0"/>
            <c:val val="14.711"/>
          </c:errBars>
          <c:cat>
            <c:strRef>
              <c:f>Sheet1!$A$2:$A$3</c:f>
              <c:strCache>
                <c:ptCount val="2"/>
                <c:pt idx="0">
                  <c:v>BD</c:v>
                </c:pt>
                <c:pt idx="1">
                  <c:v>ED</c:v>
                </c:pt>
              </c:strCache>
            </c:strRef>
          </c:cat>
          <c:val>
            <c:numRef>
              <c:f>Sheet1!$C$2:$C$3</c:f>
              <c:numCache>
                <c:formatCode>General</c:formatCode>
                <c:ptCount val="2"/>
                <c:pt idx="0">
                  <c:v>9.857</c:v>
                </c:pt>
                <c:pt idx="1">
                  <c:v>44.6</c:v>
                </c:pt>
              </c:numCache>
            </c:numRef>
          </c:val>
        </c:ser>
        <c:dLbls>
          <c:showLegendKey val="0"/>
          <c:showVal val="0"/>
          <c:showCatName val="0"/>
          <c:showSerName val="0"/>
          <c:showPercent val="0"/>
          <c:showBubbleSize val="0"/>
        </c:dLbls>
        <c:gapWidth val="150"/>
        <c:axId val="2077561608"/>
        <c:axId val="2092682472"/>
      </c:barChart>
      <c:catAx>
        <c:axId val="2077561608"/>
        <c:scaling>
          <c:orientation val="minMax"/>
        </c:scaling>
        <c:delete val="0"/>
        <c:axPos val="b"/>
        <c:majorTickMark val="out"/>
        <c:minorTickMark val="none"/>
        <c:tickLblPos val="nextTo"/>
        <c:crossAx val="2092682472"/>
        <c:crosses val="autoZero"/>
        <c:auto val="1"/>
        <c:lblAlgn val="ctr"/>
        <c:lblOffset val="100"/>
        <c:noMultiLvlLbl val="0"/>
      </c:catAx>
      <c:valAx>
        <c:axId val="2092682472"/>
        <c:scaling>
          <c:orientation val="minMax"/>
          <c:min val="0.0"/>
        </c:scaling>
        <c:delete val="0"/>
        <c:axPos val="l"/>
        <c:majorGridlines/>
        <c:numFmt formatCode="General" sourceLinked="1"/>
        <c:majorTickMark val="out"/>
        <c:minorTickMark val="none"/>
        <c:tickLblPos val="nextTo"/>
        <c:crossAx val="2077561608"/>
        <c:crosses val="autoZero"/>
        <c:crossBetween val="between"/>
      </c:valAx>
    </c:plotArea>
    <c:legend>
      <c:legendPos val="r"/>
      <c:layout/>
      <c:overlay val="0"/>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72AF5-5148-0142-BBE9-68B8F74A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40</Pages>
  <Words>7554</Words>
  <Characters>43062</Characters>
  <Application>Microsoft Macintosh Word</Application>
  <DocSecurity>0</DocSecurity>
  <Lines>358</Lines>
  <Paragraphs>101</Paragraphs>
  <ScaleCrop>false</ScaleCrop>
  <Company/>
  <LinksUpToDate>false</LinksUpToDate>
  <CharactersWithSpaces>50515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Hrobon</dc:creator>
  <cp:keywords/>
  <cp:lastModifiedBy>Julia Hrobon</cp:lastModifiedBy>
  <cp:revision>23</cp:revision>
  <cp:lastPrinted>2014-04-02T18:42:00Z</cp:lastPrinted>
  <dcterms:created xsi:type="dcterms:W3CDTF">2014-04-04T23:17:00Z</dcterms:created>
  <dcterms:modified xsi:type="dcterms:W3CDTF">2014-04-05T20:47:00Z</dcterms:modified>
</cp:coreProperties>
</file>